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6F6C" w:rsidRPr="00C66966" w:rsidRDefault="00636F6C" w:rsidP="00636F6C">
      <w:pPr>
        <w:tabs>
          <w:tab w:val="left" w:pos="0"/>
        </w:tabs>
        <w:spacing w:line="276" w:lineRule="auto"/>
        <w:ind w:firstLine="709"/>
        <w:rPr>
          <w:b/>
          <w:bCs/>
          <w:szCs w:val="28"/>
        </w:rPr>
      </w:pPr>
      <w:r w:rsidRPr="009C37D6">
        <w:rPr>
          <w:b/>
          <w:bCs/>
          <w:szCs w:val="28"/>
        </w:rPr>
        <w:t>Требование жилищного органа о предоставлении военнослужащим документов о сдаче ранее предост</w:t>
      </w:r>
      <w:r>
        <w:rPr>
          <w:b/>
          <w:bCs/>
          <w:szCs w:val="28"/>
        </w:rPr>
        <w:t xml:space="preserve">авленного ему жилого </w:t>
      </w:r>
      <w:r w:rsidRPr="008906F1">
        <w:rPr>
          <w:b/>
          <w:bCs/>
          <w:szCs w:val="28"/>
        </w:rPr>
        <w:t>помещения, возмо</w:t>
      </w:r>
      <w:r w:rsidRPr="008906F1">
        <w:rPr>
          <w:b/>
          <w:bCs/>
          <w:szCs w:val="28"/>
        </w:rPr>
        <w:t>ж</w:t>
      </w:r>
      <w:r w:rsidRPr="008906F1">
        <w:rPr>
          <w:b/>
          <w:bCs/>
          <w:szCs w:val="28"/>
        </w:rPr>
        <w:t>ность сдачи которого не утрачена,</w:t>
      </w:r>
      <w:r w:rsidRPr="009C37D6">
        <w:rPr>
          <w:b/>
          <w:bCs/>
          <w:szCs w:val="28"/>
        </w:rPr>
        <w:t xml:space="preserve"> на этапе разрешения вопроса о принятии его </w:t>
      </w:r>
      <w:r>
        <w:rPr>
          <w:b/>
          <w:bCs/>
          <w:szCs w:val="28"/>
        </w:rPr>
        <w:t xml:space="preserve">на </w:t>
      </w:r>
      <w:r w:rsidRPr="009C37D6">
        <w:rPr>
          <w:b/>
          <w:bCs/>
          <w:szCs w:val="28"/>
        </w:rPr>
        <w:t>учет для обеспечения жилым помещением по избранному месту ж</w:t>
      </w:r>
      <w:r w:rsidRPr="009C37D6">
        <w:rPr>
          <w:b/>
          <w:bCs/>
          <w:szCs w:val="28"/>
        </w:rPr>
        <w:t>и</w:t>
      </w:r>
      <w:r w:rsidRPr="009C37D6">
        <w:rPr>
          <w:b/>
          <w:bCs/>
          <w:szCs w:val="28"/>
        </w:rPr>
        <w:t xml:space="preserve">тельства </w:t>
      </w:r>
      <w:r>
        <w:rPr>
          <w:b/>
          <w:bCs/>
          <w:szCs w:val="28"/>
        </w:rPr>
        <w:t>не основано на законе</w:t>
      </w:r>
    </w:p>
    <w:p w:rsidR="00636F6C" w:rsidRPr="009E615C" w:rsidRDefault="00636F6C" w:rsidP="00636F6C">
      <w:pPr>
        <w:tabs>
          <w:tab w:val="left" w:pos="0"/>
        </w:tabs>
        <w:spacing w:line="276" w:lineRule="auto"/>
        <w:ind w:firstLine="709"/>
        <w:rPr>
          <w:bCs/>
          <w:szCs w:val="28"/>
        </w:rPr>
      </w:pPr>
      <w:proofErr w:type="gramStart"/>
      <w:r w:rsidRPr="009E615C">
        <w:rPr>
          <w:bCs/>
          <w:szCs w:val="28"/>
        </w:rPr>
        <w:t>Л., имеющий общую продолжительность военной службы более 20 лет и обеспеченный по месту прохождения службы жилым помещением по договору социального найма, в связи с предстоящим увольнением по возрасту обратился с рапортом в жилищную комиссию о принятии его на учет для предоставления ж</w:t>
      </w:r>
      <w:r w:rsidRPr="009E615C">
        <w:rPr>
          <w:bCs/>
          <w:szCs w:val="28"/>
        </w:rPr>
        <w:t>и</w:t>
      </w:r>
      <w:r w:rsidRPr="009E615C">
        <w:rPr>
          <w:bCs/>
          <w:szCs w:val="28"/>
        </w:rPr>
        <w:t>лого помещения по избранному после увольнения с военной службы месту ж</w:t>
      </w:r>
      <w:r w:rsidRPr="009E615C">
        <w:rPr>
          <w:bCs/>
          <w:szCs w:val="28"/>
        </w:rPr>
        <w:t>и</w:t>
      </w:r>
      <w:r w:rsidRPr="009E615C">
        <w:rPr>
          <w:bCs/>
          <w:szCs w:val="28"/>
        </w:rPr>
        <w:t xml:space="preserve">тельства – г. Ростове-на-Дону. </w:t>
      </w:r>
      <w:proofErr w:type="gramEnd"/>
    </w:p>
    <w:p w:rsidR="00636F6C" w:rsidRPr="009E615C" w:rsidRDefault="00636F6C" w:rsidP="00636F6C">
      <w:pPr>
        <w:tabs>
          <w:tab w:val="left" w:pos="0"/>
        </w:tabs>
        <w:spacing w:line="276" w:lineRule="auto"/>
        <w:ind w:firstLine="709"/>
        <w:rPr>
          <w:bCs/>
          <w:szCs w:val="28"/>
        </w:rPr>
      </w:pPr>
      <w:r w:rsidRPr="009E615C">
        <w:rPr>
          <w:bCs/>
          <w:szCs w:val="28"/>
        </w:rPr>
        <w:t>Отказывая Л. в принятии на жилищный учет, жилищная комиссия сослалась на то обстоятельство, что он не представил документы о сдаче занимаемой им квартиры.</w:t>
      </w:r>
    </w:p>
    <w:p w:rsidR="00636F6C" w:rsidRDefault="00636F6C" w:rsidP="00636F6C">
      <w:pPr>
        <w:tabs>
          <w:tab w:val="left" w:pos="0"/>
        </w:tabs>
        <w:spacing w:line="276" w:lineRule="auto"/>
        <w:ind w:firstLine="709"/>
        <w:rPr>
          <w:bCs/>
          <w:szCs w:val="28"/>
        </w:rPr>
      </w:pPr>
      <w:r w:rsidRPr="009E615C">
        <w:rPr>
          <w:bCs/>
          <w:szCs w:val="28"/>
        </w:rPr>
        <w:t>Ростовск</w:t>
      </w:r>
      <w:r>
        <w:rPr>
          <w:bCs/>
          <w:szCs w:val="28"/>
        </w:rPr>
        <w:t>ий</w:t>
      </w:r>
      <w:r w:rsidRPr="009E615C">
        <w:rPr>
          <w:bCs/>
          <w:szCs w:val="28"/>
        </w:rPr>
        <w:t>-на-Д</w:t>
      </w:r>
      <w:r>
        <w:rPr>
          <w:bCs/>
          <w:szCs w:val="28"/>
        </w:rPr>
        <w:t xml:space="preserve">ону гарнизонный военный суд </w:t>
      </w:r>
      <w:r w:rsidRPr="009E615C">
        <w:rPr>
          <w:bCs/>
          <w:szCs w:val="28"/>
        </w:rPr>
        <w:t>указанное решение жили</w:t>
      </w:r>
      <w:r w:rsidRPr="009E615C">
        <w:rPr>
          <w:bCs/>
          <w:szCs w:val="28"/>
        </w:rPr>
        <w:t>щ</w:t>
      </w:r>
      <w:r w:rsidRPr="009E615C">
        <w:rPr>
          <w:bCs/>
          <w:szCs w:val="28"/>
        </w:rPr>
        <w:t>ной комиссии призна</w:t>
      </w:r>
      <w:r>
        <w:rPr>
          <w:bCs/>
          <w:szCs w:val="28"/>
        </w:rPr>
        <w:t>л</w:t>
      </w:r>
      <w:r w:rsidRPr="009E615C">
        <w:rPr>
          <w:bCs/>
          <w:szCs w:val="28"/>
        </w:rPr>
        <w:t xml:space="preserve"> незаконным.</w:t>
      </w:r>
    </w:p>
    <w:p w:rsidR="00636F6C" w:rsidRPr="009E615C" w:rsidRDefault="00636F6C" w:rsidP="00636F6C">
      <w:pPr>
        <w:tabs>
          <w:tab w:val="left" w:pos="0"/>
        </w:tabs>
        <w:spacing w:line="276" w:lineRule="auto"/>
        <w:ind w:firstLine="709"/>
        <w:rPr>
          <w:bCs/>
          <w:szCs w:val="28"/>
        </w:rPr>
      </w:pPr>
      <w:r>
        <w:rPr>
          <w:bCs/>
          <w:szCs w:val="28"/>
        </w:rPr>
        <w:t>Северо-Кавказский окружной военный суд оставил решение суда первой инстанции без изменения  по следующим основаниям.</w:t>
      </w:r>
    </w:p>
    <w:p w:rsidR="00636F6C" w:rsidRDefault="00636F6C" w:rsidP="00636F6C">
      <w:pPr>
        <w:pStyle w:val="HTML"/>
        <w:tabs>
          <w:tab w:val="left" w:pos="0"/>
          <w:tab w:val="left" w:pos="9781"/>
        </w:tabs>
        <w:spacing w:line="276" w:lineRule="auto"/>
        <w:ind w:firstLine="709"/>
        <w:jc w:val="both"/>
        <w:rPr>
          <w:rStyle w:val="FontStyle12"/>
          <w:sz w:val="28"/>
          <w:szCs w:val="28"/>
        </w:rPr>
      </w:pPr>
      <w:proofErr w:type="gramStart"/>
      <w:r w:rsidRPr="00964290">
        <w:rPr>
          <w:rStyle w:val="FontStyle12"/>
          <w:sz w:val="28"/>
          <w:szCs w:val="28"/>
        </w:rPr>
        <w:t>В соответствии с п. 14 ст. 15 Федерального закона «О статусе военносл</w:t>
      </w:r>
      <w:r w:rsidRPr="00964290">
        <w:rPr>
          <w:rStyle w:val="FontStyle12"/>
          <w:sz w:val="28"/>
          <w:szCs w:val="28"/>
        </w:rPr>
        <w:t>у</w:t>
      </w:r>
      <w:r w:rsidRPr="00964290">
        <w:rPr>
          <w:rStyle w:val="FontStyle12"/>
          <w:sz w:val="28"/>
          <w:szCs w:val="28"/>
        </w:rPr>
        <w:t>жащих» обеспечение жилым помещением военнослужащих-граждан, имеющих общую продолжительность военной службы 10 лет и более, при увольнении с в</w:t>
      </w:r>
      <w:r w:rsidRPr="00964290">
        <w:rPr>
          <w:rStyle w:val="FontStyle12"/>
          <w:sz w:val="28"/>
          <w:szCs w:val="28"/>
        </w:rPr>
        <w:t>о</w:t>
      </w:r>
      <w:r w:rsidRPr="00964290">
        <w:rPr>
          <w:rStyle w:val="FontStyle12"/>
          <w:sz w:val="28"/>
          <w:szCs w:val="28"/>
        </w:rPr>
        <w:t>енной службы по достижении ими предельного возраста пребывания на военной службе, состоянию здоровья или в связи с организационно-штатными меропри</w:t>
      </w:r>
      <w:r w:rsidRPr="00964290">
        <w:rPr>
          <w:rStyle w:val="FontStyle12"/>
          <w:sz w:val="28"/>
          <w:szCs w:val="28"/>
        </w:rPr>
        <w:t>я</w:t>
      </w:r>
      <w:r w:rsidRPr="00964290">
        <w:rPr>
          <w:rStyle w:val="FontStyle12"/>
          <w:sz w:val="28"/>
          <w:szCs w:val="28"/>
        </w:rPr>
        <w:t>тиями и членов их семей при перемене места жительства осуществляется фед</w:t>
      </w:r>
      <w:r w:rsidRPr="00964290">
        <w:rPr>
          <w:rStyle w:val="FontStyle12"/>
          <w:sz w:val="28"/>
          <w:szCs w:val="28"/>
        </w:rPr>
        <w:t>е</w:t>
      </w:r>
      <w:r w:rsidRPr="00964290">
        <w:rPr>
          <w:rStyle w:val="FontStyle12"/>
          <w:sz w:val="28"/>
          <w:szCs w:val="28"/>
        </w:rPr>
        <w:t>ральными органами исполнительной власти</w:t>
      </w:r>
      <w:proofErr w:type="gramEnd"/>
      <w:r w:rsidRPr="00964290">
        <w:rPr>
          <w:rStyle w:val="FontStyle12"/>
          <w:sz w:val="28"/>
          <w:szCs w:val="28"/>
        </w:rPr>
        <w:t xml:space="preserve"> и федеральными государственными органами, в которых предусмотрена военная служба, за счет средств федеральн</w:t>
      </w:r>
      <w:r w:rsidRPr="00964290">
        <w:rPr>
          <w:rStyle w:val="FontStyle12"/>
          <w:sz w:val="28"/>
          <w:szCs w:val="28"/>
        </w:rPr>
        <w:t>о</w:t>
      </w:r>
      <w:r w:rsidRPr="00964290">
        <w:rPr>
          <w:rStyle w:val="FontStyle12"/>
          <w:sz w:val="28"/>
          <w:szCs w:val="28"/>
        </w:rPr>
        <w:t>го бюджета на строительство и приобретение жилого помещения, в том числе п</w:t>
      </w:r>
      <w:r w:rsidRPr="00964290">
        <w:rPr>
          <w:rStyle w:val="FontStyle12"/>
          <w:sz w:val="28"/>
          <w:szCs w:val="28"/>
        </w:rPr>
        <w:t>у</w:t>
      </w:r>
      <w:r w:rsidRPr="00964290">
        <w:rPr>
          <w:rStyle w:val="FontStyle12"/>
          <w:sz w:val="28"/>
          <w:szCs w:val="28"/>
        </w:rPr>
        <w:t xml:space="preserve">тем выдачи государственных жилищных сертификатов. Право на обеспечение жилым помещением на данных условиях предоставляется указанным гражданам один раз. </w:t>
      </w:r>
      <w:proofErr w:type="gramStart"/>
      <w:r w:rsidRPr="00964290">
        <w:rPr>
          <w:rStyle w:val="FontStyle12"/>
          <w:sz w:val="28"/>
          <w:szCs w:val="28"/>
        </w:rPr>
        <w:t>Документы о сдаче жилых помещений Министерству обороны Росси</w:t>
      </w:r>
      <w:r w:rsidRPr="00964290">
        <w:rPr>
          <w:rStyle w:val="FontStyle12"/>
          <w:sz w:val="28"/>
          <w:szCs w:val="28"/>
        </w:rPr>
        <w:t>й</w:t>
      </w:r>
      <w:r w:rsidRPr="00964290">
        <w:rPr>
          <w:rStyle w:val="FontStyle12"/>
          <w:sz w:val="28"/>
          <w:szCs w:val="28"/>
        </w:rPr>
        <w:t>ской Федерации (иному федеральному органу исполнительной власти или фед</w:t>
      </w:r>
      <w:r w:rsidRPr="00964290">
        <w:rPr>
          <w:rStyle w:val="FontStyle12"/>
          <w:sz w:val="28"/>
          <w:szCs w:val="28"/>
        </w:rPr>
        <w:t>е</w:t>
      </w:r>
      <w:r w:rsidRPr="00964290">
        <w:rPr>
          <w:rStyle w:val="FontStyle12"/>
          <w:sz w:val="28"/>
          <w:szCs w:val="28"/>
        </w:rPr>
        <w:t>ральному государственному органу, в которых федеральным законом предусмо</w:t>
      </w:r>
      <w:r w:rsidRPr="00964290">
        <w:rPr>
          <w:rStyle w:val="FontStyle12"/>
          <w:sz w:val="28"/>
          <w:szCs w:val="28"/>
        </w:rPr>
        <w:t>т</w:t>
      </w:r>
      <w:r w:rsidRPr="00964290">
        <w:rPr>
          <w:rStyle w:val="FontStyle12"/>
          <w:sz w:val="28"/>
          <w:szCs w:val="28"/>
        </w:rPr>
        <w:t>рена военная служба) и снятии с регистрационного учета по прежнему месту ж</w:t>
      </w:r>
      <w:r w:rsidRPr="00964290">
        <w:rPr>
          <w:rStyle w:val="FontStyle12"/>
          <w:sz w:val="28"/>
          <w:szCs w:val="28"/>
        </w:rPr>
        <w:t>и</w:t>
      </w:r>
      <w:r w:rsidRPr="00964290">
        <w:rPr>
          <w:rStyle w:val="FontStyle12"/>
          <w:sz w:val="28"/>
          <w:szCs w:val="28"/>
        </w:rPr>
        <w:t>тельства представляются указанными гражданами и совместно проживающими с ними членами их семей при получении жилого помещения по избранному месту жительства.</w:t>
      </w:r>
      <w:proofErr w:type="gramEnd"/>
    </w:p>
    <w:p w:rsidR="00755C3E" w:rsidRDefault="00636F6C" w:rsidP="00636F6C">
      <w:pPr>
        <w:rPr>
          <w:bCs/>
          <w:szCs w:val="28"/>
        </w:rPr>
      </w:pPr>
      <w:proofErr w:type="gramStart"/>
      <w:r w:rsidRPr="009E615C">
        <w:rPr>
          <w:bCs/>
          <w:szCs w:val="28"/>
        </w:rPr>
        <w:t>Принимая во внимание, что при обращении с просьбой о принятии на ж</w:t>
      </w:r>
      <w:r w:rsidRPr="009E615C">
        <w:rPr>
          <w:bCs/>
          <w:szCs w:val="28"/>
        </w:rPr>
        <w:t>и</w:t>
      </w:r>
      <w:r w:rsidRPr="009E615C">
        <w:rPr>
          <w:bCs/>
          <w:szCs w:val="28"/>
        </w:rPr>
        <w:t xml:space="preserve">лищный учет Л. одновременно взял на себя обязательство о сдаче </w:t>
      </w:r>
      <w:r w:rsidRPr="009E615C">
        <w:rPr>
          <w:bCs/>
          <w:szCs w:val="28"/>
        </w:rPr>
        <w:lastRenderedPageBreak/>
        <w:t>занимаемой им квартиры, возможность сдачи которой истцом не утрачена, у жилищного органа не имелось оснований требовать документы о сдаче указанной квартиры на этапе разрешения вопроса о принятии его на жилищный учет для обеспечения жилым помещением по избранному месту жительства.</w:t>
      </w:r>
      <w:proofErr w:type="gramEnd"/>
    </w:p>
    <w:p w:rsidR="00636F6C" w:rsidRPr="00A53325" w:rsidRDefault="00636F6C" w:rsidP="00636F6C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636F6C" w:rsidRDefault="00636F6C" w:rsidP="00636F6C"/>
    <w:sectPr w:rsidR="00636F6C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636F6C"/>
    <w:rsid w:val="00636F6C"/>
    <w:rsid w:val="00755C3E"/>
    <w:rsid w:val="00AC7B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6F6C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2">
    <w:name w:val="Font Style12"/>
    <w:basedOn w:val="a0"/>
    <w:rsid w:val="00636F6C"/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636F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rsid w:val="00636F6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1">
    <w:name w:val="Font Style11"/>
    <w:basedOn w:val="a0"/>
    <w:rsid w:val="00636F6C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636F6C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433</Words>
  <Characters>2474</Characters>
  <Application>Microsoft Office Word</Application>
  <DocSecurity>0</DocSecurity>
  <Lines>20</Lines>
  <Paragraphs>5</Paragraphs>
  <ScaleCrop>false</ScaleCrop>
  <Company>SPecialiST RePack</Company>
  <LinksUpToDate>false</LinksUpToDate>
  <CharactersWithSpaces>2902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2017-07-20T11:33:00Z</dcterms:created>
  <dcterms:modified xsi:type="dcterms:W3CDTF">2017-07-20T11:35:00Z</dcterms:modified>
</cp:coreProperties>
</file>