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6DD" w:rsidRPr="009C46DD" w:rsidRDefault="009C46DD" w:rsidP="009C46DD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9C46DD">
        <w:rPr>
          <w:rFonts w:ascii="Times New Roman" w:hAnsi="Times New Roman" w:cs="Times New Roman"/>
          <w:b/>
          <w:i/>
          <w:sz w:val="24"/>
        </w:rPr>
        <w:t xml:space="preserve">Обеспечение жилым помещением граждан, указанных в </w:t>
      </w:r>
      <w:hyperlink r:id="rId4" w:history="1">
        <w:r w:rsidRPr="009C46DD">
          <w:rPr>
            <w:rFonts w:ascii="Times New Roman" w:hAnsi="Times New Roman" w:cs="Times New Roman"/>
            <w:b/>
            <w:i/>
            <w:sz w:val="24"/>
          </w:rPr>
          <w:t>п. 14 ст. 15</w:t>
        </w:r>
      </w:hyperlink>
      <w:r w:rsidRPr="009C46DD">
        <w:rPr>
          <w:rFonts w:ascii="Times New Roman" w:hAnsi="Times New Roman" w:cs="Times New Roman"/>
          <w:b/>
          <w:i/>
          <w:sz w:val="24"/>
        </w:rPr>
        <w:t xml:space="preserve"> и </w:t>
      </w:r>
      <w:hyperlink r:id="rId5" w:history="1">
        <w:r w:rsidRPr="009C46DD">
          <w:rPr>
            <w:rFonts w:ascii="Times New Roman" w:hAnsi="Times New Roman" w:cs="Times New Roman"/>
            <w:b/>
            <w:i/>
            <w:sz w:val="24"/>
          </w:rPr>
          <w:t>п. 1 ст. 23</w:t>
        </w:r>
      </w:hyperlink>
      <w:r w:rsidRPr="009C46DD">
        <w:rPr>
          <w:rFonts w:ascii="Times New Roman" w:hAnsi="Times New Roman" w:cs="Times New Roman"/>
          <w:b/>
          <w:i/>
          <w:sz w:val="24"/>
        </w:rPr>
        <w:t xml:space="preserve"> Федерального закона от 27 мая 1998 г. N 76-ФЗ "О статусе военнослужащих" (как военнослужащих, так и членов их семей) осуществляется при фактической перемене ими места жительства.</w:t>
      </w:r>
      <w:r>
        <w:rPr>
          <w:rFonts w:ascii="Times New Roman" w:hAnsi="Times New Roman" w:cs="Times New Roman"/>
          <w:b/>
          <w:i/>
          <w:sz w:val="24"/>
        </w:rPr>
        <w:t xml:space="preserve"> </w:t>
      </w:r>
      <w:r w:rsidRPr="009C46DD">
        <w:rPr>
          <w:rFonts w:ascii="Times New Roman" w:hAnsi="Times New Roman" w:cs="Times New Roman"/>
          <w:b/>
          <w:i/>
          <w:sz w:val="24"/>
        </w:rPr>
        <w:t>Если член семьи увольняемого военнослужащего место жительства не меняет, оснований утверждать о продолжении его совместного проживания с таким военнослужащим не имеется.</w:t>
      </w:r>
    </w:p>
    <w:p w:rsidR="009C46DD" w:rsidRPr="009C46DD" w:rsidRDefault="009C46DD">
      <w:pPr>
        <w:pStyle w:val="ConsPlusTitlePage"/>
        <w:rPr>
          <w:rFonts w:ascii="Times New Roman" w:hAnsi="Times New Roman" w:cs="Times New Roman"/>
          <w:sz w:val="24"/>
        </w:rPr>
      </w:pP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ВЕРХОВНЫЙ СУД РОССИЙСКОЙ ФЕДЕРАЦИИ</w:t>
      </w:r>
    </w:p>
    <w:p w:rsidR="009C46DD" w:rsidRPr="009C46DD" w:rsidRDefault="009C46DD">
      <w:pPr>
        <w:pStyle w:val="ConsPlusTitle"/>
        <w:jc w:val="center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КАССАЦИОННОЕ ОПРЕДЕЛЕНИЕ</w:t>
      </w:r>
    </w:p>
    <w:p w:rsidR="009C46DD" w:rsidRPr="009C46DD" w:rsidRDefault="009C46DD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от 9 февраля 2016 г. N 210-КГ16-1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Судебная коллегия по делам военнослужащих Верховного Суда Российской Федерации в составе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председательствующего Крупнова И.В.,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судей </w:t>
      </w:r>
      <w:proofErr w:type="spellStart"/>
      <w:r w:rsidRPr="009C46DD">
        <w:rPr>
          <w:rFonts w:ascii="Times New Roman" w:hAnsi="Times New Roman" w:cs="Times New Roman"/>
          <w:sz w:val="28"/>
        </w:rPr>
        <w:t>Дербилова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О.А., </w:t>
      </w:r>
      <w:proofErr w:type="spellStart"/>
      <w:r w:rsidRPr="009C46DD">
        <w:rPr>
          <w:rFonts w:ascii="Times New Roman" w:hAnsi="Times New Roman" w:cs="Times New Roman"/>
          <w:sz w:val="28"/>
        </w:rPr>
        <w:t>Сокерина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С.Г.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при секретаре </w:t>
      </w:r>
      <w:proofErr w:type="spellStart"/>
      <w:r w:rsidRPr="009C46DD">
        <w:rPr>
          <w:rFonts w:ascii="Times New Roman" w:hAnsi="Times New Roman" w:cs="Times New Roman"/>
          <w:sz w:val="28"/>
        </w:rPr>
        <w:t>Деньгуб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Е.П. рассмотрела в открытом судебном заседании административное дело по кассационной жалобе начальника 3 отдела Федерального государственного казенного учреждения "Западное региональное управление жилищного обеспечения" Министерства обороны Российской Федерации (далее -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") </w:t>
      </w:r>
      <w:proofErr w:type="spellStart"/>
      <w:r w:rsidRPr="009C46DD">
        <w:rPr>
          <w:rFonts w:ascii="Times New Roman" w:hAnsi="Times New Roman" w:cs="Times New Roman"/>
          <w:sz w:val="28"/>
        </w:rPr>
        <w:t>Бутко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Ю.В. на решение Североморского гарнизонного военного суда от 2 декабря 2014 г. и апелляционное определение Северного флотского военного суда от 2 февраля 2015 г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. по заявлению военнослужащего войсковой части &lt;...&gt; гвардии старшего прапорщика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об оспаривании действий начальника 4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>" (после проведения организационно-штатных мероприятий отделу присвоен N 3, далее - 3 отдел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>"), связанных с отказом в предоставлении жилого помещения.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Заслушав доклад судьи Верховного Суда Российской Федерации Крупнова И.В., изложившего обстоятельства административного дела, содержание судебных постановлений, принятых по делу, доводы кассационной жалобы, объяснения заявителя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и его представителя Никифоровой Е.В., возражавших против удовлетворения кассационной жалобы, Судебная коллегия по делам военнослужащих</w:t>
      </w: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установила:</w:t>
      </w: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решением Североморского гарнизонного военного суда от 2 декабря 2014 г., оставленным без изменения апелляционным определением Северного флотского военного суда от 2 февраля 2015 г., удовлетворено заявление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А.П., в котором он просил признать незаконным решение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>" от 19 ноября 2014 г. N 08-45/979 об отказе в предоставлении ему жилого помещения в избранном после увольнения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с военной службы </w:t>
      </w:r>
      <w:proofErr w:type="gramStart"/>
      <w:r w:rsidRPr="009C46DD">
        <w:rPr>
          <w:rFonts w:ascii="Times New Roman" w:hAnsi="Times New Roman" w:cs="Times New Roman"/>
          <w:sz w:val="28"/>
        </w:rPr>
        <w:t>месте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жительства в г. Санкт-</w:t>
      </w:r>
      <w:r w:rsidRPr="009C46DD">
        <w:rPr>
          <w:rFonts w:ascii="Times New Roman" w:hAnsi="Times New Roman" w:cs="Times New Roman"/>
          <w:sz w:val="28"/>
        </w:rPr>
        <w:lastRenderedPageBreak/>
        <w:t xml:space="preserve">Петербурге на семью из пяти человек с учетом дочери -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На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 судом возложена обязанность по повторному рассмотрению вопроса о предоставлении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жилого помещения.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Определением судьи Северного флотского военного суда от 5 июня 2015 г. и определением судьи Верховного Суда Российской Федерации 14 октября 2015 г. в передаче кассационной жалобы должностного лица для рассмотрения в судебном заседании суда кассационной инстанции отказано.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>В кассационной жалобе начальник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>", утверждая об отсутствии законных оснований для признания дочери заявителя членом его семьи и правомерности в связи с этим отказа в предоставлении жилого помещения в избранном месте жительства ввиду превышения норм предоставления, просит судебные постановления отменить, принять по делу новое решение об отказе в удовлетворении заявления.</w:t>
      </w:r>
      <w:proofErr w:type="gramEnd"/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18 января 2016 г. определение судьи Верховного Суда Российской Федерации от 14 октября 2015 г. по данному делу отменено, кассационная жалоба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>" с делом передана для рассмотрения в судебном заседании Судебной коллегии по делам военнослужащих.</w:t>
      </w:r>
      <w:proofErr w:type="gramEnd"/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В судебном заседании заявитель и его представитель, возражая против удовлетворения кассационной жалобы, пояснили, что во исполнение судебных постановлений квартира, расположенная в г. Санкт-Петербурге, в апреле 2015 г. была передана в собственность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и членам его семьи, в том числе дочери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И.А., в равных долях каждому члену семьи, а с 1 сентября 2015 г. все они зарегистрированы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в указанной квартире.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Согласно </w:t>
      </w:r>
      <w:hyperlink r:id="rId6" w:history="1">
        <w:r w:rsidRPr="009C46DD">
          <w:rPr>
            <w:rFonts w:ascii="Times New Roman" w:hAnsi="Times New Roman" w:cs="Times New Roman"/>
            <w:color w:val="0000FF"/>
            <w:sz w:val="28"/>
          </w:rPr>
          <w:t>ст. 328</w:t>
        </w:r>
      </w:hyperlink>
      <w:r w:rsidRPr="009C46DD">
        <w:rPr>
          <w:rFonts w:ascii="Times New Roman" w:hAnsi="Times New Roman" w:cs="Times New Roman"/>
          <w:sz w:val="28"/>
        </w:rPr>
        <w:t xml:space="preserve">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Из материалов дела следует, что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А.П., проходящий военную службу в войсковой части &lt;...&gt; дислоцированной в г. Североморске Мурманской области, и проживающий в квартире по договору социального найма в том же населенном пункте вместе с супругой и тремя дочерьми, в том числе с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И.А., в связи с предстоящим увольнением по </w:t>
      </w:r>
      <w:r w:rsidRPr="009C46DD">
        <w:rPr>
          <w:rFonts w:ascii="Times New Roman" w:hAnsi="Times New Roman" w:cs="Times New Roman"/>
          <w:sz w:val="28"/>
        </w:rPr>
        <w:lastRenderedPageBreak/>
        <w:t>достижении предельного возраста пребывания на военной службе в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C46DD">
        <w:rPr>
          <w:rFonts w:ascii="Times New Roman" w:hAnsi="Times New Roman" w:cs="Times New Roman"/>
          <w:sz w:val="28"/>
        </w:rPr>
        <w:t>ноябре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2011 года признан нуждающимся в жилом помещении по избранному месту жительства в г. Санкт-Петербурге вместе со всеми членами его семьи.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В ноябре 2011 года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вышла замуж за военнослужащего войсковой части &lt;...&gt; </w:t>
      </w:r>
      <w:proofErr w:type="spellStart"/>
      <w:r w:rsidRPr="009C46DD">
        <w:rPr>
          <w:rFonts w:ascii="Times New Roman" w:hAnsi="Times New Roman" w:cs="Times New Roman"/>
          <w:sz w:val="28"/>
        </w:rPr>
        <w:t>Голуба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М.В., проживающего и зарегистрированного в квартире родителей, расположенной в </w:t>
      </w:r>
      <w:proofErr w:type="gramStart"/>
      <w:r w:rsidRPr="009C46DD">
        <w:rPr>
          <w:rFonts w:ascii="Times New Roman" w:hAnsi="Times New Roman" w:cs="Times New Roman"/>
          <w:sz w:val="28"/>
        </w:rPr>
        <w:t>г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. Североморске, куда 31 октября 2014 г. была зарегистрирована дочь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и </w:t>
      </w:r>
      <w:proofErr w:type="spellStart"/>
      <w:r w:rsidRPr="009C46DD">
        <w:rPr>
          <w:rFonts w:ascii="Times New Roman" w:hAnsi="Times New Roman" w:cs="Times New Roman"/>
          <w:sz w:val="28"/>
        </w:rPr>
        <w:t>Голуба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М.В. М. после ее рождения &lt;...&gt; г.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Решением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 от 17 марта 2014 г.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распределено жилое помещение, предоставляемое по договору социального найма, в г. Санкт-Петербурге на состав семьи из пяти человек общей площадью &lt;...&gt; кв. м.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13 ноября 2014 г.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вместе с членами семьи снялся с регистрационного учета по прежнему месту жительства для регистрации в г. Санкт-Петербурге. Однако дочь заявителя после снятия с регистрационного учета из </w:t>
      </w:r>
      <w:proofErr w:type="gramStart"/>
      <w:r w:rsidRPr="009C46DD">
        <w:rPr>
          <w:rFonts w:ascii="Times New Roman" w:hAnsi="Times New Roman" w:cs="Times New Roman"/>
          <w:sz w:val="28"/>
        </w:rPr>
        <w:t>г</w:t>
      </w:r>
      <w:proofErr w:type="gramEnd"/>
      <w:r w:rsidRPr="009C46DD">
        <w:rPr>
          <w:rFonts w:ascii="Times New Roman" w:hAnsi="Times New Roman" w:cs="Times New Roman"/>
          <w:sz w:val="28"/>
        </w:rPr>
        <w:t>. Североморска не выехала и на следующий день была зарегистрирована по месту жительства мужа и дочери.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>После этого решением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 от 19 ноября 2014 г.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было отказано в предоставлении жилого помещения в г. Санкт-Петербурге в связи с превышением норм предоставления и со ссылкой на то, что его дочь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является женой военнослужащего, проходящего военную службу в г. Североморске, и подлежит совместно с ним обеспечению служебным жильем по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месту службы мужа.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Полагая, что жилое помещение должно быть предоставлено с учетом дочери,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оспорил это решение в гарнизонный военный суд.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Удовлетворяя заявление, суд первой инстанции исходил из того, что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является членом семьи заявителя, до снятия с регистрационного учета по месту жительства постоянно проживала вместе с родителями, вела совместное хозяйство, свои жилищные права желает реализовать вместе с родителями. С решением согласился суд апелляционной инстанции.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При этом суды оставили без внимания, что после снятия с регистрационного учета по прежнему месту жительства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из </w:t>
      </w:r>
      <w:proofErr w:type="gramStart"/>
      <w:r w:rsidRPr="009C46DD">
        <w:rPr>
          <w:rFonts w:ascii="Times New Roman" w:hAnsi="Times New Roman" w:cs="Times New Roman"/>
          <w:sz w:val="28"/>
        </w:rPr>
        <w:t>г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. Североморска не выехала, а осталась проживать в этом населенном пункте в составе своей новой семьи - мужа и дочери. Более того, как следует из материалов дела, ее супруг вместе с ней и дочерью признаны нуждающимися в жилом помещении и 12 ноября 2014 г. им распределена квартира по прежнему месту жительства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И.А., которая постановлением </w:t>
      </w:r>
      <w:proofErr w:type="gramStart"/>
      <w:r w:rsidRPr="009C46DD">
        <w:rPr>
          <w:rFonts w:ascii="Times New Roman" w:hAnsi="Times New Roman" w:cs="Times New Roman"/>
          <w:sz w:val="28"/>
        </w:rPr>
        <w:t>администрации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ЗАТО город Североморск от 2 декабря 2014 г. N 1370-2 отнесена к числу служебных и предоставлена военнослужащему </w:t>
      </w:r>
      <w:proofErr w:type="spellStart"/>
      <w:r w:rsidRPr="009C46DD">
        <w:rPr>
          <w:rFonts w:ascii="Times New Roman" w:hAnsi="Times New Roman" w:cs="Times New Roman"/>
          <w:sz w:val="28"/>
        </w:rPr>
        <w:t>Голубу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М.В. и членам его семьи - супруге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и дочери М.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Это обстоятельство имеет существенное значение для дела.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Согласно </w:t>
      </w:r>
      <w:hyperlink r:id="rId7" w:history="1">
        <w:r w:rsidRPr="009C46DD">
          <w:rPr>
            <w:rFonts w:ascii="Times New Roman" w:hAnsi="Times New Roman" w:cs="Times New Roman"/>
            <w:color w:val="0000FF"/>
            <w:sz w:val="28"/>
          </w:rPr>
          <w:t>п. 14 ст. 15</w:t>
        </w:r>
      </w:hyperlink>
      <w:r w:rsidRPr="009C46DD">
        <w:rPr>
          <w:rFonts w:ascii="Times New Roman" w:hAnsi="Times New Roman" w:cs="Times New Roman"/>
          <w:sz w:val="28"/>
        </w:rPr>
        <w:t xml:space="preserve"> и </w:t>
      </w:r>
      <w:hyperlink r:id="rId8" w:history="1">
        <w:r w:rsidRPr="009C46DD">
          <w:rPr>
            <w:rFonts w:ascii="Times New Roman" w:hAnsi="Times New Roman" w:cs="Times New Roman"/>
            <w:color w:val="0000FF"/>
            <w:sz w:val="28"/>
          </w:rPr>
          <w:t>п. 1 ст. 23</w:t>
        </w:r>
      </w:hyperlink>
      <w:r w:rsidRPr="009C46DD">
        <w:rPr>
          <w:rFonts w:ascii="Times New Roman" w:hAnsi="Times New Roman" w:cs="Times New Roman"/>
          <w:sz w:val="28"/>
        </w:rPr>
        <w:t xml:space="preserve"> Федерального закона от 27 мая 1998 г. N 76-ФЗ "О статусе военнослужащих" военнослужащие, имеющие общую </w:t>
      </w:r>
      <w:r w:rsidRPr="009C46DD">
        <w:rPr>
          <w:rFonts w:ascii="Times New Roman" w:hAnsi="Times New Roman" w:cs="Times New Roman"/>
          <w:sz w:val="28"/>
        </w:rPr>
        <w:lastRenderedPageBreak/>
        <w:t>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члены их семей, вправе быть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обеспеченными жилыми помещениями не по месту увольнения с военной службы.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Следовательно, обеспечение жилым помещением указанной категории граждан (как военнослужащих, так и членов их семей) осуществляется при фактической перемене ими места жительства.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Поэтому в случае, если член семьи увольняемого военнослужащего место жительства не меняет, оснований утверждать о продолжении его совместного проживания с таким военнослужащим не имеется.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Согласно </w:t>
      </w:r>
      <w:hyperlink r:id="rId9" w:history="1">
        <w:proofErr w:type="gramStart"/>
        <w:r w:rsidRPr="009C46DD">
          <w:rPr>
            <w:rFonts w:ascii="Times New Roman" w:hAnsi="Times New Roman" w:cs="Times New Roman"/>
            <w:color w:val="0000FF"/>
            <w:sz w:val="28"/>
          </w:rPr>
          <w:t>ч</w:t>
        </w:r>
        <w:proofErr w:type="gramEnd"/>
        <w:r w:rsidRPr="009C46DD">
          <w:rPr>
            <w:rFonts w:ascii="Times New Roman" w:hAnsi="Times New Roman" w:cs="Times New Roman"/>
            <w:color w:val="0000FF"/>
            <w:sz w:val="28"/>
          </w:rPr>
          <w:t>. 1 ст. 69</w:t>
        </w:r>
      </w:hyperlink>
      <w:r w:rsidRPr="009C46DD">
        <w:rPr>
          <w:rFonts w:ascii="Times New Roman" w:hAnsi="Times New Roman" w:cs="Times New Roman"/>
          <w:sz w:val="28"/>
        </w:rPr>
        <w:t xml:space="preserve"> ЖК РФ к членам семьи нанимателя жилого помещения по договору социального найма относятся проживающие совместно с ним его супруг, дети и родители данного нанимателя, а также другие родственники, нетрудоспособные иждивенцы, если они вселены нанимателем в качестве членов его семьи и ведут с ним общее хозяйство.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При таких данных после того, как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осталась проживать в составе новой семьи по прежнему месту жительства, она утратила статус члена семьи своего отца как нанимателя жилого помещения по договору социального найма, в </w:t>
      </w:r>
      <w:proofErr w:type="gramStart"/>
      <w:r w:rsidRPr="009C46DD">
        <w:rPr>
          <w:rFonts w:ascii="Times New Roman" w:hAnsi="Times New Roman" w:cs="Times New Roman"/>
          <w:sz w:val="28"/>
        </w:rPr>
        <w:t>связи</w:t>
      </w:r>
      <w:proofErr w:type="gramEnd"/>
      <w:r w:rsidRPr="009C46DD">
        <w:rPr>
          <w:rFonts w:ascii="Times New Roman" w:hAnsi="Times New Roman" w:cs="Times New Roman"/>
          <w:sz w:val="28"/>
        </w:rPr>
        <w:t xml:space="preserve"> с чем не может иметь равные с ним права пользования предоставляемым в другом населенном пункте жилым помещением.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>Таким образом, отказ начальника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 19 ноября 2014 г. в предоставлении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жилого помещения в г. Санкт-Петербурге с учетом его дочери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в связи с превышением норм предоставления является законным, а вывод судов о неправомерности такого решения основан на неправильном применении норм материального права.</w:t>
      </w:r>
      <w:proofErr w:type="gramEnd"/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9C46DD">
        <w:rPr>
          <w:rFonts w:ascii="Times New Roman" w:hAnsi="Times New Roman" w:cs="Times New Roman"/>
          <w:sz w:val="28"/>
        </w:rPr>
        <w:t xml:space="preserve">То обстоятельство, что во исполнение судебных постановлений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в апреле 2015 года была предоставлена в собственность квартира с учетом его дочери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не свидетельствует о незаконности принятого 19 ноября 2014 года начальником 3 отдела ФГКУ "</w:t>
      </w:r>
      <w:proofErr w:type="spellStart"/>
      <w:r w:rsidRPr="009C46DD">
        <w:rPr>
          <w:rFonts w:ascii="Times New Roman" w:hAnsi="Times New Roman" w:cs="Times New Roman"/>
          <w:sz w:val="28"/>
        </w:rPr>
        <w:t>Западрегионжилье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" решения, поскольку на эту дату, как установлено судом,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 членом семьи заявителя не являлась.</w:t>
      </w:r>
      <w:proofErr w:type="gramEnd"/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постановлений по заявлению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И.А.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На основании изложенного, руководствуясь </w:t>
      </w:r>
      <w:hyperlink r:id="rId10" w:history="1">
        <w:r w:rsidRPr="009C46DD">
          <w:rPr>
            <w:rFonts w:ascii="Times New Roman" w:hAnsi="Times New Roman" w:cs="Times New Roman"/>
            <w:color w:val="0000FF"/>
            <w:sz w:val="28"/>
          </w:rPr>
          <w:t>ст. ст. 327</w:t>
        </w:r>
      </w:hyperlink>
      <w:r w:rsidRPr="009C46DD">
        <w:rPr>
          <w:rFonts w:ascii="Times New Roman" w:hAnsi="Times New Roman" w:cs="Times New Roman"/>
          <w:sz w:val="28"/>
        </w:rPr>
        <w:t xml:space="preserve">, </w:t>
      </w:r>
      <w:hyperlink r:id="rId11" w:history="1">
        <w:r w:rsidRPr="009C46DD">
          <w:rPr>
            <w:rFonts w:ascii="Times New Roman" w:hAnsi="Times New Roman" w:cs="Times New Roman"/>
            <w:color w:val="0000FF"/>
            <w:sz w:val="28"/>
          </w:rPr>
          <w:t>328</w:t>
        </w:r>
      </w:hyperlink>
      <w:r w:rsidRPr="009C46DD">
        <w:rPr>
          <w:rFonts w:ascii="Times New Roman" w:hAnsi="Times New Roman" w:cs="Times New Roman"/>
          <w:sz w:val="28"/>
        </w:rPr>
        <w:t xml:space="preserve">, </w:t>
      </w:r>
      <w:hyperlink r:id="rId12" w:history="1">
        <w:r w:rsidRPr="009C46DD">
          <w:rPr>
            <w:rFonts w:ascii="Times New Roman" w:hAnsi="Times New Roman" w:cs="Times New Roman"/>
            <w:color w:val="0000FF"/>
            <w:sz w:val="28"/>
          </w:rPr>
          <w:t>п. 5 ч. 1 ст. 329</w:t>
        </w:r>
      </w:hyperlink>
      <w:r w:rsidRPr="009C46DD">
        <w:rPr>
          <w:rFonts w:ascii="Times New Roman" w:hAnsi="Times New Roman" w:cs="Times New Roman"/>
          <w:sz w:val="28"/>
        </w:rPr>
        <w:t xml:space="preserve">, </w:t>
      </w:r>
      <w:hyperlink r:id="rId13" w:history="1">
        <w:r w:rsidRPr="009C46DD">
          <w:rPr>
            <w:rFonts w:ascii="Times New Roman" w:hAnsi="Times New Roman" w:cs="Times New Roman"/>
            <w:color w:val="0000FF"/>
            <w:sz w:val="28"/>
          </w:rPr>
          <w:t>ст. 330</w:t>
        </w:r>
      </w:hyperlink>
      <w:r w:rsidRPr="009C46DD">
        <w:rPr>
          <w:rFonts w:ascii="Times New Roman" w:hAnsi="Times New Roman" w:cs="Times New Roman"/>
          <w:sz w:val="28"/>
        </w:rPr>
        <w:t xml:space="preserve"> Кодекса административного судопроизводства Российской Федерации, Судебная коллегия по делам военнослужащих</w:t>
      </w: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определила:</w:t>
      </w:r>
    </w:p>
    <w:p w:rsidR="009C46DD" w:rsidRPr="009C46DD" w:rsidRDefault="009C46DD">
      <w:pPr>
        <w:pStyle w:val="ConsPlusNormal"/>
        <w:jc w:val="center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 xml:space="preserve">решение Североморского гарнизонного военного суда от 2 декабря 2014 </w:t>
      </w:r>
      <w:r w:rsidRPr="009C46DD">
        <w:rPr>
          <w:rFonts w:ascii="Times New Roman" w:hAnsi="Times New Roman" w:cs="Times New Roman"/>
          <w:sz w:val="28"/>
        </w:rPr>
        <w:lastRenderedPageBreak/>
        <w:t xml:space="preserve">г. и апелляционное определение Северного флотского военного суда от 2 февраля 2015 г. по заявлению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Воливача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в связи с существенным нарушением норм материального права отменить, принять по делу новое решение, которым в удовлетворении заявления </w:t>
      </w:r>
      <w:proofErr w:type="spellStart"/>
      <w:r w:rsidRPr="009C46DD">
        <w:rPr>
          <w:rFonts w:ascii="Times New Roman" w:hAnsi="Times New Roman" w:cs="Times New Roman"/>
          <w:sz w:val="28"/>
        </w:rPr>
        <w:t>Воливачу</w:t>
      </w:r>
      <w:proofErr w:type="spellEnd"/>
      <w:r w:rsidRPr="009C46DD">
        <w:rPr>
          <w:rFonts w:ascii="Times New Roman" w:hAnsi="Times New Roman" w:cs="Times New Roman"/>
          <w:sz w:val="28"/>
        </w:rPr>
        <w:t xml:space="preserve"> А.П. отказать.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Председательствующий</w:t>
      </w: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И.В.КРУПНОВ</w:t>
      </w: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Судьи</w:t>
      </w: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О.А.ДЕРБИЛОВ</w:t>
      </w:r>
    </w:p>
    <w:p w:rsidR="009C46DD" w:rsidRPr="009C46DD" w:rsidRDefault="009C46DD">
      <w:pPr>
        <w:pStyle w:val="ConsPlusNormal"/>
        <w:jc w:val="right"/>
        <w:rPr>
          <w:rFonts w:ascii="Times New Roman" w:hAnsi="Times New Roman" w:cs="Times New Roman"/>
          <w:sz w:val="28"/>
        </w:rPr>
      </w:pPr>
      <w:r w:rsidRPr="009C46DD">
        <w:rPr>
          <w:rFonts w:ascii="Times New Roman" w:hAnsi="Times New Roman" w:cs="Times New Roman"/>
          <w:sz w:val="28"/>
        </w:rPr>
        <w:t>С.Г.СОКЕРИН</w:t>
      </w: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9C46DD" w:rsidRPr="009C46DD" w:rsidRDefault="009C46DD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6"/>
          <w:szCs w:val="2"/>
        </w:rPr>
      </w:pPr>
    </w:p>
    <w:p w:rsidR="00DA2C3C" w:rsidRPr="009C46DD" w:rsidRDefault="00DA2C3C">
      <w:pPr>
        <w:rPr>
          <w:rFonts w:ascii="Times New Roman" w:hAnsi="Times New Roman" w:cs="Times New Roman"/>
          <w:sz w:val="28"/>
        </w:rPr>
      </w:pPr>
    </w:p>
    <w:sectPr w:rsidR="00DA2C3C" w:rsidRPr="009C46DD" w:rsidSect="00D53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9C46DD"/>
    <w:rsid w:val="009C46DD"/>
    <w:rsid w:val="00DA2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C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C46D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9C46D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9C46D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FF9C83CD402A754861E021F33FE4FDD93452F5A4E673DF44DC217B3BE80465D2635EAF405CE07C842g6N" TargetMode="External"/><Relationship Id="rId13" Type="http://schemas.openxmlformats.org/officeDocument/2006/relationships/hyperlink" Target="consultantplus://offline/ref=EFF9C83CD402A754861E021F33FE4FDD934B2E594C6E3DF44DC217B3BE80465D2635EAF405CC00CD42g3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FF9C83CD402A754861E021F33FE4FDD93452F5A4E673DF44DC217B3BE80465D2635EAF405CE07CC42g5N" TargetMode="External"/><Relationship Id="rId12" Type="http://schemas.openxmlformats.org/officeDocument/2006/relationships/hyperlink" Target="consultantplus://offline/ref=EFF9C83CD402A754861E021F33FE4FDD934B2E594C6E3DF44DC217B3BE80465D2635EAF405CC00CC42g6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EFF9C83CD402A754861E021F33FE4FDD934B2E594C6E3DF44DC217B3BE80465D2635EAF405CC00CB42g4N" TargetMode="External"/><Relationship Id="rId11" Type="http://schemas.openxmlformats.org/officeDocument/2006/relationships/hyperlink" Target="consultantplus://offline/ref=EFF9C83CD402A754861E021F33FE4FDD934B2E594C6E3DF44DC217B3BE80465D2635EAF405CC00CB42g4N" TargetMode="External"/><Relationship Id="rId5" Type="http://schemas.openxmlformats.org/officeDocument/2006/relationships/hyperlink" Target="consultantplus://offline/ref=EFF9C83CD402A754861E021F33FE4FDD93452F5A4E673DF44DC217B3BE80465D2635EAF405CE07C842g6N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EFF9C83CD402A754861E021F33FE4FDD934B2E594C6E3DF44DC217B3BE80465D2635EAF405CC00CA42g5N" TargetMode="External"/><Relationship Id="rId4" Type="http://schemas.openxmlformats.org/officeDocument/2006/relationships/hyperlink" Target="consultantplus://offline/ref=EFF9C83CD402A754861E021F33FE4FDD93452F5A4E673DF44DC217B3BE80465D2635EAF405CE07CC42g5N" TargetMode="External"/><Relationship Id="rId9" Type="http://schemas.openxmlformats.org/officeDocument/2006/relationships/hyperlink" Target="consultantplus://offline/ref=EFF9C83CD402A754861E021F33FE4FDD9344295E4D693DF44DC217B3BE80465D2635EAF405CE06CE42g0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1821</Words>
  <Characters>10381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2016-04-28T13:32:00Z</dcterms:created>
  <dcterms:modified xsi:type="dcterms:W3CDTF">2016-04-28T13:41:00Z</dcterms:modified>
</cp:coreProperties>
</file>