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226A" w:rsidRDefault="0051226A" w:rsidP="0051226A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 w:rsidRPr="008A19CB">
        <w:rPr>
          <w:b/>
          <w:bCs/>
          <w:w w:val="101"/>
          <w:sz w:val="28"/>
          <w:szCs w:val="28"/>
        </w:rPr>
        <w:t>1</w:t>
      </w:r>
      <w:r>
        <w:rPr>
          <w:b/>
          <w:bCs/>
          <w:w w:val="101"/>
          <w:sz w:val="28"/>
          <w:szCs w:val="28"/>
        </w:rPr>
        <w:t>5</w:t>
      </w:r>
      <w:r w:rsidRPr="008A19CB">
        <w:rPr>
          <w:b/>
          <w:bCs/>
          <w:w w:val="101"/>
          <w:sz w:val="28"/>
          <w:szCs w:val="28"/>
        </w:rPr>
        <w:t>. Отказ гражданина, уволенного с военной службы, от</w:t>
      </w:r>
      <w:r>
        <w:rPr>
          <w:b/>
          <w:bCs/>
          <w:w w:val="101"/>
          <w:sz w:val="28"/>
          <w:szCs w:val="28"/>
        </w:rPr>
        <w:br/>
      </w:r>
      <w:r w:rsidRPr="008A19CB">
        <w:rPr>
          <w:b/>
          <w:bCs/>
          <w:w w:val="101"/>
          <w:sz w:val="28"/>
          <w:szCs w:val="28"/>
        </w:rPr>
        <w:t>предл</w:t>
      </w:r>
      <w:r w:rsidRPr="008A19CB">
        <w:rPr>
          <w:b/>
          <w:bCs/>
          <w:w w:val="101"/>
          <w:sz w:val="28"/>
          <w:szCs w:val="28"/>
        </w:rPr>
        <w:t>о</w:t>
      </w:r>
      <w:r w:rsidRPr="008A19CB">
        <w:rPr>
          <w:b/>
          <w:bCs/>
          <w:w w:val="101"/>
          <w:sz w:val="28"/>
          <w:szCs w:val="28"/>
        </w:rPr>
        <w:t xml:space="preserve">женного жилого помещения влечет предоставление жилищной субсидии без его согласия.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 Решением 224 гарнизонного военного суда удовлетворено админис</w:t>
      </w:r>
      <w:r w:rsidRPr="008A19CB">
        <w:rPr>
          <w:bCs/>
          <w:w w:val="101"/>
          <w:sz w:val="28"/>
          <w:szCs w:val="28"/>
        </w:rPr>
        <w:t>т</w:t>
      </w:r>
      <w:r w:rsidRPr="008A19CB">
        <w:rPr>
          <w:bCs/>
          <w:w w:val="101"/>
          <w:sz w:val="28"/>
          <w:szCs w:val="28"/>
        </w:rPr>
        <w:t>ративное исковое заявление Ш., в котором он просил признать незаконным решение жилищной комиссии воинской части о предоставлении без его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 xml:space="preserve">гласия жилищной субсидии вместо жилого помещения.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При принятии указанного решения суд первой инстанции исходил из того, что Ш. не изъявлял желания на получение жилищной субсидии.   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Между тем такой вывод сделан судом без учета имеющих значение для </w:t>
      </w:r>
      <w:r>
        <w:rPr>
          <w:bCs/>
          <w:w w:val="101"/>
          <w:sz w:val="28"/>
          <w:szCs w:val="28"/>
        </w:rPr>
        <w:t xml:space="preserve">дела </w:t>
      </w:r>
      <w:r w:rsidRPr="008A19CB">
        <w:rPr>
          <w:bCs/>
          <w:w w:val="101"/>
          <w:sz w:val="28"/>
          <w:szCs w:val="28"/>
        </w:rPr>
        <w:t xml:space="preserve">обстоятельств, исследованных в судебном заседании.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Из материалов дела следует, что 30 августа 2013 г. жилищная коми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сия воинской части приняла решение о предоставлении Ш. жилого помещ</w:t>
      </w:r>
      <w:r w:rsidRPr="008A19CB">
        <w:rPr>
          <w:bCs/>
          <w:w w:val="101"/>
          <w:sz w:val="28"/>
          <w:szCs w:val="28"/>
        </w:rPr>
        <w:t>е</w:t>
      </w:r>
      <w:r w:rsidRPr="008A19CB">
        <w:rPr>
          <w:bCs/>
          <w:w w:val="101"/>
          <w:sz w:val="28"/>
          <w:szCs w:val="28"/>
        </w:rPr>
        <w:t xml:space="preserve">ния общей площадью 72,1 кв. м на состав семьи </w:t>
      </w:r>
      <w:r>
        <w:rPr>
          <w:bCs/>
          <w:w w:val="101"/>
          <w:sz w:val="28"/>
          <w:szCs w:val="28"/>
        </w:rPr>
        <w:t xml:space="preserve">из </w:t>
      </w:r>
      <w:r w:rsidRPr="008A19CB">
        <w:rPr>
          <w:bCs/>
          <w:w w:val="101"/>
          <w:sz w:val="28"/>
          <w:szCs w:val="28"/>
        </w:rPr>
        <w:t>четыре</w:t>
      </w:r>
      <w:r>
        <w:rPr>
          <w:bCs/>
          <w:w w:val="101"/>
          <w:sz w:val="28"/>
          <w:szCs w:val="28"/>
        </w:rPr>
        <w:t>х</w:t>
      </w:r>
      <w:r w:rsidRPr="008A19CB">
        <w:rPr>
          <w:bCs/>
          <w:w w:val="101"/>
          <w:sz w:val="28"/>
          <w:szCs w:val="28"/>
        </w:rPr>
        <w:t xml:space="preserve"> человек по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з</w:t>
      </w:r>
      <w:r w:rsidRPr="008A19CB">
        <w:rPr>
          <w:bCs/>
          <w:w w:val="101"/>
          <w:sz w:val="28"/>
          <w:szCs w:val="28"/>
        </w:rPr>
        <w:t xml:space="preserve">бранному им месту жительства в г. Москве.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Вступившим в законную силу решением гарнизонного военного суда от 22 октября 2013 г. Ш. отказано в удовлетворении требований о признании незаконным указанного решения жилищной комиссии. При этом суд приш</w:t>
      </w:r>
      <w:r>
        <w:rPr>
          <w:bCs/>
          <w:w w:val="101"/>
          <w:sz w:val="28"/>
          <w:szCs w:val="28"/>
        </w:rPr>
        <w:t>е</w:t>
      </w:r>
      <w:r w:rsidRPr="008A19CB">
        <w:rPr>
          <w:bCs/>
          <w:w w:val="101"/>
          <w:sz w:val="28"/>
          <w:szCs w:val="28"/>
        </w:rPr>
        <w:t>л к выводу, что Ш., не отказываясь от предоставленной ему квартиры, в то же время требует распределить ему другое жилое помещение, находящееся в</w:t>
      </w:r>
      <w:r>
        <w:rPr>
          <w:bCs/>
          <w:w w:val="101"/>
          <w:sz w:val="28"/>
          <w:szCs w:val="28"/>
        </w:rPr>
        <w:br/>
      </w:r>
      <w:proofErr w:type="gramStart"/>
      <w:r w:rsidRPr="008A19CB">
        <w:rPr>
          <w:bCs/>
          <w:w w:val="101"/>
          <w:sz w:val="28"/>
          <w:szCs w:val="28"/>
        </w:rPr>
        <w:t>г</w:t>
      </w:r>
      <w:proofErr w:type="gramEnd"/>
      <w:r w:rsidRPr="008A19CB">
        <w:rPr>
          <w:bCs/>
          <w:w w:val="101"/>
          <w:sz w:val="28"/>
          <w:szCs w:val="28"/>
        </w:rPr>
        <w:t xml:space="preserve">. Москве, что свидетельствует о злоупотреблении им правом.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Таким образом, еще в 2013 г</w:t>
      </w:r>
      <w:r>
        <w:rPr>
          <w:bCs/>
          <w:w w:val="101"/>
          <w:sz w:val="28"/>
          <w:szCs w:val="28"/>
        </w:rPr>
        <w:t>.</w:t>
      </w:r>
      <w:r w:rsidRPr="008A19CB">
        <w:rPr>
          <w:bCs/>
          <w:w w:val="101"/>
          <w:sz w:val="28"/>
          <w:szCs w:val="28"/>
        </w:rPr>
        <w:t xml:space="preserve"> действия административного истца, н</w:t>
      </w:r>
      <w:r w:rsidRPr="008A19CB">
        <w:rPr>
          <w:bCs/>
          <w:w w:val="101"/>
          <w:sz w:val="28"/>
          <w:szCs w:val="28"/>
        </w:rPr>
        <w:t>а</w:t>
      </w:r>
      <w:r w:rsidRPr="008A19CB">
        <w:rPr>
          <w:bCs/>
          <w:w w:val="101"/>
          <w:sz w:val="28"/>
          <w:szCs w:val="28"/>
        </w:rPr>
        <w:t>правленные на получение жилого помещения взамен предоставленного в том же населенном пункте, расценивалось судом как форма отказа от всел</w:t>
      </w:r>
      <w:r w:rsidRPr="008A19CB">
        <w:rPr>
          <w:bCs/>
          <w:w w:val="101"/>
          <w:sz w:val="28"/>
          <w:szCs w:val="28"/>
        </w:rPr>
        <w:t>е</w:t>
      </w:r>
      <w:r w:rsidRPr="008A19CB">
        <w:rPr>
          <w:bCs/>
          <w:w w:val="101"/>
          <w:sz w:val="28"/>
          <w:szCs w:val="28"/>
        </w:rPr>
        <w:t xml:space="preserve">ния в благоустроенную квартиру, распределенную ему и членам его </w:t>
      </w:r>
      <w:proofErr w:type="gramStart"/>
      <w:r w:rsidRPr="008A19CB">
        <w:rPr>
          <w:bCs/>
          <w:w w:val="101"/>
          <w:sz w:val="28"/>
          <w:szCs w:val="28"/>
        </w:rPr>
        <w:t>семьи</w:t>
      </w:r>
      <w:proofErr w:type="gramEnd"/>
      <w:r w:rsidRPr="008A19CB">
        <w:rPr>
          <w:bCs/>
          <w:w w:val="101"/>
          <w:sz w:val="28"/>
          <w:szCs w:val="28"/>
        </w:rPr>
        <w:t xml:space="preserve"> уполномоченным органом по установленным нормам.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 xml:space="preserve">Это обстоятельство имеет существенное значение для дела.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Согласно п. 19 ст. 15 Федерального закона «О статусе военнослуж</w:t>
      </w:r>
      <w:r w:rsidRPr="008A19CB">
        <w:rPr>
          <w:bCs/>
          <w:w w:val="101"/>
          <w:sz w:val="28"/>
          <w:szCs w:val="28"/>
        </w:rPr>
        <w:t>а</w:t>
      </w:r>
      <w:r w:rsidRPr="008A19CB">
        <w:rPr>
          <w:bCs/>
          <w:w w:val="101"/>
          <w:sz w:val="28"/>
          <w:szCs w:val="28"/>
        </w:rPr>
        <w:t>щих» военнослужащим, проходящим военную службу по контракту, пр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знанным нуждающимися в жилых помещениях, гражданам, уволенным с в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 xml:space="preserve">енной службы, состоящим на учете в качестве нуждающихся </w:t>
      </w:r>
      <w:proofErr w:type="gramStart"/>
      <w:r w:rsidRPr="008A19CB">
        <w:rPr>
          <w:bCs/>
          <w:w w:val="101"/>
          <w:sz w:val="28"/>
          <w:szCs w:val="28"/>
        </w:rPr>
        <w:t>в жилых п</w:t>
      </w:r>
      <w:r w:rsidRPr="008A19CB">
        <w:rPr>
          <w:bCs/>
          <w:w w:val="101"/>
          <w:sz w:val="28"/>
          <w:szCs w:val="28"/>
        </w:rPr>
        <w:t>о</w:t>
      </w:r>
      <w:r w:rsidRPr="008A19CB">
        <w:rPr>
          <w:bCs/>
          <w:w w:val="101"/>
          <w:sz w:val="28"/>
          <w:szCs w:val="28"/>
        </w:rPr>
        <w:t>мещениях в федеральном органе исполнительной власти или федеральном государственном органе, в которых федеральным законом предусмотрена военная служба, отказавшимся от предложенного жилого помещения, ра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>положенного по месту военной службы или по избранному месту жительс</w:t>
      </w:r>
      <w:r w:rsidRPr="008A19CB">
        <w:rPr>
          <w:bCs/>
          <w:w w:val="101"/>
          <w:sz w:val="28"/>
          <w:szCs w:val="28"/>
        </w:rPr>
        <w:t>т</w:t>
      </w:r>
      <w:r w:rsidRPr="008A19CB">
        <w:rPr>
          <w:bCs/>
          <w:w w:val="101"/>
          <w:sz w:val="28"/>
          <w:szCs w:val="28"/>
        </w:rPr>
        <w:t>ва, которое соответствует требованиям, установленным законодательством Российской Федерации, а также изъявившим желание изменить ранее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з</w:t>
      </w:r>
      <w:r w:rsidRPr="008A19CB">
        <w:rPr>
          <w:bCs/>
          <w:w w:val="101"/>
          <w:sz w:val="28"/>
          <w:szCs w:val="28"/>
        </w:rPr>
        <w:t>бранное место жительства, предоставляется жилищная субсидия.</w:t>
      </w:r>
      <w:proofErr w:type="gramEnd"/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t>Поскольку Ш. после вступления данного решения в законную силу, которым ему фактически отказано в  праве на получение другого жилого помещения, в течение более трех лет уклонялся от реализации решения ж</w:t>
      </w:r>
      <w:r w:rsidRPr="008A19CB">
        <w:rPr>
          <w:bCs/>
          <w:w w:val="101"/>
          <w:sz w:val="28"/>
          <w:szCs w:val="28"/>
        </w:rPr>
        <w:t>и</w:t>
      </w:r>
      <w:r w:rsidRPr="008A19CB">
        <w:rPr>
          <w:bCs/>
          <w:w w:val="101"/>
          <w:sz w:val="28"/>
          <w:szCs w:val="28"/>
        </w:rPr>
        <w:t>лищной комиссии, игнорировал неоднократные предложения командования определиться в вопросе получения жилого помещения, решение о</w:t>
      </w:r>
      <w:r>
        <w:rPr>
          <w:bCs/>
          <w:w w:val="101"/>
          <w:sz w:val="28"/>
          <w:szCs w:val="28"/>
        </w:rPr>
        <w:t xml:space="preserve"> </w:t>
      </w:r>
      <w:r w:rsidRPr="008A19CB">
        <w:rPr>
          <w:bCs/>
          <w:w w:val="101"/>
          <w:sz w:val="28"/>
          <w:szCs w:val="28"/>
        </w:rPr>
        <w:t>предо</w:t>
      </w:r>
      <w:r w:rsidRPr="008A19CB">
        <w:rPr>
          <w:bCs/>
          <w:w w:val="101"/>
          <w:sz w:val="28"/>
          <w:szCs w:val="28"/>
        </w:rPr>
        <w:t>с</w:t>
      </w:r>
      <w:r w:rsidRPr="008A19CB">
        <w:rPr>
          <w:bCs/>
          <w:w w:val="101"/>
          <w:sz w:val="28"/>
          <w:szCs w:val="28"/>
        </w:rPr>
        <w:t xml:space="preserve">тавлении ему жилищной субсидии является правомерным. </w:t>
      </w:r>
    </w:p>
    <w:p w:rsidR="0051226A" w:rsidRPr="008A19CB" w:rsidRDefault="0051226A" w:rsidP="0051226A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8A19CB">
        <w:rPr>
          <w:bCs/>
          <w:w w:val="101"/>
          <w:sz w:val="28"/>
          <w:szCs w:val="28"/>
        </w:rPr>
        <w:lastRenderedPageBreak/>
        <w:t xml:space="preserve">В связи </w:t>
      </w:r>
      <w:proofErr w:type="gramStart"/>
      <w:r w:rsidRPr="008A19CB">
        <w:rPr>
          <w:bCs/>
          <w:w w:val="101"/>
          <w:sz w:val="28"/>
          <w:szCs w:val="28"/>
        </w:rPr>
        <w:t>с</w:t>
      </w:r>
      <w:proofErr w:type="gramEnd"/>
      <w:r w:rsidRPr="008A19CB">
        <w:rPr>
          <w:bCs/>
          <w:w w:val="101"/>
          <w:sz w:val="28"/>
          <w:szCs w:val="28"/>
        </w:rPr>
        <w:t xml:space="preserve"> </w:t>
      </w:r>
      <w:proofErr w:type="gramStart"/>
      <w:r w:rsidRPr="008A19CB">
        <w:rPr>
          <w:bCs/>
          <w:w w:val="101"/>
          <w:sz w:val="28"/>
          <w:szCs w:val="28"/>
        </w:rPr>
        <w:t>изложенным</w:t>
      </w:r>
      <w:proofErr w:type="gramEnd"/>
      <w:r w:rsidRPr="008A19CB">
        <w:rPr>
          <w:bCs/>
          <w:w w:val="101"/>
          <w:sz w:val="28"/>
          <w:szCs w:val="28"/>
        </w:rPr>
        <w:t xml:space="preserve"> Ленинградский окружной военный суд отменил решение гарнизонного военного суда и принял по делу новое решение об отказе в удовлетворении требований Ш. </w:t>
      </w:r>
    </w:p>
    <w:p w:rsidR="00755C3E" w:rsidRDefault="00755C3E"/>
    <w:p w:rsidR="0051226A" w:rsidRPr="00584CC9" w:rsidRDefault="0051226A" w:rsidP="0051226A">
      <w:pPr>
        <w:pStyle w:val="a5"/>
        <w:jc w:val="center"/>
        <w:rPr>
          <w:i/>
        </w:rPr>
      </w:pPr>
      <w:r w:rsidRPr="00584CC9">
        <w:rPr>
          <w:i/>
        </w:rPr>
        <w:t xml:space="preserve">Обзор </w:t>
      </w:r>
    </w:p>
    <w:p w:rsidR="0051226A" w:rsidRDefault="0051226A" w:rsidP="0051226A">
      <w:pPr>
        <w:pStyle w:val="a5"/>
        <w:jc w:val="center"/>
        <w:rPr>
          <w:i/>
        </w:rPr>
      </w:pPr>
      <w:r w:rsidRPr="00584CC9">
        <w:rPr>
          <w:i/>
        </w:rPr>
        <w:t>практики рассмотрения военными судами споров, связанных с реализацией жилищных прав военнослужащих, в 2018 году</w:t>
      </w:r>
      <w:r>
        <w:rPr>
          <w:i/>
        </w:rPr>
        <w:t xml:space="preserve">. </w:t>
      </w:r>
    </w:p>
    <w:p w:rsidR="0051226A" w:rsidRDefault="0051226A" w:rsidP="0051226A">
      <w:pPr>
        <w:pStyle w:val="a5"/>
        <w:jc w:val="center"/>
        <w:rPr>
          <w:i/>
          <w:szCs w:val="24"/>
        </w:rPr>
      </w:pPr>
      <w:proofErr w:type="gramStart"/>
      <w:r w:rsidRPr="00584CC9">
        <w:rPr>
          <w:i/>
          <w:szCs w:val="24"/>
        </w:rPr>
        <w:t>Утвержден</w:t>
      </w:r>
      <w:proofErr w:type="gramEnd"/>
      <w:r>
        <w:rPr>
          <w:i/>
          <w:szCs w:val="24"/>
        </w:rPr>
        <w:t xml:space="preserve"> </w:t>
      </w:r>
      <w:r w:rsidRPr="00584CC9">
        <w:rPr>
          <w:i/>
          <w:szCs w:val="24"/>
        </w:rPr>
        <w:t>Президиумом Верховного Суда</w:t>
      </w:r>
      <w:r>
        <w:rPr>
          <w:i/>
          <w:szCs w:val="24"/>
        </w:rPr>
        <w:t xml:space="preserve"> </w:t>
      </w:r>
      <w:r w:rsidRPr="00584CC9">
        <w:rPr>
          <w:i/>
          <w:szCs w:val="24"/>
        </w:rPr>
        <w:t>Российской Федерации</w:t>
      </w:r>
      <w:r>
        <w:rPr>
          <w:i/>
          <w:szCs w:val="24"/>
        </w:rPr>
        <w:t xml:space="preserve"> </w:t>
      </w:r>
    </w:p>
    <w:p w:rsidR="0051226A" w:rsidRPr="00584CC9" w:rsidRDefault="0051226A" w:rsidP="0051226A">
      <w:pPr>
        <w:pStyle w:val="a5"/>
        <w:jc w:val="center"/>
        <w:rPr>
          <w:i/>
          <w:szCs w:val="24"/>
        </w:rPr>
      </w:pPr>
      <w:r w:rsidRPr="00584CC9">
        <w:rPr>
          <w:i/>
          <w:szCs w:val="24"/>
        </w:rPr>
        <w:t>3 июля 2019 г.</w:t>
      </w:r>
    </w:p>
    <w:p w:rsidR="0051226A" w:rsidRDefault="0051226A"/>
    <w:sectPr w:rsidR="0051226A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1226A"/>
    <w:rsid w:val="00035AB3"/>
    <w:rsid w:val="0004799F"/>
    <w:rsid w:val="000F188A"/>
    <w:rsid w:val="00123C27"/>
    <w:rsid w:val="0020632B"/>
    <w:rsid w:val="00207782"/>
    <w:rsid w:val="00302472"/>
    <w:rsid w:val="00365A97"/>
    <w:rsid w:val="0051226A"/>
    <w:rsid w:val="0058178B"/>
    <w:rsid w:val="006646AF"/>
    <w:rsid w:val="00755C3E"/>
    <w:rsid w:val="00791483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51226A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5122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51226A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51226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51226A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2705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2019-07-25T12:27:00Z</dcterms:created>
  <dcterms:modified xsi:type="dcterms:W3CDTF">2019-07-25T12:27:00Z</dcterms:modified>
</cp:coreProperties>
</file>