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04D" w:rsidRPr="00A4304D" w:rsidRDefault="00A4304D" w:rsidP="00A4304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A4304D">
        <w:rPr>
          <w:rFonts w:ascii="Times New Roman" w:hAnsi="Times New Roman"/>
          <w:b/>
          <w:sz w:val="28"/>
          <w:szCs w:val="28"/>
        </w:rPr>
        <w:t>Невыполнение государством обязательств по жилищному обеспечению супруги административного истца как</w:t>
      </w:r>
      <w:r w:rsidRPr="00A4304D">
        <w:rPr>
          <w:rFonts w:ascii="Times New Roman" w:hAnsi="Times New Roman"/>
          <w:b/>
          <w:sz w:val="28"/>
          <w:szCs w:val="28"/>
        </w:rPr>
        <w:br/>
        <w:t>участника накопительно-ипотечной системы</w:t>
      </w:r>
      <w:r w:rsidRPr="00A4304D">
        <w:rPr>
          <w:rFonts w:ascii="Times New Roman" w:hAnsi="Times New Roman"/>
          <w:b/>
          <w:sz w:val="28"/>
          <w:szCs w:val="28"/>
        </w:rPr>
        <w:br/>
        <w:t>военнослужащих указывает на сохранение за ней</w:t>
      </w:r>
      <w:r w:rsidRPr="00A4304D">
        <w:rPr>
          <w:rFonts w:ascii="Times New Roman" w:hAnsi="Times New Roman"/>
          <w:b/>
          <w:sz w:val="28"/>
          <w:szCs w:val="28"/>
        </w:rPr>
        <w:br/>
        <w:t>возможности выбора иного способа реализации жилищных прав, в том числе получения ж</w:t>
      </w:r>
      <w:r w:rsidRPr="00A4304D">
        <w:rPr>
          <w:rFonts w:ascii="Times New Roman" w:hAnsi="Times New Roman"/>
          <w:b/>
          <w:sz w:val="28"/>
          <w:szCs w:val="28"/>
        </w:rPr>
        <w:t>и</w:t>
      </w:r>
      <w:r w:rsidRPr="00A4304D">
        <w:rPr>
          <w:rFonts w:ascii="Times New Roman" w:hAnsi="Times New Roman"/>
          <w:b/>
          <w:sz w:val="28"/>
          <w:szCs w:val="28"/>
        </w:rPr>
        <w:t>лищной субсидии в</w:t>
      </w:r>
      <w:r w:rsidRPr="00A4304D">
        <w:rPr>
          <w:rFonts w:ascii="Times New Roman" w:hAnsi="Times New Roman"/>
          <w:b/>
          <w:sz w:val="28"/>
          <w:szCs w:val="28"/>
        </w:rPr>
        <w:br/>
        <w:t>качестве члена семьи супруга-военнослужащего</w:t>
      </w:r>
    </w:p>
    <w:p w:rsidR="00A4304D" w:rsidRPr="00A4304D" w:rsidRDefault="00A4304D" w:rsidP="00A4304D">
      <w:pPr>
        <w:pStyle w:val="10"/>
        <w:ind w:left="60" w:right="60"/>
        <w:jc w:val="center"/>
        <w:rPr>
          <w:b/>
          <w:szCs w:val="28"/>
        </w:rPr>
      </w:pPr>
      <w:r w:rsidRPr="00A4304D">
        <w:rPr>
          <w:b/>
          <w:szCs w:val="28"/>
        </w:rPr>
        <w:t xml:space="preserve">  </w:t>
      </w:r>
    </w:p>
    <w:p w:rsidR="00A4304D" w:rsidRPr="00A4304D" w:rsidRDefault="00A4304D" w:rsidP="00A4304D">
      <w:pPr>
        <w:pStyle w:val="10"/>
        <w:ind w:left="60" w:right="60" w:firstLine="649"/>
        <w:jc w:val="both"/>
        <w:rPr>
          <w:szCs w:val="28"/>
        </w:rPr>
      </w:pPr>
      <w:r w:rsidRPr="00A4304D">
        <w:rPr>
          <w:b/>
          <w:szCs w:val="28"/>
        </w:rPr>
        <w:t xml:space="preserve">  </w:t>
      </w:r>
      <w:r w:rsidRPr="00A4304D">
        <w:rPr>
          <w:i/>
          <w:szCs w:val="28"/>
        </w:rPr>
        <w:t>Определение Судебной коллегии по делам военнослужащих Верховн</w:t>
      </w:r>
      <w:r w:rsidRPr="00A4304D">
        <w:rPr>
          <w:i/>
          <w:szCs w:val="28"/>
        </w:rPr>
        <w:t>о</w:t>
      </w:r>
      <w:r w:rsidRPr="00A4304D">
        <w:rPr>
          <w:i/>
          <w:szCs w:val="28"/>
        </w:rPr>
        <w:t>го Суда Российской Федерации от 15 октября 2019 г.</w:t>
      </w:r>
      <w:r>
        <w:rPr>
          <w:i/>
          <w:szCs w:val="28"/>
        </w:rPr>
        <w:t xml:space="preserve"> </w:t>
      </w:r>
      <w:r w:rsidRPr="00A4304D">
        <w:rPr>
          <w:i/>
          <w:szCs w:val="28"/>
        </w:rPr>
        <w:t>№ 211-КА19-12</w:t>
      </w:r>
      <w:r w:rsidRPr="00A4304D">
        <w:rPr>
          <w:szCs w:val="28"/>
        </w:rPr>
        <w:t xml:space="preserve"> </w:t>
      </w:r>
      <w:r w:rsidRPr="00A4304D">
        <w:rPr>
          <w:i/>
          <w:szCs w:val="28"/>
        </w:rPr>
        <w:t>по административному исковому заявлению А.      (извлеч</w:t>
      </w:r>
      <w:r w:rsidRPr="00A4304D">
        <w:rPr>
          <w:i/>
          <w:szCs w:val="28"/>
        </w:rPr>
        <w:t>е</w:t>
      </w:r>
      <w:r w:rsidRPr="00A4304D">
        <w:rPr>
          <w:i/>
          <w:szCs w:val="28"/>
        </w:rPr>
        <w:t>ние)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Решением Владивостокского гарнизонного военного суда от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3 апреля 2018 г., оставленным без изменения апелляционным определением Тихоок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 xml:space="preserve">анского флотского военного суда от 21 июня 2018 г., </w:t>
      </w:r>
      <w:bookmarkStart w:id="0" w:name="_Hlk19651732"/>
      <w:r w:rsidRPr="00A4304D">
        <w:rPr>
          <w:sz w:val="28"/>
          <w:szCs w:val="28"/>
        </w:rPr>
        <w:t xml:space="preserve">А. </w:t>
      </w:r>
      <w:bookmarkEnd w:id="0"/>
      <w:r w:rsidRPr="00A4304D">
        <w:rPr>
          <w:sz w:val="28"/>
          <w:szCs w:val="28"/>
        </w:rPr>
        <w:t>отказано в удовлетворении административного искового заявления, в котором он просил признать незаконным решение начальника 1 отдела федерального государственного казенного учреждения «Восто</w:t>
      </w:r>
      <w:r w:rsidRPr="00A4304D">
        <w:rPr>
          <w:sz w:val="28"/>
          <w:szCs w:val="28"/>
        </w:rPr>
        <w:t>ч</w:t>
      </w:r>
      <w:r w:rsidRPr="00A4304D">
        <w:rPr>
          <w:sz w:val="28"/>
          <w:szCs w:val="28"/>
        </w:rPr>
        <w:t>ное региональное управление жилищного обеспечения» Министерства обороны Российской Федерации (далее –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») от 31 января</w:t>
      </w:r>
      <w:proofErr w:type="gramEnd"/>
      <w:r w:rsidRPr="00A4304D">
        <w:rPr>
          <w:sz w:val="28"/>
          <w:szCs w:val="28"/>
        </w:rPr>
        <w:t xml:space="preserve"> 2018 г. об исключении его супруги – А.З. из числа</w:t>
      </w:r>
      <w:r w:rsidR="00B86A8F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нуждающихся в жилых помещениях в форме обеспечения жилищной субс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дией.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Судебная коллегия по делам военнослужащих, рассмотрев дело по ка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сационной жалобе административного истца, судебные акты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отменила и направила дело на новое рассмотрение в суд первой</w:t>
      </w:r>
      <w:r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н</w:t>
      </w:r>
      <w:r w:rsidRPr="00A4304D">
        <w:rPr>
          <w:sz w:val="28"/>
          <w:szCs w:val="28"/>
        </w:rPr>
        <w:t xml:space="preserve">станции по следующим основаниям.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материалов дела следует, что А., заключивший первый контракт о прохождении военной службы до 1 января 1998 г. и имеющий общую пр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 xml:space="preserve">должительность военной службы в календарном исчислении более 20 лет, приказом воинского должностного лица от 22 июня 2017 г. уволен с военной службы в отставку по состоянию здоровья.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период прохождения военной службы А. решением заместителя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от 17 января 2017 г. признан нуждающимся в жилом помещении, предоставляемом по договору социального найма, в форме жилищной субсидии. Администр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тивный истец признан нуждающимся в жилом помещении в </w:t>
      </w:r>
      <w:proofErr w:type="gramStart"/>
      <w:r w:rsidRPr="00A4304D">
        <w:rPr>
          <w:sz w:val="28"/>
          <w:szCs w:val="28"/>
        </w:rPr>
        <w:t>г</w:t>
      </w:r>
      <w:proofErr w:type="gramEnd"/>
      <w:r w:rsidRPr="00A4304D">
        <w:rPr>
          <w:sz w:val="28"/>
          <w:szCs w:val="28"/>
        </w:rPr>
        <w:t>. Влад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востоке в составе семьи из 4 человек (он, супруга и двое несовершеннолетних детей) с даты подачи зая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 xml:space="preserve">ления, то есть с 9 августа 2016 г.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свою очередь, супруга административного истца – ефрейтор А.З. решением Департамента жилищного обеспечения Министерства обороны Российской Федерации включена в реестр участников нак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пительно-ипотечной системе жилищного обеспечения военнослужащих (далее – НИС) на основ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нии ее рапорта от 10 августа 2016 г. как военнослужащая, заключившая вт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рой контракт о прохождении военной службы не ранее 1 января 2005 г. (категория «04» – добровол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 xml:space="preserve">ный участник НИС).  </w:t>
      </w:r>
      <w:proofErr w:type="gramEnd"/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После установления факта нахождения супруги административного истца в реестре участников НИС решением начальника 1 отдела ФГКУ </w:t>
      </w:r>
      <w:r w:rsidRPr="00A4304D">
        <w:rPr>
          <w:sz w:val="28"/>
          <w:szCs w:val="28"/>
        </w:rPr>
        <w:lastRenderedPageBreak/>
        <w:t>«</w:t>
      </w:r>
      <w:proofErr w:type="spellStart"/>
      <w:r w:rsidRPr="00A4304D">
        <w:rPr>
          <w:sz w:val="28"/>
          <w:szCs w:val="28"/>
        </w:rPr>
        <w:t>Во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токрегионжилье</w:t>
      </w:r>
      <w:proofErr w:type="spellEnd"/>
      <w:r w:rsidRPr="00A4304D">
        <w:rPr>
          <w:sz w:val="28"/>
          <w:szCs w:val="28"/>
        </w:rPr>
        <w:t xml:space="preserve">» от 31 января 2018 г. А.З. </w:t>
      </w:r>
      <w:proofErr w:type="gramStart"/>
      <w:r w:rsidRPr="00A4304D">
        <w:rPr>
          <w:sz w:val="28"/>
          <w:szCs w:val="28"/>
        </w:rPr>
        <w:t>исключена</w:t>
      </w:r>
      <w:proofErr w:type="gramEnd"/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из числа нуждающихся в жилых помещениях в форме жилищной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су</w:t>
      </w:r>
      <w:r w:rsidRPr="00A4304D">
        <w:rPr>
          <w:sz w:val="28"/>
          <w:szCs w:val="28"/>
        </w:rPr>
        <w:t>б</w:t>
      </w:r>
      <w:r w:rsidRPr="00A4304D">
        <w:rPr>
          <w:sz w:val="28"/>
          <w:szCs w:val="28"/>
        </w:rPr>
        <w:t>сидии.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8 февраля 2018 г. А.З. обратилась к начальнику 1 отдела ФГКУ «</w:t>
      </w:r>
      <w:proofErr w:type="spellStart"/>
      <w:r w:rsidRPr="00A4304D">
        <w:rPr>
          <w:sz w:val="28"/>
          <w:szCs w:val="28"/>
        </w:rPr>
        <w:t>Во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токрегионжилье</w:t>
      </w:r>
      <w:proofErr w:type="spellEnd"/>
      <w:r w:rsidRPr="00A4304D">
        <w:rPr>
          <w:sz w:val="28"/>
          <w:szCs w:val="28"/>
        </w:rPr>
        <w:t>» с заявлением, в котором просила исключить ее из реестра участников НИС в связи с принятием решения об обеспеч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нии жильем иным способом – получением жилищной субсидии в составе семьи супруга для приобретения жилья в г. Владивостоке, со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падающем с местом ее военной службы.</w:t>
      </w:r>
      <w:proofErr w:type="gramEnd"/>
      <w:r w:rsidRPr="00A4304D">
        <w:rPr>
          <w:sz w:val="28"/>
          <w:szCs w:val="28"/>
        </w:rPr>
        <w:t xml:space="preserve"> Однако сообщением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названного должностного лица от 14 февраля 2018 г. ей в этом было отказ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но ввиду отсутствия оснований для исключения.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Кроме того, рапортом от 12 марта 2018 г. А.З. просила командира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инской части, в которой она проходит военную службу, оформить документы для ее исключения из реестра участников НИС. В связи с этим командиром принято решение о направлении запроса в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для разъяснения порядка его действий.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Отказывая А. в удовлетворении заявленных требований, суд первой инстанции в решении указал, что его супруга, являясь участником НИС, не может быть дополнительно обеспечена жильем как член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семьи военносл</w:t>
      </w:r>
      <w:r w:rsidRPr="00A4304D">
        <w:rPr>
          <w:sz w:val="28"/>
          <w:szCs w:val="28"/>
        </w:rPr>
        <w:t>у</w:t>
      </w:r>
      <w:r w:rsidRPr="00A4304D">
        <w:rPr>
          <w:sz w:val="28"/>
          <w:szCs w:val="28"/>
        </w:rPr>
        <w:t xml:space="preserve">жащего в форме жилищной субсидии.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Обращение А.З. с заявлением об исключении из реестра участников НИС, по мнению суда, не являлось основанием для сохранения ее в </w:t>
      </w:r>
      <w:proofErr w:type="gramStart"/>
      <w:r w:rsidRPr="00A4304D">
        <w:rPr>
          <w:sz w:val="28"/>
          <w:szCs w:val="28"/>
        </w:rPr>
        <w:t>списках</w:t>
      </w:r>
      <w:proofErr w:type="gramEnd"/>
      <w:r w:rsidRPr="00A4304D">
        <w:rPr>
          <w:sz w:val="28"/>
          <w:szCs w:val="28"/>
        </w:rPr>
        <w:t xml:space="preserve"> нуждающихся в жилищной субсидии, поскольку с таким заявлением она обратилась после принятия административным ответчиком оспариваемого р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шения, на момент его принятия она являлась участником НИС, и решение по ее заявлению не принято.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Соглашаясь с выводами суда первой инстанции, суд апелляционной инстанции в определении дополнительно указал, что обращения А.З. с заявлениями об исключении из реестра участников НИС не ст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вят под сомнение законность принятого решения, поскольку упомянутые обращения не явл</w:t>
      </w:r>
      <w:r w:rsidRPr="00A4304D">
        <w:rPr>
          <w:sz w:val="28"/>
          <w:szCs w:val="28"/>
        </w:rPr>
        <w:t>я</w:t>
      </w:r>
      <w:r w:rsidRPr="00A4304D">
        <w:rPr>
          <w:sz w:val="28"/>
          <w:szCs w:val="28"/>
        </w:rPr>
        <w:t xml:space="preserve">лись предметом рассмотрения должностного лица. 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Между тем такие выводы судов не соответствуют обстоятельствам 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ла, сделаны с нарушением норм процессуального права 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основаны на непр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вильном применении норм материального права.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Согласно п. 1 ст. 15 Федерального закона от 27 мая 1998 г.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№ 76-ФЗ «О статусе военнослужащих» (далее – Федеральный закон «О статусе военнослужащих») государство гарантирует военнослужащим обесп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чение их жилыми помещениями в форме предоставления им денежных средств на приобретение или строительство жилых помещений либо предо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тавления им жилых помещений в порядке и на условиях, установленных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званным федеральным законом, другими федеральными законами и иными</w:t>
      </w:r>
      <w:proofErr w:type="gramEnd"/>
      <w:r w:rsidRPr="00A4304D">
        <w:rPr>
          <w:sz w:val="28"/>
          <w:szCs w:val="28"/>
        </w:rPr>
        <w:t xml:space="preserve"> нормативными правовыми актами Российской Федерации, за счет средств федерального бюдж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та.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силу абзаца третьего п. 1 ст. 15 Федерального закона «О статусе военнослужащих» военнослужащим, заключившим контракт о пр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хождении военной службы до 1 января 1998 г., и совместно проживающим с ними чл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нам их семей, признанным нуждающимися в жилых помещениях, предоста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ляются жилищная субсидия либо жилые помещения, находящиеся в фед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ральной собственности, по выбору указанных граждан в собственность бе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 xml:space="preserve">платно или по </w:t>
      </w:r>
      <w:r w:rsidRPr="00A4304D">
        <w:rPr>
          <w:sz w:val="28"/>
          <w:szCs w:val="28"/>
        </w:rPr>
        <w:lastRenderedPageBreak/>
        <w:t>договору социального найма</w:t>
      </w:r>
      <w:proofErr w:type="gramEnd"/>
      <w:r w:rsidRPr="00A4304D">
        <w:rPr>
          <w:sz w:val="28"/>
          <w:szCs w:val="28"/>
        </w:rPr>
        <w:t>, а при увольнении с военной службы по достижении ими предельного возраста пребывания на военной службе, по состоянию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зд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ровья или в связи с организационно-штатными мероприятиями при общей продолжительности военной службы 10 лет и более –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по и</w:t>
      </w:r>
      <w:r w:rsidRPr="00A4304D">
        <w:rPr>
          <w:sz w:val="28"/>
          <w:szCs w:val="28"/>
        </w:rPr>
        <w:t>з</w:t>
      </w:r>
      <w:r w:rsidRPr="00A4304D">
        <w:rPr>
          <w:sz w:val="28"/>
          <w:szCs w:val="28"/>
        </w:rPr>
        <w:t xml:space="preserve">бранному месту жительства.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В соответствии с п. 4 ч. 1 и п. 4 ч. 2 ст. 9 Федерального закона от 20 а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густа 2004 г. № 117-ФЗ «О накопительно-ипотечной системе жилищного обеспечения военнослужащих» (далее – Федеральный закон «О накопител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>но-ипотечной системе жилищного обеспечения военнослужащих») (в реда</w:t>
      </w:r>
      <w:r w:rsidRPr="00A4304D">
        <w:rPr>
          <w:sz w:val="28"/>
          <w:szCs w:val="28"/>
        </w:rPr>
        <w:t>к</w:t>
      </w:r>
      <w:r w:rsidRPr="00A4304D">
        <w:rPr>
          <w:sz w:val="28"/>
          <w:szCs w:val="28"/>
        </w:rPr>
        <w:t>ции, действовавшей на момент возникновения спорных правоотношений) к участникам накопительно-ипотечной системы относятся сержанты и ста</w:t>
      </w:r>
      <w:r w:rsidRPr="00A4304D">
        <w:rPr>
          <w:sz w:val="28"/>
          <w:szCs w:val="28"/>
        </w:rPr>
        <w:t>р</w:t>
      </w:r>
      <w:r w:rsidRPr="00A4304D">
        <w:rPr>
          <w:sz w:val="28"/>
          <w:szCs w:val="28"/>
        </w:rPr>
        <w:t>шины, солдаты и матросы, заключившие второй контракт о</w:t>
      </w:r>
      <w:proofErr w:type="gramEnd"/>
      <w:r w:rsidRPr="00A4304D">
        <w:rPr>
          <w:sz w:val="28"/>
          <w:szCs w:val="28"/>
        </w:rPr>
        <w:t xml:space="preserve"> </w:t>
      </w:r>
      <w:proofErr w:type="gramStart"/>
      <w:r w:rsidRPr="00A4304D">
        <w:rPr>
          <w:sz w:val="28"/>
          <w:szCs w:val="28"/>
        </w:rPr>
        <w:t>прохождении</w:t>
      </w:r>
      <w:proofErr w:type="gramEnd"/>
      <w:r w:rsidRPr="00A4304D">
        <w:rPr>
          <w:sz w:val="28"/>
          <w:szCs w:val="28"/>
        </w:rPr>
        <w:t xml:space="preserve">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енной службы не ранее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1 января 2005 г., изъявившие желание стать участниками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накопительно-ипотечной системы, при этом указанные лица могут стать участн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ками, изъявив такое желание.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изложенного следует, что включение в реестр участников накоп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тельно-ипотечной системы названной категории военнослужащих, к которой относится А.З., возможно только на основании их заявления. В случае отсу</w:t>
      </w:r>
      <w:r w:rsidRPr="00A4304D">
        <w:rPr>
          <w:sz w:val="28"/>
          <w:szCs w:val="28"/>
        </w:rPr>
        <w:t>т</w:t>
      </w:r>
      <w:r w:rsidRPr="00A4304D">
        <w:rPr>
          <w:sz w:val="28"/>
          <w:szCs w:val="28"/>
        </w:rPr>
        <w:t>ствия такого заявления военнослужащий подлежит обеспечению жильем по другим предусмотренным законом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основан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 xml:space="preserve">ям.  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суде установлено, что А.З. в период прохождения военной службы по контракту была признана нуждающейся в жилом помещении в форме обе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печения жилищной субсидией как член семьи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военнослужащего – своего супруга и одновременно включена в реестр уч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 xml:space="preserve">стников НИС.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После исключения из </w:t>
      </w:r>
      <w:proofErr w:type="gramStart"/>
      <w:r w:rsidRPr="00A4304D">
        <w:rPr>
          <w:sz w:val="28"/>
          <w:szCs w:val="28"/>
        </w:rPr>
        <w:t>списков</w:t>
      </w:r>
      <w:proofErr w:type="gramEnd"/>
      <w:r w:rsidRPr="00A4304D">
        <w:rPr>
          <w:sz w:val="28"/>
          <w:szCs w:val="28"/>
        </w:rPr>
        <w:t xml:space="preserve"> нуждающихся в жилищной субс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 xml:space="preserve">дии она обратилась с просьбой об исключении из реестра участников НИС, заявив о желании реализовать свое право на жилище в форме жилищной субсидии вместе с супругом.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Из изложенного следует, что </w:t>
      </w:r>
      <w:bookmarkStart w:id="1" w:name="_Hlk27589483"/>
      <w:r w:rsidRPr="00A4304D">
        <w:rPr>
          <w:sz w:val="28"/>
          <w:szCs w:val="28"/>
        </w:rPr>
        <w:t>права А. и его супруги имеют одно осн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 xml:space="preserve">вание, обусловленное правом на обеспечение жильем в форме жилищной субсидии.  </w:t>
      </w:r>
      <w:bookmarkEnd w:id="1"/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Согласно п. 2 ч. 2 ст. 41 Кодекса административного судопрои</w:t>
      </w:r>
      <w:r w:rsidRPr="00A4304D">
        <w:rPr>
          <w:sz w:val="28"/>
          <w:szCs w:val="28"/>
        </w:rPr>
        <w:t>з</w:t>
      </w:r>
      <w:r w:rsidRPr="00A4304D">
        <w:rPr>
          <w:sz w:val="28"/>
          <w:szCs w:val="28"/>
        </w:rPr>
        <w:t>водства Российской Федерации процессуальное соучастие допускае</w:t>
      </w:r>
      <w:r w:rsidRPr="00A4304D">
        <w:rPr>
          <w:sz w:val="28"/>
          <w:szCs w:val="28"/>
        </w:rPr>
        <w:t>т</w:t>
      </w:r>
      <w:r w:rsidRPr="00A4304D">
        <w:rPr>
          <w:sz w:val="28"/>
          <w:szCs w:val="28"/>
        </w:rPr>
        <w:t xml:space="preserve">ся, если права и (или) обязанности нескольких субъектов административных или иных публичных правоотношений (нескольких административных </w:t>
      </w:r>
      <w:proofErr w:type="gramStart"/>
      <w:r w:rsidRPr="00A4304D">
        <w:rPr>
          <w:sz w:val="28"/>
          <w:szCs w:val="28"/>
        </w:rPr>
        <w:t>истцов</w:t>
      </w:r>
      <w:proofErr w:type="gramEnd"/>
      <w:r w:rsidRPr="00A4304D">
        <w:rPr>
          <w:sz w:val="28"/>
          <w:szCs w:val="28"/>
        </w:rPr>
        <w:t xml:space="preserve"> либо н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скольких административных ответчиков) имеют одно основание.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В силу </w:t>
      </w:r>
      <w:proofErr w:type="gramStart"/>
      <w:r w:rsidRPr="00A4304D">
        <w:rPr>
          <w:sz w:val="28"/>
          <w:szCs w:val="28"/>
        </w:rPr>
        <w:t>ч</w:t>
      </w:r>
      <w:proofErr w:type="gramEnd"/>
      <w:r w:rsidRPr="00A4304D">
        <w:rPr>
          <w:sz w:val="28"/>
          <w:szCs w:val="28"/>
        </w:rPr>
        <w:t>. 6 ст. 41 Кодекса административного судопроизводства Российской Федерации о вступлении в административное дело администрати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ного соистца (административных соистцов) или об отказе в этом, о привлечении к участию в административном деле администр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тивного соответчика (административных соответчиков) или об отказе в этом судом выносится м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тивированное определение; в случае отказа лица вступить в администрати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ное дело в качестве административного соистца оно может самостоятельно подать в суд административное</w:t>
      </w:r>
      <w:r w:rsidRPr="00A4304D">
        <w:rPr>
          <w:sz w:val="28"/>
          <w:szCs w:val="28"/>
        </w:rPr>
        <w:br/>
        <w:t>исковое заявление, если иное не предусмотрено Кодексом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административного судопроизводства Российской Федер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ции.</w:t>
      </w:r>
    </w:p>
    <w:p w:rsidR="00A4304D" w:rsidRPr="00541ED1" w:rsidRDefault="00A4304D" w:rsidP="00A4304D">
      <w:pPr>
        <w:pStyle w:val="a3"/>
        <w:ind w:firstLine="709"/>
        <w:jc w:val="both"/>
        <w:rPr>
          <w:b/>
          <w:sz w:val="28"/>
          <w:szCs w:val="28"/>
        </w:rPr>
      </w:pPr>
      <w:r w:rsidRPr="00541ED1">
        <w:rPr>
          <w:b/>
          <w:sz w:val="28"/>
          <w:szCs w:val="28"/>
        </w:rPr>
        <w:t>При таких данных суду следовало предложить А.З. вступить</w:t>
      </w:r>
      <w:r w:rsidR="00D21D1D" w:rsidRPr="00541ED1">
        <w:rPr>
          <w:b/>
          <w:sz w:val="28"/>
          <w:szCs w:val="28"/>
        </w:rPr>
        <w:t xml:space="preserve"> </w:t>
      </w:r>
      <w:r w:rsidRPr="00541ED1">
        <w:rPr>
          <w:b/>
          <w:sz w:val="28"/>
          <w:szCs w:val="28"/>
        </w:rPr>
        <w:t>в д</w:t>
      </w:r>
      <w:r w:rsidRPr="00541ED1">
        <w:rPr>
          <w:b/>
          <w:sz w:val="28"/>
          <w:szCs w:val="28"/>
        </w:rPr>
        <w:t>е</w:t>
      </w:r>
      <w:r w:rsidRPr="00541ED1">
        <w:rPr>
          <w:b/>
          <w:sz w:val="28"/>
          <w:szCs w:val="28"/>
        </w:rPr>
        <w:t xml:space="preserve">ло в качестве административного соистца. Однако этого сделано не было.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lastRenderedPageBreak/>
        <w:t>Кроме того, как следует из сообщения начальника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от 14 февраля 2018 г., А.З. отказано в удовл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творении ее заявления об исключении из реестра участников НИС ввиду отсутствия оснований для исключения.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Поскольку такой отказ препятствует А.З. в обеспечении жильем в фо</w:t>
      </w:r>
      <w:r w:rsidRPr="00A4304D">
        <w:rPr>
          <w:sz w:val="28"/>
          <w:szCs w:val="28"/>
        </w:rPr>
        <w:t>р</w:t>
      </w:r>
      <w:r w:rsidRPr="00A4304D">
        <w:rPr>
          <w:sz w:val="28"/>
          <w:szCs w:val="28"/>
        </w:rPr>
        <w:t>ме жилищной субсидии, суду следовало дать правовую оценку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законности решения начальника 1 отдела ФГКУ «</w:t>
      </w:r>
      <w:proofErr w:type="spellStart"/>
      <w:r w:rsidRPr="00A4304D">
        <w:rPr>
          <w:sz w:val="28"/>
          <w:szCs w:val="28"/>
        </w:rPr>
        <w:t>Востокрегионжилье</w:t>
      </w:r>
      <w:proofErr w:type="spellEnd"/>
      <w:r w:rsidRPr="00A4304D">
        <w:rPr>
          <w:sz w:val="28"/>
          <w:szCs w:val="28"/>
        </w:rPr>
        <w:t>» в указанной ча</w:t>
      </w:r>
      <w:r w:rsidRPr="00A4304D">
        <w:rPr>
          <w:sz w:val="28"/>
          <w:szCs w:val="28"/>
        </w:rPr>
        <w:t>с</w:t>
      </w:r>
      <w:r w:rsidRPr="00A4304D">
        <w:rPr>
          <w:sz w:val="28"/>
          <w:szCs w:val="28"/>
        </w:rPr>
        <w:t>ти. Тем более что для этого имелись основания.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В силу общеправового принципа, изложенного в п. 2 ст. 1 и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 xml:space="preserve"> п. 1 ст. 9 Гражданского кодекса Российской Федерации, граждане осущест</w:t>
      </w:r>
      <w:r w:rsidRPr="00A4304D">
        <w:rPr>
          <w:sz w:val="28"/>
          <w:szCs w:val="28"/>
        </w:rPr>
        <w:t>в</w:t>
      </w:r>
      <w:r w:rsidRPr="00A4304D">
        <w:rPr>
          <w:sz w:val="28"/>
          <w:szCs w:val="28"/>
        </w:rPr>
        <w:t>ляют принадлежащие им права по своему усмотрению, то есть своей волей и в своем интересе. Из этого следует недопустимость понуждения лиц к реал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зации определенного поведения,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составляющего с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держание прав.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Согласно абзацу первому п. 1 и п. 16 ст. 15 Федерального закона</w:t>
      </w:r>
      <w:r w:rsidR="005B259C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«О статусе военнослужащих» выделение денежных средств на прио</w:t>
      </w:r>
      <w:r w:rsidRPr="00A4304D">
        <w:rPr>
          <w:sz w:val="28"/>
          <w:szCs w:val="28"/>
        </w:rPr>
        <w:t>б</w:t>
      </w:r>
      <w:r w:rsidRPr="00A4304D">
        <w:rPr>
          <w:sz w:val="28"/>
          <w:szCs w:val="28"/>
        </w:rPr>
        <w:t>ретение или строительство жилых помещений в порядке, предусмотренном Фед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ральным законом «О накопительно-ипотечной системе жилищного обесп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>чения военнослужащих», является одной из форм реализации военнослуж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щими права на жилище.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A4304D">
        <w:rPr>
          <w:sz w:val="28"/>
          <w:szCs w:val="28"/>
        </w:rPr>
        <w:t>Показателями исполнения государством своих обязательств в рамках НИС по жилищному обеспечению военнослужащих являются получение ими денежных средств, указанных в ч. 1 ст. 4 Федерального закона «О накоп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тельно-ипотечной системе жилищного обеспечения военнослужащих», или направление уполномоченным федеральным органом кредитору участника НИС средств целевого жилищного займа на цели, предусмотренные п. 2 ч. 1 ст. 14 Федерального закона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«О накопительно-ипотечной системе жилищного обеспечения военнослуж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щих</w:t>
      </w:r>
      <w:proofErr w:type="gramEnd"/>
      <w:r w:rsidRPr="00A4304D">
        <w:rPr>
          <w:sz w:val="28"/>
          <w:szCs w:val="28"/>
        </w:rPr>
        <w:t>» (ч. 3 ст. 11 указанного закона).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Из материалов дела не следует, что А.З. воспользовалась деньгами, н</w:t>
      </w:r>
      <w:r w:rsidRPr="00A4304D">
        <w:rPr>
          <w:sz w:val="28"/>
          <w:szCs w:val="28"/>
        </w:rPr>
        <w:t>а</w:t>
      </w:r>
      <w:r w:rsidRPr="00A4304D">
        <w:rPr>
          <w:sz w:val="28"/>
          <w:szCs w:val="28"/>
        </w:rPr>
        <w:t>ходящимися на ее именном накопительном счете, либо ей был предоставлен целевой жилищный заем.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 xml:space="preserve">Таким образом, </w:t>
      </w:r>
      <w:bookmarkStart w:id="2" w:name="_Hlk27590092"/>
      <w:r w:rsidRPr="00A4304D">
        <w:rPr>
          <w:sz w:val="28"/>
          <w:szCs w:val="28"/>
        </w:rPr>
        <w:t>в материалах дела отсутствуют сведения, что в отн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шении А.З. наступили условия, с которыми закон связывает выполнение г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сударством обязательств по жилищному обеспечению военнослужащих. Следовательно, такой военнослужащий до возникновения указанных обсто</w:t>
      </w:r>
      <w:r w:rsidRPr="00A4304D">
        <w:rPr>
          <w:sz w:val="28"/>
          <w:szCs w:val="28"/>
        </w:rPr>
        <w:t>я</w:t>
      </w:r>
      <w:r w:rsidRPr="00A4304D">
        <w:rPr>
          <w:sz w:val="28"/>
          <w:szCs w:val="28"/>
        </w:rPr>
        <w:t>тельств сохраняет возможность выбора иного способа реализации своих ж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лищных прав</w:t>
      </w:r>
      <w:bookmarkEnd w:id="2"/>
      <w:r w:rsidRPr="00A4304D">
        <w:rPr>
          <w:sz w:val="28"/>
          <w:szCs w:val="28"/>
        </w:rPr>
        <w:t>, предусмотренного ст. 15 Федерального закона «О статусе в</w:t>
      </w:r>
      <w:r w:rsidRPr="00A4304D">
        <w:rPr>
          <w:sz w:val="28"/>
          <w:szCs w:val="28"/>
        </w:rPr>
        <w:t>о</w:t>
      </w:r>
      <w:r w:rsidRPr="00A4304D">
        <w:rPr>
          <w:sz w:val="28"/>
          <w:szCs w:val="28"/>
        </w:rPr>
        <w:t>еннослужащих».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Указанные обстоятельства подлежали учету при принятии судом реш</w:t>
      </w:r>
      <w:r w:rsidRPr="00A4304D">
        <w:rPr>
          <w:sz w:val="28"/>
          <w:szCs w:val="28"/>
        </w:rPr>
        <w:t>е</w:t>
      </w:r>
      <w:r w:rsidRPr="00A4304D">
        <w:rPr>
          <w:sz w:val="28"/>
          <w:szCs w:val="28"/>
        </w:rPr>
        <w:t xml:space="preserve">ния, чего сделано не было. </w:t>
      </w:r>
    </w:p>
    <w:p w:rsidR="00A4304D" w:rsidRPr="00A4304D" w:rsidRDefault="00A4304D" w:rsidP="00A4304D">
      <w:pPr>
        <w:pStyle w:val="a3"/>
        <w:ind w:firstLine="709"/>
        <w:jc w:val="both"/>
        <w:rPr>
          <w:sz w:val="28"/>
          <w:szCs w:val="28"/>
        </w:rPr>
      </w:pPr>
      <w:r w:rsidRPr="00A4304D">
        <w:rPr>
          <w:sz w:val="28"/>
          <w:szCs w:val="28"/>
        </w:rPr>
        <w:t>Нарушение судом норм материального и процессуального права пр</w:t>
      </w:r>
      <w:r w:rsidRPr="00A4304D">
        <w:rPr>
          <w:sz w:val="28"/>
          <w:szCs w:val="28"/>
        </w:rPr>
        <w:t>и</w:t>
      </w:r>
      <w:r w:rsidRPr="00A4304D">
        <w:rPr>
          <w:sz w:val="28"/>
          <w:szCs w:val="28"/>
        </w:rPr>
        <w:t>вело к тому, что остались невыясненными юридически значимые обстоятел</w:t>
      </w:r>
      <w:r w:rsidRPr="00A4304D">
        <w:rPr>
          <w:sz w:val="28"/>
          <w:szCs w:val="28"/>
        </w:rPr>
        <w:t>ь</w:t>
      </w:r>
      <w:r w:rsidRPr="00A4304D">
        <w:rPr>
          <w:sz w:val="28"/>
          <w:szCs w:val="28"/>
        </w:rPr>
        <w:t>ства о праве А. на жилищную субсидию с учетом его</w:t>
      </w:r>
      <w:r w:rsidR="00D21D1D">
        <w:rPr>
          <w:sz w:val="28"/>
          <w:szCs w:val="28"/>
        </w:rPr>
        <w:t xml:space="preserve"> </w:t>
      </w:r>
      <w:r w:rsidRPr="00A4304D">
        <w:rPr>
          <w:sz w:val="28"/>
          <w:szCs w:val="28"/>
        </w:rPr>
        <w:t>супр</w:t>
      </w:r>
      <w:r w:rsidRPr="00A4304D">
        <w:rPr>
          <w:sz w:val="28"/>
          <w:szCs w:val="28"/>
        </w:rPr>
        <w:t>у</w:t>
      </w:r>
      <w:r w:rsidRPr="00A4304D">
        <w:rPr>
          <w:sz w:val="28"/>
          <w:szCs w:val="28"/>
        </w:rPr>
        <w:t>ги А.З.</w:t>
      </w:r>
    </w:p>
    <w:p w:rsidR="00A4304D" w:rsidRPr="00A4304D" w:rsidRDefault="00A4304D" w:rsidP="00A4304D">
      <w:pPr>
        <w:pStyle w:val="10"/>
        <w:ind w:left="60" w:right="60"/>
        <w:jc w:val="center"/>
        <w:rPr>
          <w:b/>
          <w:szCs w:val="28"/>
        </w:rPr>
      </w:pPr>
    </w:p>
    <w:p w:rsidR="00A4304D" w:rsidRPr="00A4304D" w:rsidRDefault="00A4304D" w:rsidP="00A4304D">
      <w:pPr>
        <w:pStyle w:val="11"/>
        <w:widowControl/>
        <w:jc w:val="center"/>
        <w:rPr>
          <w:i/>
          <w:sz w:val="28"/>
          <w:szCs w:val="28"/>
        </w:rPr>
      </w:pPr>
      <w:r w:rsidRPr="00A4304D">
        <w:rPr>
          <w:i/>
          <w:sz w:val="28"/>
          <w:szCs w:val="28"/>
        </w:rPr>
        <w:t>Информационный бюллетень военных судов. № 4 (255). Москва 2019 г.</w:t>
      </w:r>
    </w:p>
    <w:p w:rsidR="00755C3E" w:rsidRPr="00A4304D" w:rsidRDefault="00755C3E" w:rsidP="00A4304D">
      <w:pPr>
        <w:spacing w:after="0" w:line="240" w:lineRule="auto"/>
        <w:rPr>
          <w:sz w:val="28"/>
          <w:szCs w:val="28"/>
        </w:rPr>
      </w:pPr>
    </w:p>
    <w:sectPr w:rsidR="00755C3E" w:rsidRPr="00A4304D" w:rsidSect="00A4304D">
      <w:pgSz w:w="11906" w:h="16838"/>
      <w:pgMar w:top="851" w:right="567" w:bottom="851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4304D"/>
    <w:rsid w:val="00035AB3"/>
    <w:rsid w:val="0004799F"/>
    <w:rsid w:val="000A1F02"/>
    <w:rsid w:val="000C7059"/>
    <w:rsid w:val="000F188A"/>
    <w:rsid w:val="00123C27"/>
    <w:rsid w:val="0020632B"/>
    <w:rsid w:val="00207782"/>
    <w:rsid w:val="00302472"/>
    <w:rsid w:val="00365A97"/>
    <w:rsid w:val="00400B26"/>
    <w:rsid w:val="0049755A"/>
    <w:rsid w:val="0053728C"/>
    <w:rsid w:val="00541ED1"/>
    <w:rsid w:val="0058178B"/>
    <w:rsid w:val="005B259C"/>
    <w:rsid w:val="006646AF"/>
    <w:rsid w:val="00755C3E"/>
    <w:rsid w:val="007A1DB1"/>
    <w:rsid w:val="007F4029"/>
    <w:rsid w:val="00821F65"/>
    <w:rsid w:val="00894DBC"/>
    <w:rsid w:val="008B6DFE"/>
    <w:rsid w:val="00997A3C"/>
    <w:rsid w:val="009D43D6"/>
    <w:rsid w:val="009F12D1"/>
    <w:rsid w:val="009F2ADB"/>
    <w:rsid w:val="00A4304D"/>
    <w:rsid w:val="00AE12A7"/>
    <w:rsid w:val="00B86A8F"/>
    <w:rsid w:val="00C02B7E"/>
    <w:rsid w:val="00C502D0"/>
    <w:rsid w:val="00CC50D0"/>
    <w:rsid w:val="00D114AD"/>
    <w:rsid w:val="00D21D1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04D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A4304D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4">
    <w:name w:val="Название Знак"/>
    <w:basedOn w:val="a0"/>
    <w:link w:val="a3"/>
    <w:uiPriority w:val="10"/>
    <w:rsid w:val="00A4304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3"/>
    <w:rsid w:val="00A4304D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сновной текст1"/>
    <w:basedOn w:val="a"/>
    <w:link w:val="a5"/>
    <w:rsid w:val="00A4304D"/>
    <w:pPr>
      <w:spacing w:after="0" w:line="240" w:lineRule="auto"/>
    </w:pPr>
    <w:rPr>
      <w:rFonts w:ascii="Times New Roman" w:hAnsi="Times New Roman"/>
      <w:sz w:val="28"/>
      <w:szCs w:val="20"/>
    </w:rPr>
  </w:style>
  <w:style w:type="character" w:customStyle="1" w:styleId="a5">
    <w:name w:val="Основной текст_"/>
    <w:basedOn w:val="a0"/>
    <w:link w:val="10"/>
    <w:rsid w:val="00A4304D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Обычный1"/>
    <w:rsid w:val="00A4304D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2020-02-17T12:55:00Z</dcterms:created>
  <dcterms:modified xsi:type="dcterms:W3CDTF">2020-02-17T13:23:00Z</dcterms:modified>
</cp:coreProperties>
</file>