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40" w:firstLine="640"/>
        <w:jc w:val="both"/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Включение в реестр участников </w:t>
      </w:r>
      <w:proofErr w:type="spellStart"/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>накопи</w:t>
      </w:r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softHyphen/>
        <w:t>тельно-ипотечной</w:t>
      </w:r>
      <w:proofErr w:type="spellEnd"/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 системы военнослужащих, которые имеют право выбора формы жилищного обеспечения, возможно только на основании их заявления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40" w:firstLine="64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Решением Московского гарнизонного военного суда от 1 июля 2014 г., оставленным без изменения апелляционным определением Московского ок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ружного военного суда от 4 сентября 2014 г., М. отказано в удов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летворении заявления, в котором он просил признать незаконными действия начальника управления расквартирования и строительства Главного коман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дования внутренних войск МВД России (далее – Управление расквартирова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ния и строительства), связанные с отказом исключить его из реестра участ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ников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НИС жилищного обеспечения военно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служащих.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6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кассационной жалобе М., указывая на заключение первого контракта о прохождении военной службы до 1 января 2005 г. и наличие по этому основанию предусмотренного законом права на участие в НИС только в добровольном порядке, полагал ошибочным вывод судов о правомерности включения в реестр участников НИС  без его согласия,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связи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 чем просил судебные поста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новления отменить, приняв по делу новое решение – об удовлетворении заяв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ления.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6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Судебная коллегия по делам военнослужащих Верховного Суда Российской Федерации удовлетворила жалобу М., указав, что судами при рассмотрении дела допущены существенные нарушения норм материального права, которые выразились в следующем.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6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Установлено, что М. впервые поступил на во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енную службу в августе 2000 года и в ноябре 2001 года заключил контракт о прохождении военной службы на период обучения в военном образователь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ном учреждении и пять лет после его окончания, после чего с июня 2005 года проходил военную службу на офицерских должностях в Министерстве обо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роны Российской Федерации.</w:t>
      </w:r>
      <w:proofErr w:type="gramEnd"/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6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марте 2009 года заявитель был уволен с военной службы в связи с организационно-штатными мероприятиями и вновь поступил на военную службу по контракту во внутренние войска МВД России 8 июня 2009 г., по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сле чего с 26 июня 2009 г. он был включён в реестр участников НИС, о чём ему стало известно в октябре 2013 года.</w:t>
      </w:r>
      <w:proofErr w:type="gramEnd"/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6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Полагая, что участником НИС он может стать только по желанию, которого он не изъявлял, М.  обратился по команде с рапортом об исключении из реестра участников, однако на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чальником Управления расквартирования и строительства ему в этом было отказано.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64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Признавая отказ законным, суд первой инстанции указал в решении, что М. как военнослужащий, поступивший в добровольном поряд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ке на военную службу из запаса и не воспользовавшийся ранее правом стать участником НИС, подлежит включению в ре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естр участников вне зависимости от его волеизъявления.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64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Данный вывод гарнизонного военного суда, с которым согласился суд апелляционной инстанции, основан на неправильном толковании норм мате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риального права.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64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1, 15 ст. 15 Федерального закона от 27 мая 1998 г. № 76-ФЗ «О статусе военнослужащих» обеспечение военнослужащих, проходящих военную службу по контракту, жилыми помещениями может быть реализо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вано в форме предоставления им денежных средств в рамках НИС, условия и порядок участия в которой установлены Фе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деральным законом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военнослужащих».</w:t>
      </w:r>
      <w:proofErr w:type="gramEnd"/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64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 участникам НИС, в силу п. 1 ч. 1 ст. 9 Фе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военнослужащих», относятся лица, окончившие во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енные профессиональные образовательные организации или военные образо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вательные организации высшего образования и получившие в связи с этим первое воинское звание офицера начиная с 1 января 2005 г., при этом ука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занные лица, заключившие первые контракты о прохождении военной служ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бы до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1 января 2005 г., могут стать участниками, изъявив такое желание.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64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Из изложенного следует, что включение в реестр участников НИС названной категории военнослужащих, к которой относится заявитель, возможно только на основании их заявления.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64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 таких данных включение М. в реестр участников НИС  помимо его желания на законе не основано, а отказ начальника Управления расквартирования и строительства исключить заявителя из реестра участников нарушает права заявителя на получение жи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лого помещения в иной форме.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64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Что касается ссылки суда на поступление М. на военную службу из запаса и неиспользование им ранее права стать участником НИС  как на основани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е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безусловного включения его в силу п. 14 ч. 2 ст. 9 указанного закона в реестр уча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стников, то она является ошибочной, поскольку данная норма не устанавли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вает новые категории участников НИС, а лишь определяет основания для включения военнослужащих в соответствующий реестр.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40" w:right="60" w:firstLine="52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Участники НИС перечислены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ч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1 ст. 9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военнослужащих», при этом в этой норме специально оговорено, в каких случаях они могут стать участниками, только изъявив такое желание.</w:t>
      </w:r>
    </w:p>
    <w:p w:rsidR="008D0DFC" w:rsidRPr="000F6D54" w:rsidRDefault="008D0DFC" w:rsidP="008D0DFC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Таким образом, выводы судов о законности оспариваемого решения начальника Управления расквартирования и строительства об отказе исклю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чить заявителя из реестра участников НИС ос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нованы на неправильном применении норм материального права.</w:t>
      </w:r>
    </w:p>
    <w:p w:rsidR="00A30571" w:rsidRDefault="00A30571">
      <w:pPr>
        <w:rPr>
          <w:lang w:val="ru-RU"/>
        </w:rPr>
      </w:pPr>
    </w:p>
    <w:p w:rsidR="008D0DFC" w:rsidRPr="00823229" w:rsidRDefault="008D0DFC" w:rsidP="008D0DFC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i w:val="0"/>
          <w:color w:val="000000"/>
          <w:lang w:val="ru-RU" w:eastAsia="ru-RU" w:bidi="ru-RU"/>
        </w:rPr>
      </w:pPr>
    </w:p>
    <w:p w:rsidR="008D0DFC" w:rsidRPr="00823229" w:rsidRDefault="008D0DFC" w:rsidP="008D0DFC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8D0DFC" w:rsidRPr="008D0DFC" w:rsidRDefault="008D0DFC">
      <w:pPr>
        <w:rPr>
          <w:lang w:val="ru-RU"/>
        </w:rPr>
      </w:pPr>
    </w:p>
    <w:sectPr w:rsidR="008D0DFC" w:rsidRPr="008D0DFC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8D0DFC"/>
    <w:rsid w:val="002D637B"/>
    <w:rsid w:val="008D0DFC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8D0DFC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8D0DFC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character" w:customStyle="1" w:styleId="23">
    <w:name w:val="Основной текст (2)_"/>
    <w:basedOn w:val="a0"/>
    <w:link w:val="24"/>
    <w:rsid w:val="008D0DFC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8D0DFC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787</Words>
  <Characters>4491</Characters>
  <Application>Microsoft Office Word</Application>
  <DocSecurity>0</DocSecurity>
  <Lines>37</Lines>
  <Paragraphs>10</Paragraphs>
  <ScaleCrop>false</ScaleCrop>
  <Company>Microsoft</Company>
  <LinksUpToDate>false</LinksUpToDate>
  <CharactersWithSpaces>5268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2016-01-22T07:45:00Z</dcterms:created>
  <dcterms:modified xsi:type="dcterms:W3CDTF">2016-01-22T07:49:00Z</dcterms:modified>
</cp:coreProperties>
</file>