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8D6" w:rsidRPr="008A19CB" w:rsidRDefault="008578D6" w:rsidP="008578D6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>16</w:t>
      </w:r>
      <w:r w:rsidRPr="008A19CB">
        <w:rPr>
          <w:b/>
          <w:bCs/>
          <w:w w:val="101"/>
          <w:sz w:val="28"/>
          <w:szCs w:val="28"/>
        </w:rPr>
        <w:t>. Военнослужащие, избравшие при увольнении с военной</w:t>
      </w:r>
      <w:r>
        <w:rPr>
          <w:b/>
          <w:bCs/>
          <w:w w:val="101"/>
          <w:sz w:val="28"/>
          <w:szCs w:val="28"/>
        </w:rPr>
        <w:br/>
      </w:r>
      <w:r w:rsidRPr="008A19CB">
        <w:rPr>
          <w:b/>
          <w:bCs/>
          <w:w w:val="101"/>
          <w:sz w:val="28"/>
          <w:szCs w:val="28"/>
        </w:rPr>
        <w:t>службы форму обеспечения жильем посредством жилищной субсидии, не о</w:t>
      </w:r>
      <w:r w:rsidRPr="008A19CB">
        <w:rPr>
          <w:b/>
          <w:bCs/>
          <w:w w:val="101"/>
          <w:sz w:val="28"/>
          <w:szCs w:val="28"/>
        </w:rPr>
        <w:t>г</w:t>
      </w:r>
      <w:r w:rsidRPr="008A19CB">
        <w:rPr>
          <w:b/>
          <w:bCs/>
          <w:w w:val="101"/>
          <w:sz w:val="28"/>
          <w:szCs w:val="28"/>
        </w:rPr>
        <w:t>раничены в праве выбора места жительства.</w:t>
      </w:r>
    </w:p>
    <w:p w:rsidR="00AC5413" w:rsidRDefault="00AC5413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Вступившим в законную силу решением Севастопольского гарнизо</w:t>
      </w:r>
      <w:r w:rsidRPr="008A19CB">
        <w:rPr>
          <w:bCs/>
          <w:w w:val="101"/>
          <w:sz w:val="28"/>
          <w:szCs w:val="28"/>
        </w:rPr>
        <w:t>н</w:t>
      </w:r>
      <w:r w:rsidRPr="008A19CB">
        <w:rPr>
          <w:bCs/>
          <w:w w:val="101"/>
          <w:sz w:val="28"/>
          <w:szCs w:val="28"/>
        </w:rPr>
        <w:t xml:space="preserve">ного военного суда удовлетворено административное исковое заявление М., </w:t>
      </w:r>
      <w:proofErr w:type="gramStart"/>
      <w:r w:rsidRPr="008A19CB">
        <w:rPr>
          <w:bCs/>
          <w:w w:val="101"/>
          <w:sz w:val="28"/>
          <w:szCs w:val="28"/>
        </w:rPr>
        <w:t>в котором она просила признать незаконным отказ начальника 1 отдела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 xml:space="preserve">(г. Севастополь) </w:t>
      </w:r>
      <w:r>
        <w:rPr>
          <w:bCs/>
          <w:w w:val="101"/>
          <w:sz w:val="28"/>
          <w:szCs w:val="28"/>
        </w:rPr>
        <w:t>ФГКУ</w:t>
      </w:r>
      <w:r w:rsidRPr="008A19CB">
        <w:rPr>
          <w:bCs/>
          <w:w w:val="101"/>
          <w:sz w:val="28"/>
          <w:szCs w:val="28"/>
        </w:rPr>
        <w:t xml:space="preserve"> «Ю</w:t>
      </w:r>
      <w:r>
        <w:rPr>
          <w:bCs/>
          <w:w w:val="101"/>
          <w:sz w:val="28"/>
          <w:szCs w:val="28"/>
        </w:rPr>
        <w:t>г</w:t>
      </w:r>
      <w:r w:rsidRPr="008A19CB">
        <w:rPr>
          <w:bCs/>
          <w:w w:val="101"/>
          <w:sz w:val="28"/>
          <w:szCs w:val="28"/>
        </w:rPr>
        <w:t>регио</w:t>
      </w:r>
      <w:r>
        <w:rPr>
          <w:bCs/>
          <w:w w:val="101"/>
          <w:sz w:val="28"/>
          <w:szCs w:val="28"/>
        </w:rPr>
        <w:t>нжилье»</w:t>
      </w:r>
      <w:r w:rsidRPr="008A19CB">
        <w:rPr>
          <w:bCs/>
          <w:w w:val="101"/>
          <w:sz w:val="28"/>
          <w:szCs w:val="28"/>
        </w:rPr>
        <w:t xml:space="preserve"> в изменении учетных сведений об избранном ею после увольнения с военной службы месте жительства с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>г. Москв</w:t>
      </w:r>
      <w:r>
        <w:rPr>
          <w:bCs/>
          <w:w w:val="101"/>
          <w:sz w:val="28"/>
          <w:szCs w:val="28"/>
        </w:rPr>
        <w:t>ы</w:t>
      </w:r>
      <w:r w:rsidRPr="008A19CB">
        <w:rPr>
          <w:bCs/>
          <w:w w:val="101"/>
          <w:sz w:val="28"/>
          <w:szCs w:val="28"/>
        </w:rPr>
        <w:t xml:space="preserve"> на г. Белгород ввиду того, что в силу п. 18 ст. 15 Федерального закона «О</w:t>
      </w:r>
      <w:proofErr w:type="gramEnd"/>
      <w:r w:rsidRPr="008A19CB">
        <w:rPr>
          <w:bCs/>
          <w:w w:val="101"/>
          <w:sz w:val="28"/>
          <w:szCs w:val="28"/>
        </w:rPr>
        <w:t xml:space="preserve"> </w:t>
      </w:r>
      <w:proofErr w:type="gramStart"/>
      <w:r w:rsidRPr="008A19CB">
        <w:rPr>
          <w:bCs/>
          <w:w w:val="101"/>
          <w:sz w:val="28"/>
          <w:szCs w:val="28"/>
        </w:rPr>
        <w:t>статусе</w:t>
      </w:r>
      <w:proofErr w:type="gramEnd"/>
      <w:r w:rsidRPr="008A19CB">
        <w:rPr>
          <w:bCs/>
          <w:w w:val="101"/>
          <w:sz w:val="28"/>
          <w:szCs w:val="28"/>
        </w:rPr>
        <w:t xml:space="preserve"> военнослужащих» военнослужащие имеют право на выбор места жительства после увольнения с военной службы тол</w:t>
      </w:r>
      <w:r w:rsidRPr="008A19CB">
        <w:rPr>
          <w:bCs/>
          <w:w w:val="101"/>
          <w:sz w:val="28"/>
          <w:szCs w:val="28"/>
        </w:rPr>
        <w:t>ь</w:t>
      </w:r>
      <w:r w:rsidRPr="008A19CB">
        <w:rPr>
          <w:bCs/>
          <w:w w:val="101"/>
          <w:sz w:val="28"/>
          <w:szCs w:val="28"/>
        </w:rPr>
        <w:t>ко один раз.</w:t>
      </w:r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8A19CB">
        <w:rPr>
          <w:bCs/>
          <w:w w:val="101"/>
          <w:sz w:val="28"/>
          <w:szCs w:val="28"/>
        </w:rPr>
        <w:t>Согласно п. 3 ст. 6 Федерального закона «О статусе военнослужащих» военнослужащие, проходящие военную службу по контракту, при увольн</w:t>
      </w:r>
      <w:r w:rsidRPr="008A19CB"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>нии с военной службы имеют право на выбор постоянного места жительства в любом населенном пункте Российской Федерации или в другом государс</w:t>
      </w:r>
      <w:r w:rsidRPr="008A19CB">
        <w:rPr>
          <w:bCs/>
          <w:w w:val="101"/>
          <w:sz w:val="28"/>
          <w:szCs w:val="28"/>
        </w:rPr>
        <w:t>т</w:t>
      </w:r>
      <w:r w:rsidRPr="008A19CB">
        <w:rPr>
          <w:bCs/>
          <w:w w:val="101"/>
          <w:sz w:val="28"/>
          <w:szCs w:val="28"/>
        </w:rPr>
        <w:t xml:space="preserve">ве в соответствии с федеральными </w:t>
      </w:r>
      <w:hyperlink r:id="rId4" w:history="1">
        <w:r w:rsidRPr="008A19CB">
          <w:rPr>
            <w:bCs/>
            <w:w w:val="101"/>
            <w:sz w:val="28"/>
            <w:szCs w:val="28"/>
          </w:rPr>
          <w:t>законами</w:t>
        </w:r>
      </w:hyperlink>
      <w:r w:rsidRPr="008A19CB">
        <w:rPr>
          <w:bCs/>
          <w:w w:val="101"/>
          <w:sz w:val="28"/>
          <w:szCs w:val="28"/>
        </w:rPr>
        <w:t>, иными нормативными прав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выми </w:t>
      </w:r>
      <w:hyperlink r:id="rId5" w:history="1">
        <w:r w:rsidRPr="008A19CB">
          <w:rPr>
            <w:bCs/>
            <w:w w:val="101"/>
            <w:sz w:val="28"/>
            <w:szCs w:val="28"/>
          </w:rPr>
          <w:t>актами</w:t>
        </w:r>
      </w:hyperlink>
      <w:r w:rsidRPr="008A19CB">
        <w:rPr>
          <w:bCs/>
          <w:w w:val="101"/>
          <w:sz w:val="28"/>
          <w:szCs w:val="28"/>
        </w:rPr>
        <w:t xml:space="preserve"> Российской Федерации и международными договорами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>Ро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сийской Федерации.</w:t>
      </w:r>
      <w:proofErr w:type="gramEnd"/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В соответствии с п. 19 ст. 15 Федерального закона «О статусе военн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>служащих» военнослужащим, проходящим военную службу по контракту, признанным нуждающимися в жилых помещениях, изъявившим желание изменить ранее избранное место жительства, предоставляется жилищная субсидия.</w:t>
      </w:r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Следовательно, закон не ограничивает военнослужащих в выборе ме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та жительства и его изменении, предусматривая при этом возможность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>п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лучения военнослужащим лишь жилищной субсидии. </w:t>
      </w:r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Из материалов дела следует, что М. заключила первый контракт о прохождении военной службы до 1 января 1998 г. и подлежит увольнению с военной службы по возрасту. С 8 декабря 2014 г. она принята на учет ну</w:t>
      </w:r>
      <w:r w:rsidRPr="008A19CB">
        <w:rPr>
          <w:bCs/>
          <w:w w:val="101"/>
          <w:sz w:val="28"/>
          <w:szCs w:val="28"/>
        </w:rPr>
        <w:t>ж</w:t>
      </w:r>
      <w:r w:rsidRPr="008A19CB">
        <w:rPr>
          <w:bCs/>
          <w:w w:val="101"/>
          <w:sz w:val="28"/>
          <w:szCs w:val="28"/>
        </w:rPr>
        <w:t>дающихся в получении жилья в избранном после увольнения с военной службы месте жительства г. Москве с формой обеспечения – жилищная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>су</w:t>
      </w:r>
      <w:r w:rsidRPr="008A19CB">
        <w:rPr>
          <w:bCs/>
          <w:w w:val="101"/>
          <w:sz w:val="28"/>
          <w:szCs w:val="28"/>
        </w:rPr>
        <w:t>б</w:t>
      </w:r>
      <w:r w:rsidRPr="008A19CB">
        <w:rPr>
          <w:bCs/>
          <w:w w:val="101"/>
          <w:sz w:val="28"/>
          <w:szCs w:val="28"/>
        </w:rPr>
        <w:t>сидия.</w:t>
      </w:r>
    </w:p>
    <w:p w:rsidR="008578D6" w:rsidRPr="008A19CB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Поскольку законом военнослужащему предоставлено право </w:t>
      </w:r>
      <w:proofErr w:type="gramStart"/>
      <w:r w:rsidRPr="008A19CB">
        <w:rPr>
          <w:bCs/>
          <w:w w:val="101"/>
          <w:sz w:val="28"/>
          <w:szCs w:val="28"/>
        </w:rPr>
        <w:t>выбирать</w:t>
      </w:r>
      <w:proofErr w:type="gramEnd"/>
      <w:r w:rsidRPr="008A19CB">
        <w:rPr>
          <w:bCs/>
          <w:w w:val="101"/>
          <w:sz w:val="28"/>
          <w:szCs w:val="28"/>
        </w:rPr>
        <w:t xml:space="preserve"> и при необходимости изменять место жительства после увольнения с вое</w:t>
      </w:r>
      <w:r w:rsidRPr="008A19CB">
        <w:rPr>
          <w:bCs/>
          <w:w w:val="101"/>
          <w:sz w:val="28"/>
          <w:szCs w:val="28"/>
        </w:rPr>
        <w:t>н</w:t>
      </w:r>
      <w:r w:rsidRPr="008A19CB">
        <w:rPr>
          <w:bCs/>
          <w:w w:val="101"/>
          <w:sz w:val="28"/>
          <w:szCs w:val="28"/>
        </w:rPr>
        <w:t>ной службы, что непосредственно связано с реализацией им права на жил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ще в конкретном населенном пункте, гарнизонный военный суд обоснова</w:t>
      </w:r>
      <w:r w:rsidRPr="008A19CB">
        <w:rPr>
          <w:bCs/>
          <w:w w:val="101"/>
          <w:sz w:val="28"/>
          <w:szCs w:val="28"/>
        </w:rPr>
        <w:t>н</w:t>
      </w:r>
      <w:r w:rsidRPr="008A19CB">
        <w:rPr>
          <w:bCs/>
          <w:w w:val="101"/>
          <w:sz w:val="28"/>
          <w:szCs w:val="28"/>
        </w:rPr>
        <w:t>но возложил на административного ответчика обязанность повторно</w:t>
      </w:r>
      <w:r>
        <w:rPr>
          <w:bCs/>
          <w:w w:val="101"/>
          <w:sz w:val="28"/>
          <w:szCs w:val="28"/>
        </w:rPr>
        <w:br/>
      </w:r>
      <w:r w:rsidRPr="008A19CB">
        <w:rPr>
          <w:bCs/>
          <w:w w:val="101"/>
          <w:sz w:val="28"/>
          <w:szCs w:val="28"/>
        </w:rPr>
        <w:t>ра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смотреть вопрос о внесении изменений в учетные данные М.</w:t>
      </w:r>
    </w:p>
    <w:p w:rsidR="008578D6" w:rsidRDefault="008578D6" w:rsidP="008578D6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При этом ссылка в оспариваемом решении жилищного органа на п. 18 ст. 15 Федерального закона «О статусе военнослужащих» является нес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стоятельной, поскольку данная норма распространяется на правоотношения, связанные с предоставлением военнослужащему жилого помещения. </w:t>
      </w:r>
      <w:r>
        <w:rPr>
          <w:bCs/>
          <w:w w:val="101"/>
          <w:sz w:val="28"/>
          <w:szCs w:val="28"/>
        </w:rPr>
        <w:t>С уч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том того, что </w:t>
      </w:r>
      <w:r w:rsidRPr="008A19CB">
        <w:rPr>
          <w:bCs/>
          <w:w w:val="101"/>
          <w:sz w:val="28"/>
          <w:szCs w:val="28"/>
        </w:rPr>
        <w:t>М. избрала иную форму обеспечения жильем – посредством жилищной субсидии, она не ограничена в праве выбора места ж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тельства.</w:t>
      </w:r>
    </w:p>
    <w:p w:rsidR="00935FB2" w:rsidRDefault="00935FB2" w:rsidP="00935FB2">
      <w:pPr>
        <w:tabs>
          <w:tab w:val="left" w:pos="3944"/>
        </w:tabs>
      </w:pPr>
      <w:r>
        <w:tab/>
      </w:r>
    </w:p>
    <w:p w:rsidR="00935FB2" w:rsidRDefault="00935FB2" w:rsidP="00935FB2">
      <w:pPr>
        <w:tabs>
          <w:tab w:val="left" w:pos="3847"/>
          <w:tab w:val="left" w:pos="3944"/>
          <w:tab w:val="center" w:pos="4819"/>
        </w:tabs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ab/>
      </w:r>
    </w:p>
    <w:p w:rsidR="00935FB2" w:rsidRPr="00935FB2" w:rsidRDefault="008578D6" w:rsidP="00935FB2">
      <w:pPr>
        <w:tabs>
          <w:tab w:val="left" w:pos="3847"/>
          <w:tab w:val="left" w:pos="3944"/>
          <w:tab w:val="center" w:pos="4819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>Обзор</w:t>
      </w:r>
    </w:p>
    <w:p w:rsidR="008578D6" w:rsidRPr="00935FB2" w:rsidRDefault="008578D6" w:rsidP="00935FB2">
      <w:pPr>
        <w:tabs>
          <w:tab w:val="left" w:pos="3944"/>
        </w:tabs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35FB2">
        <w:rPr>
          <w:rFonts w:ascii="Times New Roman" w:hAnsi="Times New Roman" w:cs="Times New Roman"/>
          <w:i/>
          <w:sz w:val="28"/>
          <w:szCs w:val="28"/>
        </w:rPr>
        <w:t xml:space="preserve">практики рассмотрения военными судами споров, связанных с реализацией жилищных прав военнослужащих, в 2018 году. </w:t>
      </w:r>
    </w:p>
    <w:p w:rsidR="008578D6" w:rsidRPr="00935FB2" w:rsidRDefault="008578D6" w:rsidP="00935FB2">
      <w:pPr>
        <w:pStyle w:val="a5"/>
        <w:jc w:val="center"/>
        <w:rPr>
          <w:i/>
          <w:szCs w:val="28"/>
        </w:rPr>
      </w:pPr>
      <w:proofErr w:type="gramStart"/>
      <w:r w:rsidRPr="00935FB2">
        <w:rPr>
          <w:i/>
          <w:szCs w:val="28"/>
        </w:rPr>
        <w:t>Утвержден</w:t>
      </w:r>
      <w:proofErr w:type="gramEnd"/>
      <w:r w:rsidRPr="00935FB2">
        <w:rPr>
          <w:i/>
          <w:szCs w:val="28"/>
        </w:rPr>
        <w:t xml:space="preserve"> Президиумом Верховного Суда Российской Федерации </w:t>
      </w:r>
    </w:p>
    <w:p w:rsidR="008578D6" w:rsidRPr="00935FB2" w:rsidRDefault="008578D6" w:rsidP="00935FB2">
      <w:pPr>
        <w:pStyle w:val="a5"/>
        <w:jc w:val="center"/>
        <w:rPr>
          <w:i/>
          <w:szCs w:val="28"/>
        </w:rPr>
      </w:pPr>
      <w:r w:rsidRPr="00935FB2">
        <w:rPr>
          <w:i/>
          <w:szCs w:val="28"/>
        </w:rPr>
        <w:t>3 июля 2019 г.</w:t>
      </w:r>
    </w:p>
    <w:p w:rsidR="008578D6" w:rsidRDefault="008578D6"/>
    <w:sectPr w:rsidR="008578D6" w:rsidSect="008578D6">
      <w:pgSz w:w="11906" w:h="16838"/>
      <w:pgMar w:top="851" w:right="567" w:bottom="90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578D6"/>
    <w:rsid w:val="00035AB3"/>
    <w:rsid w:val="0004799F"/>
    <w:rsid w:val="000C7059"/>
    <w:rsid w:val="000F188A"/>
    <w:rsid w:val="00123C27"/>
    <w:rsid w:val="001B1D2F"/>
    <w:rsid w:val="0020632B"/>
    <w:rsid w:val="00207782"/>
    <w:rsid w:val="00302472"/>
    <w:rsid w:val="00365A97"/>
    <w:rsid w:val="0058178B"/>
    <w:rsid w:val="006646AF"/>
    <w:rsid w:val="00755C3E"/>
    <w:rsid w:val="007A1DB1"/>
    <w:rsid w:val="008578D6"/>
    <w:rsid w:val="00894DBC"/>
    <w:rsid w:val="00935FB2"/>
    <w:rsid w:val="00997A3C"/>
    <w:rsid w:val="009D43D6"/>
    <w:rsid w:val="009F2ADB"/>
    <w:rsid w:val="00AC5413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8578D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8578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8578D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8578D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8578D6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417F47E24F8049256C6680809430C07633BAB4D85EA1897BF589C63D8A3CEF4220386207C2BC15FA547DDB8575A274A4D0ECD3BC2F1957B8z7S2N" TargetMode="External"/><Relationship Id="rId4" Type="http://schemas.openxmlformats.org/officeDocument/2006/relationships/hyperlink" Target="consultantplus://offline/ref=417F47E24F8049256C6680809430C07632BAB7D453A0897BF589C63D8A3CEF4232383A0BC3B50BFB53688DD430zFS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2019-08-05T07:08:00Z</dcterms:created>
  <dcterms:modified xsi:type="dcterms:W3CDTF">2019-08-05T07:13:00Z</dcterms:modified>
</cp:coreProperties>
</file>