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6C1E" w:rsidRPr="00CE66CB" w:rsidRDefault="00CE66CB" w:rsidP="005F6C1E">
      <w:pPr>
        <w:pStyle w:val="a3"/>
        <w:spacing w:before="0" w:beforeAutospacing="0" w:after="0" w:afterAutospacing="0"/>
        <w:ind w:firstLine="709"/>
        <w:jc w:val="both"/>
        <w:rPr>
          <w:rStyle w:val="font5"/>
          <w:b/>
          <w:i/>
          <w:color w:val="000000"/>
          <w:sz w:val="30"/>
          <w:szCs w:val="30"/>
        </w:rPr>
      </w:pPr>
      <w:proofErr w:type="gramStart"/>
      <w:r w:rsidRPr="00CE66CB">
        <w:rPr>
          <w:rStyle w:val="font5"/>
          <w:b/>
          <w:i/>
          <w:color w:val="000000"/>
          <w:sz w:val="30"/>
          <w:szCs w:val="30"/>
        </w:rPr>
        <w:t>С</w:t>
      </w:r>
      <w:r w:rsidR="005F6C1E" w:rsidRPr="00CE66CB">
        <w:rPr>
          <w:rStyle w:val="font5"/>
          <w:b/>
          <w:i/>
          <w:color w:val="000000"/>
          <w:sz w:val="30"/>
          <w:szCs w:val="30"/>
        </w:rPr>
        <w:t>ледует проверить достаточно</w:t>
      </w:r>
      <w:r w:rsidRPr="00CE66CB">
        <w:rPr>
          <w:rStyle w:val="font5"/>
          <w:b/>
          <w:i/>
          <w:color w:val="000000"/>
          <w:sz w:val="30"/>
          <w:szCs w:val="30"/>
        </w:rPr>
        <w:t>сть</w:t>
      </w:r>
      <w:r w:rsidR="005F6C1E" w:rsidRPr="00CE66CB">
        <w:rPr>
          <w:rStyle w:val="font5"/>
          <w:b/>
          <w:i/>
          <w:color w:val="000000"/>
          <w:sz w:val="30"/>
          <w:szCs w:val="30"/>
        </w:rPr>
        <w:t xml:space="preserve"> поступи</w:t>
      </w:r>
      <w:r w:rsidRPr="00CE66CB">
        <w:rPr>
          <w:rStyle w:val="font5"/>
          <w:b/>
          <w:i/>
          <w:color w:val="000000"/>
          <w:sz w:val="30"/>
          <w:szCs w:val="30"/>
        </w:rPr>
        <w:t>вших</w:t>
      </w:r>
      <w:r w:rsidR="005F6C1E" w:rsidRPr="00CE66CB">
        <w:rPr>
          <w:rStyle w:val="font5"/>
          <w:b/>
          <w:i/>
          <w:color w:val="000000"/>
          <w:sz w:val="30"/>
          <w:szCs w:val="30"/>
        </w:rPr>
        <w:t xml:space="preserve"> </w:t>
      </w:r>
      <w:r w:rsidRPr="00CE66CB">
        <w:rPr>
          <w:rStyle w:val="font5"/>
          <w:b/>
          <w:i/>
          <w:color w:val="000000"/>
          <w:sz w:val="30"/>
          <w:szCs w:val="30"/>
        </w:rPr>
        <w:t xml:space="preserve">в жилищный орган </w:t>
      </w:r>
      <w:r w:rsidR="005F6C1E" w:rsidRPr="00CE66CB">
        <w:rPr>
          <w:rStyle w:val="font5"/>
          <w:b/>
          <w:i/>
          <w:color w:val="000000"/>
          <w:sz w:val="30"/>
          <w:szCs w:val="30"/>
        </w:rPr>
        <w:t>денежных средств для обеспечения жилищной субсидией всех очередников, изъявивших желание реализовать своё право на жилище в форме получения такой субсидии ранее заявителя, и его в том числе</w:t>
      </w:r>
      <w:r w:rsidRPr="00CE66CB">
        <w:rPr>
          <w:rStyle w:val="font5"/>
          <w:b/>
          <w:i/>
          <w:color w:val="000000"/>
          <w:sz w:val="30"/>
          <w:szCs w:val="30"/>
        </w:rPr>
        <w:t>, а не возлагать на его начальника обязанность по принятию решения о предоставлении истцу и членам его семьи этой субсидии вопреки правам и законным интересам других очередников</w:t>
      </w:r>
      <w:proofErr w:type="gramEnd"/>
      <w:r w:rsidRPr="00CE66CB">
        <w:rPr>
          <w:rStyle w:val="font5"/>
          <w:b/>
          <w:i/>
          <w:color w:val="000000"/>
          <w:sz w:val="30"/>
          <w:szCs w:val="30"/>
        </w:rPr>
        <w:t xml:space="preserve">, </w:t>
      </w:r>
      <w:proofErr w:type="gramStart"/>
      <w:r w:rsidRPr="00CE66CB">
        <w:rPr>
          <w:rStyle w:val="font5"/>
          <w:b/>
          <w:i/>
          <w:color w:val="000000"/>
          <w:sz w:val="30"/>
          <w:szCs w:val="30"/>
        </w:rPr>
        <w:t>претендующих</w:t>
      </w:r>
      <w:proofErr w:type="gramEnd"/>
      <w:r w:rsidRPr="00CE66CB">
        <w:rPr>
          <w:rStyle w:val="font5"/>
          <w:b/>
          <w:i/>
          <w:color w:val="000000"/>
          <w:sz w:val="30"/>
          <w:szCs w:val="30"/>
        </w:rPr>
        <w:t xml:space="preserve"> на получение жилищной субсидии ранее него.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</w:p>
    <w:p w:rsidR="005F6C1E" w:rsidRPr="005F6C1E" w:rsidRDefault="005F6C1E" w:rsidP="005F6C1E">
      <w:pPr>
        <w:pStyle w:val="a3"/>
        <w:spacing w:before="0" w:beforeAutospacing="0" w:after="0" w:afterAutospacing="0"/>
        <w:jc w:val="center"/>
        <w:rPr>
          <w:rStyle w:val="font6"/>
          <w:b/>
          <w:color w:val="000000"/>
          <w:sz w:val="28"/>
          <w:szCs w:val="46"/>
        </w:rPr>
      </w:pPr>
    </w:p>
    <w:p w:rsidR="005F6C1E" w:rsidRPr="005F6C1E" w:rsidRDefault="005F6C1E" w:rsidP="005F6C1E">
      <w:pPr>
        <w:pStyle w:val="a3"/>
        <w:spacing w:before="0" w:beforeAutospacing="0" w:after="0" w:afterAutospacing="0"/>
        <w:jc w:val="center"/>
        <w:rPr>
          <w:rStyle w:val="font6"/>
          <w:b/>
          <w:color w:val="000000"/>
          <w:sz w:val="44"/>
          <w:szCs w:val="46"/>
        </w:rPr>
      </w:pPr>
      <w:r w:rsidRPr="005F6C1E">
        <w:rPr>
          <w:rStyle w:val="font6"/>
          <w:b/>
          <w:color w:val="000000"/>
          <w:sz w:val="44"/>
          <w:szCs w:val="46"/>
        </w:rPr>
        <w:t>ВЕРХОВНЫЙ СУД</w:t>
      </w:r>
    </w:p>
    <w:p w:rsidR="005F6C1E" w:rsidRPr="005F6C1E" w:rsidRDefault="005F6C1E" w:rsidP="005F6C1E">
      <w:pPr>
        <w:pStyle w:val="a3"/>
        <w:spacing w:before="0" w:beforeAutospacing="0" w:after="0" w:afterAutospacing="0"/>
        <w:jc w:val="center"/>
        <w:rPr>
          <w:b/>
          <w:color w:val="000000"/>
          <w:szCs w:val="27"/>
        </w:rPr>
      </w:pPr>
      <w:r w:rsidRPr="005F6C1E">
        <w:rPr>
          <w:rStyle w:val="font6"/>
          <w:b/>
          <w:color w:val="000000"/>
          <w:sz w:val="44"/>
          <w:szCs w:val="46"/>
        </w:rPr>
        <w:t>РОССИЙСКОЙ ФЕДЕРАЦИИ</w:t>
      </w:r>
    </w:p>
    <w:p w:rsidR="005F6C1E" w:rsidRDefault="005F6C1E" w:rsidP="005F6C1E">
      <w:pPr>
        <w:pStyle w:val="a3"/>
        <w:jc w:val="right"/>
        <w:rPr>
          <w:color w:val="000000"/>
          <w:sz w:val="27"/>
          <w:szCs w:val="27"/>
        </w:rPr>
      </w:pPr>
      <w:r>
        <w:rPr>
          <w:rStyle w:val="font5"/>
          <w:color w:val="000000"/>
          <w:sz w:val="30"/>
          <w:szCs w:val="30"/>
        </w:rPr>
        <w:t>Дело №210-КП 6-11</w:t>
      </w:r>
    </w:p>
    <w:p w:rsidR="005F6C1E" w:rsidRPr="005F6C1E" w:rsidRDefault="005F6C1E" w:rsidP="005F6C1E">
      <w:pPr>
        <w:pStyle w:val="a3"/>
        <w:jc w:val="center"/>
        <w:rPr>
          <w:color w:val="000000"/>
          <w:sz w:val="16"/>
          <w:szCs w:val="27"/>
        </w:rPr>
      </w:pPr>
      <w:r w:rsidRPr="005F6C1E">
        <w:rPr>
          <w:rStyle w:val="font4"/>
          <w:color w:val="000000"/>
          <w:sz w:val="40"/>
          <w:szCs w:val="61"/>
        </w:rPr>
        <w:t>ОПРЕДЕЛЕНИЕ</w:t>
      </w:r>
    </w:p>
    <w:p w:rsidR="005F6C1E" w:rsidRDefault="005F6C1E" w:rsidP="005F6C1E">
      <w:pPr>
        <w:pStyle w:val="a3"/>
        <w:rPr>
          <w:color w:val="000000"/>
          <w:sz w:val="27"/>
          <w:szCs w:val="27"/>
        </w:rPr>
      </w:pPr>
      <w:r>
        <w:rPr>
          <w:rStyle w:val="font5"/>
          <w:color w:val="000000"/>
          <w:sz w:val="30"/>
          <w:szCs w:val="30"/>
        </w:rPr>
        <w:t>г. Москва</w:t>
      </w:r>
      <w:r>
        <w:rPr>
          <w:rStyle w:val="font2"/>
          <w:rFonts w:ascii="Arial" w:hAnsi="Arial" w:cs="Arial"/>
          <w:color w:val="000000"/>
          <w:sz w:val="30"/>
          <w:szCs w:val="30"/>
        </w:rPr>
        <w:t>                                                                       </w:t>
      </w:r>
      <w:r>
        <w:rPr>
          <w:rStyle w:val="font5"/>
          <w:color w:val="000000"/>
          <w:sz w:val="30"/>
          <w:szCs w:val="30"/>
        </w:rPr>
        <w:t>7 июля 2016 г.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5"/>
          <w:color w:val="000000"/>
          <w:sz w:val="30"/>
          <w:szCs w:val="30"/>
        </w:rPr>
        <w:t>Судебная коллегия по делам военнослужащих Верховного Суда Российской Федерации в составе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5"/>
          <w:color w:val="000000"/>
          <w:sz w:val="30"/>
          <w:szCs w:val="30"/>
        </w:rPr>
        <w:t>председательствующего Воронова А.В.,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5"/>
          <w:color w:val="000000"/>
          <w:sz w:val="30"/>
          <w:szCs w:val="30"/>
        </w:rPr>
        <w:t xml:space="preserve">судей </w:t>
      </w:r>
      <w:proofErr w:type="spellStart"/>
      <w:r>
        <w:rPr>
          <w:rStyle w:val="font5"/>
          <w:color w:val="000000"/>
          <w:sz w:val="30"/>
          <w:szCs w:val="30"/>
        </w:rPr>
        <w:t>Дербилова</w:t>
      </w:r>
      <w:proofErr w:type="spellEnd"/>
      <w:r>
        <w:rPr>
          <w:rStyle w:val="font5"/>
          <w:color w:val="000000"/>
          <w:sz w:val="30"/>
          <w:szCs w:val="30"/>
        </w:rPr>
        <w:t xml:space="preserve"> О.А. и </w:t>
      </w:r>
      <w:proofErr w:type="spellStart"/>
      <w:r>
        <w:rPr>
          <w:rStyle w:val="font5"/>
          <w:color w:val="000000"/>
          <w:sz w:val="30"/>
          <w:szCs w:val="30"/>
        </w:rPr>
        <w:t>Замашнюка</w:t>
      </w:r>
      <w:proofErr w:type="spellEnd"/>
      <w:r>
        <w:rPr>
          <w:rStyle w:val="font5"/>
          <w:color w:val="000000"/>
          <w:sz w:val="30"/>
          <w:szCs w:val="30"/>
        </w:rPr>
        <w:t xml:space="preserve"> А.Н.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5"/>
          <w:color w:val="000000"/>
          <w:sz w:val="30"/>
          <w:szCs w:val="30"/>
        </w:rPr>
        <w:t xml:space="preserve">при секретаре </w:t>
      </w:r>
      <w:proofErr w:type="spellStart"/>
      <w:r>
        <w:rPr>
          <w:rStyle w:val="font5"/>
          <w:color w:val="000000"/>
          <w:sz w:val="30"/>
          <w:szCs w:val="30"/>
        </w:rPr>
        <w:t>Жиленковой</w:t>
      </w:r>
      <w:proofErr w:type="spellEnd"/>
      <w:r>
        <w:rPr>
          <w:rStyle w:val="font5"/>
          <w:color w:val="000000"/>
          <w:sz w:val="30"/>
          <w:szCs w:val="30"/>
        </w:rPr>
        <w:t xml:space="preserve"> Т.С. рассмотрела в открытом судебном заседании административное дело по кассационной жалобе представителя начальника ФГКУ «</w:t>
      </w:r>
      <w:proofErr w:type="spellStart"/>
      <w:r>
        <w:rPr>
          <w:rStyle w:val="font5"/>
          <w:color w:val="000000"/>
          <w:sz w:val="30"/>
          <w:szCs w:val="30"/>
        </w:rPr>
        <w:t>Западрегионжильё</w:t>
      </w:r>
      <w:proofErr w:type="spellEnd"/>
      <w:r>
        <w:rPr>
          <w:rStyle w:val="font5"/>
          <w:color w:val="000000"/>
          <w:sz w:val="30"/>
          <w:szCs w:val="30"/>
        </w:rPr>
        <w:t xml:space="preserve">» Ивановой М.А. на решение Североморского гарнизонного военного суда от 6 августа 2015 г. и апелляционное определение Северного флотского военного суда от 6 ноября 2015 г. по заявлению бывшего военнослужащего войсковой части 56118 главного корабельного старшины запаса </w:t>
      </w:r>
      <w:proofErr w:type="spellStart"/>
      <w:r>
        <w:rPr>
          <w:rStyle w:val="font5"/>
          <w:color w:val="000000"/>
          <w:sz w:val="30"/>
          <w:szCs w:val="30"/>
        </w:rPr>
        <w:t>Шепелева</w:t>
      </w:r>
      <w:proofErr w:type="spellEnd"/>
      <w:r>
        <w:rPr>
          <w:rStyle w:val="font5"/>
          <w:color w:val="000000"/>
          <w:sz w:val="30"/>
          <w:szCs w:val="30"/>
        </w:rPr>
        <w:t xml:space="preserve"> Егора Александровича об</w:t>
      </w:r>
      <w:proofErr w:type="gramEnd"/>
      <w:r>
        <w:rPr>
          <w:rStyle w:val="font5"/>
          <w:color w:val="000000"/>
          <w:sz w:val="30"/>
          <w:szCs w:val="30"/>
        </w:rPr>
        <w:t xml:space="preserve"> оспаривании бездействия начальника ФГКУ «</w:t>
      </w:r>
      <w:proofErr w:type="spellStart"/>
      <w:r>
        <w:rPr>
          <w:rStyle w:val="font5"/>
          <w:color w:val="000000"/>
          <w:sz w:val="30"/>
          <w:szCs w:val="30"/>
        </w:rPr>
        <w:t>Западрегионжильё</w:t>
      </w:r>
      <w:proofErr w:type="spellEnd"/>
      <w:r>
        <w:rPr>
          <w:rStyle w:val="font5"/>
          <w:color w:val="000000"/>
          <w:sz w:val="30"/>
          <w:szCs w:val="30"/>
        </w:rPr>
        <w:t xml:space="preserve">», связанного с непринятием решения о предоставлении ему субсидии для приобретения или строительства жилого помещения (далее </w:t>
      </w:r>
      <w:proofErr w:type="gramStart"/>
      <w:r>
        <w:rPr>
          <w:rStyle w:val="font5"/>
          <w:color w:val="000000"/>
          <w:sz w:val="30"/>
          <w:szCs w:val="30"/>
        </w:rPr>
        <w:t>-ж</w:t>
      </w:r>
      <w:proofErr w:type="gramEnd"/>
      <w:r>
        <w:rPr>
          <w:rStyle w:val="font5"/>
          <w:color w:val="000000"/>
          <w:sz w:val="30"/>
          <w:szCs w:val="30"/>
        </w:rPr>
        <w:t>илищной субсидии).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5"/>
          <w:color w:val="000000"/>
          <w:sz w:val="30"/>
          <w:szCs w:val="30"/>
        </w:rPr>
        <w:t xml:space="preserve">Заслушав доклад судьи Верховного Суда Российской Федерации </w:t>
      </w:r>
      <w:proofErr w:type="spellStart"/>
      <w:r>
        <w:rPr>
          <w:rStyle w:val="font5"/>
          <w:color w:val="000000"/>
          <w:sz w:val="30"/>
          <w:szCs w:val="30"/>
        </w:rPr>
        <w:t>Замашнюка</w:t>
      </w:r>
      <w:proofErr w:type="spellEnd"/>
      <w:r>
        <w:rPr>
          <w:rStyle w:val="font5"/>
          <w:color w:val="000000"/>
          <w:sz w:val="30"/>
          <w:szCs w:val="30"/>
        </w:rPr>
        <w:t xml:space="preserve"> А.Н., изложившего обстоятельства административного дела, содержание принятых по делу судебных постановлений, доводы кассационной жалобы и вынесения определения о возбуждении кассационного производства, объяснения представителя начальника ФГКУ «</w:t>
      </w:r>
      <w:proofErr w:type="spellStart"/>
      <w:r>
        <w:rPr>
          <w:rStyle w:val="font5"/>
          <w:color w:val="000000"/>
          <w:sz w:val="30"/>
          <w:szCs w:val="30"/>
        </w:rPr>
        <w:t>Западрегионжильё</w:t>
      </w:r>
      <w:proofErr w:type="spellEnd"/>
      <w:r>
        <w:rPr>
          <w:rStyle w:val="font5"/>
          <w:color w:val="000000"/>
          <w:sz w:val="30"/>
          <w:szCs w:val="30"/>
        </w:rPr>
        <w:t xml:space="preserve">» Ивановой И.О. в обоснование доводов </w:t>
      </w:r>
      <w:r>
        <w:rPr>
          <w:rStyle w:val="font5"/>
          <w:color w:val="000000"/>
          <w:sz w:val="30"/>
          <w:szCs w:val="30"/>
        </w:rPr>
        <w:lastRenderedPageBreak/>
        <w:t>кассационной жалобы, Судебная коллегия по делам военнослужащих Верховного Суда Российской Федерации</w:t>
      </w:r>
      <w:proofErr w:type="gramEnd"/>
    </w:p>
    <w:p w:rsidR="005F6C1E" w:rsidRDefault="005F6C1E" w:rsidP="005F6C1E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5"/>
          <w:color w:val="000000"/>
          <w:sz w:val="30"/>
          <w:szCs w:val="30"/>
        </w:rPr>
        <w:t>установила: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spellStart"/>
      <w:r>
        <w:rPr>
          <w:rStyle w:val="font5"/>
          <w:color w:val="000000"/>
          <w:sz w:val="30"/>
          <w:szCs w:val="30"/>
        </w:rPr>
        <w:t>Шепелев</w:t>
      </w:r>
      <w:proofErr w:type="spellEnd"/>
      <w:r>
        <w:rPr>
          <w:rStyle w:val="font5"/>
          <w:color w:val="000000"/>
          <w:sz w:val="30"/>
          <w:szCs w:val="30"/>
        </w:rPr>
        <w:t xml:space="preserve"> Е.А. обратился в суд с заявлением, в котором просил признать незаконным бездействие начальника ФГКУ «</w:t>
      </w:r>
      <w:proofErr w:type="spellStart"/>
      <w:r>
        <w:rPr>
          <w:rStyle w:val="font5"/>
          <w:color w:val="000000"/>
          <w:sz w:val="30"/>
          <w:szCs w:val="30"/>
        </w:rPr>
        <w:t>Западрегионжильё</w:t>
      </w:r>
      <w:proofErr w:type="spellEnd"/>
      <w:r>
        <w:rPr>
          <w:rStyle w:val="font5"/>
          <w:color w:val="000000"/>
          <w:sz w:val="30"/>
          <w:szCs w:val="30"/>
        </w:rPr>
        <w:t>», связанное с непринятием своевременного решения о предоставлении ему жилищной субсидии, и обязать указанное должностное лицо принять решение о предоставлении ему и членам его семьи этой субсидии.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5"/>
          <w:color w:val="000000"/>
          <w:sz w:val="30"/>
          <w:szCs w:val="30"/>
        </w:rPr>
        <w:t xml:space="preserve">Решением Североморского гарнизонного военного суда от 6 августа 2015  г., оставленным без изменения апелляционным определением Северного флотского военного суда от 6 ноября 2015 г., заявление </w:t>
      </w:r>
      <w:proofErr w:type="spellStart"/>
      <w:r>
        <w:rPr>
          <w:rStyle w:val="font5"/>
          <w:color w:val="000000"/>
          <w:sz w:val="30"/>
          <w:szCs w:val="30"/>
        </w:rPr>
        <w:t>Шепелева</w:t>
      </w:r>
      <w:proofErr w:type="spellEnd"/>
      <w:r>
        <w:rPr>
          <w:rStyle w:val="font5"/>
          <w:color w:val="000000"/>
          <w:sz w:val="30"/>
          <w:szCs w:val="30"/>
        </w:rPr>
        <w:t xml:space="preserve"> Е.А. удовлетворено. Суд обязал начальника ФГКУ «</w:t>
      </w:r>
      <w:proofErr w:type="spellStart"/>
      <w:r>
        <w:rPr>
          <w:rStyle w:val="font5"/>
          <w:color w:val="000000"/>
          <w:sz w:val="30"/>
          <w:szCs w:val="30"/>
        </w:rPr>
        <w:t>Западрегионжильё</w:t>
      </w:r>
      <w:proofErr w:type="spellEnd"/>
      <w:r>
        <w:rPr>
          <w:rStyle w:val="font5"/>
          <w:color w:val="000000"/>
          <w:sz w:val="30"/>
          <w:szCs w:val="30"/>
        </w:rPr>
        <w:t xml:space="preserve">» принять решение о предоставлении </w:t>
      </w:r>
      <w:proofErr w:type="spellStart"/>
      <w:r>
        <w:rPr>
          <w:rStyle w:val="font5"/>
          <w:color w:val="000000"/>
          <w:sz w:val="30"/>
          <w:szCs w:val="30"/>
        </w:rPr>
        <w:t>Шепелеву</w:t>
      </w:r>
      <w:proofErr w:type="spellEnd"/>
      <w:r>
        <w:rPr>
          <w:rStyle w:val="font5"/>
          <w:color w:val="000000"/>
          <w:sz w:val="30"/>
          <w:szCs w:val="30"/>
        </w:rPr>
        <w:t xml:space="preserve"> Е.А. и членам его семьи жилищной субсидии.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5"/>
          <w:color w:val="000000"/>
          <w:sz w:val="30"/>
          <w:szCs w:val="30"/>
        </w:rPr>
        <w:t>Определением заместителя председателя Северного флотского военного суда от 28 января 2016 г. в передаче кассационной жалобы представителя административного ответчика для рассмотрения в судебном заседании суда кассационной инстанции отказано.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5"/>
          <w:color w:val="000000"/>
          <w:sz w:val="30"/>
          <w:szCs w:val="30"/>
        </w:rPr>
        <w:t>В кассационной жалобе в Судебную коллегию по делам военнослужащих Верховного Суда Российской Федерации представитель начальника ФГКУ «</w:t>
      </w:r>
      <w:proofErr w:type="spellStart"/>
      <w:r>
        <w:rPr>
          <w:rStyle w:val="font5"/>
          <w:color w:val="000000"/>
          <w:sz w:val="30"/>
          <w:szCs w:val="30"/>
        </w:rPr>
        <w:t>Западрегионжильё</w:t>
      </w:r>
      <w:proofErr w:type="spellEnd"/>
      <w:r>
        <w:rPr>
          <w:rStyle w:val="font5"/>
          <w:color w:val="000000"/>
          <w:sz w:val="30"/>
          <w:szCs w:val="30"/>
        </w:rPr>
        <w:t xml:space="preserve">» Иванова М.А. выражает несогласие с принятыми по делу судебными постановлениями, просит их отменить и принять по делу новое решение об отказе в удовлетворении заявления </w:t>
      </w:r>
      <w:proofErr w:type="spellStart"/>
      <w:r>
        <w:rPr>
          <w:rStyle w:val="font5"/>
          <w:color w:val="000000"/>
          <w:sz w:val="30"/>
          <w:szCs w:val="30"/>
        </w:rPr>
        <w:t>Шепелева</w:t>
      </w:r>
      <w:proofErr w:type="spellEnd"/>
      <w:r>
        <w:rPr>
          <w:rStyle w:val="font5"/>
          <w:color w:val="000000"/>
          <w:sz w:val="30"/>
          <w:szCs w:val="30"/>
        </w:rPr>
        <w:t xml:space="preserve"> Е.А.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5"/>
          <w:color w:val="000000"/>
          <w:sz w:val="30"/>
          <w:szCs w:val="30"/>
        </w:rPr>
        <w:t xml:space="preserve">В обоснование своей позиции представитель административного ответчика утверждает, что суд ошибочно применил к оспариваемым правоотношениям положения Федерального закона «О порядке рассмотрения обращений граждан Российской Федерации», хотя вопрос предоставления </w:t>
      </w:r>
      <w:proofErr w:type="spellStart"/>
      <w:r>
        <w:rPr>
          <w:rStyle w:val="font5"/>
          <w:color w:val="000000"/>
          <w:sz w:val="30"/>
          <w:szCs w:val="30"/>
        </w:rPr>
        <w:t>Шепелеву</w:t>
      </w:r>
      <w:proofErr w:type="spellEnd"/>
      <w:r>
        <w:rPr>
          <w:rStyle w:val="font5"/>
          <w:color w:val="000000"/>
          <w:sz w:val="30"/>
          <w:szCs w:val="30"/>
        </w:rPr>
        <w:t xml:space="preserve"> Е.А. жилищной субсидии регулируется нормами Федерального закона «О статусе военнослужащих», Жилищного кодекса Российской Федерации и приказа Министра обороны Российской Федерации от 21 июля 2014 г. № 510.</w:t>
      </w:r>
      <w:proofErr w:type="gramEnd"/>
      <w:r>
        <w:rPr>
          <w:rStyle w:val="font5"/>
          <w:color w:val="000000"/>
          <w:sz w:val="30"/>
          <w:szCs w:val="30"/>
        </w:rPr>
        <w:t xml:space="preserve"> </w:t>
      </w:r>
      <w:proofErr w:type="gramStart"/>
      <w:r>
        <w:rPr>
          <w:rStyle w:val="font5"/>
          <w:color w:val="000000"/>
          <w:sz w:val="30"/>
          <w:szCs w:val="30"/>
        </w:rPr>
        <w:t xml:space="preserve">В нарушение ч. 4 ст. 198 ГПК РФ, применявшегося во время вынесения решения, судами не дано оценки доводу ответчика о необходимости соблюдения принципа очередности при осуществлении жилищного обеспечения, поскольку в едином реестре военнослужащих, признанных нуждающимися в жилых помещениях и избравших форму обеспечения путём получения жилищной субсидии, состоит 687 человек, поставленных на учёт ранее </w:t>
      </w:r>
      <w:proofErr w:type="spellStart"/>
      <w:r>
        <w:rPr>
          <w:rStyle w:val="font5"/>
          <w:color w:val="000000"/>
          <w:sz w:val="30"/>
          <w:szCs w:val="30"/>
        </w:rPr>
        <w:t>Шепелева</w:t>
      </w:r>
      <w:proofErr w:type="spellEnd"/>
      <w:r>
        <w:rPr>
          <w:rStyle w:val="font5"/>
          <w:color w:val="000000"/>
          <w:sz w:val="30"/>
          <w:szCs w:val="30"/>
        </w:rPr>
        <w:t xml:space="preserve"> Е.А., а выделенных средств для</w:t>
      </w:r>
      <w:proofErr w:type="gramEnd"/>
      <w:r>
        <w:rPr>
          <w:rStyle w:val="font5"/>
          <w:color w:val="000000"/>
          <w:sz w:val="30"/>
          <w:szCs w:val="30"/>
        </w:rPr>
        <w:t xml:space="preserve"> </w:t>
      </w:r>
      <w:r>
        <w:rPr>
          <w:rStyle w:val="font5"/>
          <w:color w:val="000000"/>
          <w:sz w:val="30"/>
          <w:szCs w:val="30"/>
        </w:rPr>
        <w:lastRenderedPageBreak/>
        <w:t xml:space="preserve">обеспечения всех нуждающихся не хватает. </w:t>
      </w:r>
      <w:proofErr w:type="gramStart"/>
      <w:r>
        <w:rPr>
          <w:rStyle w:val="font5"/>
          <w:color w:val="000000"/>
          <w:sz w:val="30"/>
          <w:szCs w:val="30"/>
        </w:rPr>
        <w:t xml:space="preserve">Однако суды данное обстоятельство во внимание не приняли и в нарушение принципа очередности и законных прав других военнослужащих на получение жилищной субсидии ранее </w:t>
      </w:r>
      <w:proofErr w:type="spellStart"/>
      <w:r>
        <w:rPr>
          <w:rStyle w:val="font5"/>
          <w:color w:val="000000"/>
          <w:sz w:val="30"/>
          <w:szCs w:val="30"/>
        </w:rPr>
        <w:t>Шепелева</w:t>
      </w:r>
      <w:proofErr w:type="spellEnd"/>
      <w:r>
        <w:rPr>
          <w:rStyle w:val="font5"/>
          <w:color w:val="000000"/>
          <w:sz w:val="30"/>
          <w:szCs w:val="30"/>
        </w:rPr>
        <w:t xml:space="preserve"> Е.А. фактически обязали ответчика предоставить истцу жилищную субсидию, что свидетельствует о существенных нарушениях норм права, которые повлияли на исход административного дела и без устранения которых невозможны восстановление и защита охраняемых законом публичных интересов.</w:t>
      </w:r>
      <w:proofErr w:type="gramEnd"/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5"/>
          <w:color w:val="000000"/>
          <w:sz w:val="30"/>
          <w:szCs w:val="30"/>
        </w:rPr>
        <w:t>Определением судьи Верховного Суда Российской Федерации от 14 июня 2016      г. кассационная жалоба представителя начальника ФГКУ «</w:t>
      </w:r>
      <w:proofErr w:type="spellStart"/>
      <w:r>
        <w:rPr>
          <w:rStyle w:val="font5"/>
          <w:color w:val="000000"/>
          <w:sz w:val="30"/>
          <w:szCs w:val="30"/>
        </w:rPr>
        <w:t>Западрегионжильё</w:t>
      </w:r>
      <w:proofErr w:type="spellEnd"/>
      <w:r>
        <w:rPr>
          <w:rStyle w:val="font5"/>
          <w:color w:val="000000"/>
          <w:sz w:val="30"/>
          <w:szCs w:val="30"/>
        </w:rPr>
        <w:t>» Ивановой М.А. вместе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5"/>
          <w:color w:val="000000"/>
          <w:sz w:val="30"/>
          <w:szCs w:val="30"/>
        </w:rPr>
        <w:t>Лица, участвующие в деле, о времени и месте рассмотрения жалобы в кассационном порядке извещены надлежащим образом.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5"/>
          <w:color w:val="000000"/>
          <w:sz w:val="30"/>
          <w:szCs w:val="30"/>
        </w:rPr>
        <w:t xml:space="preserve">Рассмотрев </w:t>
      </w:r>
      <w:proofErr w:type="gramStart"/>
      <w:r>
        <w:rPr>
          <w:rStyle w:val="font5"/>
          <w:color w:val="000000"/>
          <w:sz w:val="30"/>
          <w:szCs w:val="30"/>
        </w:rPr>
        <w:t>материалы административного дела и обсудив</w:t>
      </w:r>
      <w:proofErr w:type="gramEnd"/>
      <w:r>
        <w:rPr>
          <w:rStyle w:val="font5"/>
          <w:color w:val="000000"/>
          <w:sz w:val="30"/>
          <w:szCs w:val="30"/>
        </w:rPr>
        <w:t xml:space="preserve"> доводы кассационной жалобы, Судебная коллегия по делам военнослужащих приходит к следующим выводам.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5"/>
          <w:color w:val="000000"/>
          <w:sz w:val="30"/>
          <w:szCs w:val="30"/>
        </w:rPr>
        <w:t>В соответствии со ст. 328 КАС РФ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5"/>
          <w:color w:val="000000"/>
          <w:sz w:val="30"/>
          <w:szCs w:val="30"/>
        </w:rPr>
        <w:t xml:space="preserve">Как усматривается из материалов дела, </w:t>
      </w:r>
      <w:proofErr w:type="spellStart"/>
      <w:r>
        <w:rPr>
          <w:rStyle w:val="font5"/>
          <w:color w:val="000000"/>
          <w:sz w:val="30"/>
          <w:szCs w:val="30"/>
        </w:rPr>
        <w:t>Шепелев</w:t>
      </w:r>
      <w:proofErr w:type="spellEnd"/>
      <w:r>
        <w:rPr>
          <w:rStyle w:val="font5"/>
          <w:color w:val="000000"/>
          <w:sz w:val="30"/>
          <w:szCs w:val="30"/>
        </w:rPr>
        <w:t xml:space="preserve"> Е.А., имеющий </w:t>
      </w:r>
      <w:r w:rsidRPr="005F6C1E">
        <w:rPr>
          <w:rStyle w:val="font5"/>
          <w:b/>
          <w:color w:val="000000"/>
          <w:sz w:val="30"/>
          <w:szCs w:val="30"/>
        </w:rPr>
        <w:t>общую продолжительность военной службы более 17 лет,</w:t>
      </w:r>
      <w:r>
        <w:rPr>
          <w:rStyle w:val="font5"/>
          <w:color w:val="000000"/>
          <w:sz w:val="30"/>
          <w:szCs w:val="30"/>
        </w:rPr>
        <w:t xml:space="preserve"> 20 марта 2014 г. </w:t>
      </w:r>
      <w:r w:rsidRPr="005F6C1E">
        <w:rPr>
          <w:rStyle w:val="font5"/>
          <w:b/>
          <w:color w:val="000000"/>
          <w:sz w:val="30"/>
          <w:szCs w:val="30"/>
        </w:rPr>
        <w:t>уволен с военной службы в связи с организационно-штатными мероприятиями</w:t>
      </w:r>
      <w:r>
        <w:rPr>
          <w:rStyle w:val="font5"/>
          <w:color w:val="000000"/>
          <w:sz w:val="30"/>
          <w:szCs w:val="30"/>
        </w:rPr>
        <w:t xml:space="preserve"> и с 16 мая того же года исключён из списков личного состава части.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5"/>
          <w:color w:val="000000"/>
          <w:sz w:val="30"/>
          <w:szCs w:val="30"/>
        </w:rPr>
        <w:t>15 декабря 2014 г. начальником отдела № 4 ФГКУ «</w:t>
      </w:r>
      <w:proofErr w:type="spellStart"/>
      <w:r>
        <w:rPr>
          <w:rStyle w:val="font5"/>
          <w:color w:val="000000"/>
          <w:sz w:val="30"/>
          <w:szCs w:val="30"/>
        </w:rPr>
        <w:t>Западрегионжильё</w:t>
      </w:r>
      <w:proofErr w:type="spellEnd"/>
      <w:r>
        <w:rPr>
          <w:rStyle w:val="font5"/>
          <w:color w:val="000000"/>
          <w:sz w:val="30"/>
          <w:szCs w:val="30"/>
        </w:rPr>
        <w:t xml:space="preserve">» </w:t>
      </w:r>
      <w:r w:rsidRPr="005F6C1E">
        <w:rPr>
          <w:rStyle w:val="font5"/>
          <w:b/>
          <w:color w:val="000000"/>
          <w:sz w:val="30"/>
          <w:szCs w:val="30"/>
        </w:rPr>
        <w:t>принято предварительное решение о предоставлении</w:t>
      </w:r>
      <w:r>
        <w:rPr>
          <w:rStyle w:val="font5"/>
          <w:color w:val="000000"/>
          <w:sz w:val="30"/>
          <w:szCs w:val="30"/>
        </w:rPr>
        <w:t xml:space="preserve"> </w:t>
      </w:r>
      <w:proofErr w:type="spellStart"/>
      <w:r>
        <w:rPr>
          <w:rStyle w:val="font5"/>
          <w:color w:val="000000"/>
          <w:sz w:val="30"/>
          <w:szCs w:val="30"/>
        </w:rPr>
        <w:t>Шепелеву</w:t>
      </w:r>
      <w:proofErr w:type="spellEnd"/>
      <w:r>
        <w:rPr>
          <w:rStyle w:val="font5"/>
          <w:color w:val="000000"/>
          <w:sz w:val="30"/>
          <w:szCs w:val="30"/>
        </w:rPr>
        <w:t xml:space="preserve"> Е.А., находящемуся на учёте нуждающихся в жилых помещениях с 7 октября 2013 г., </w:t>
      </w:r>
      <w:r w:rsidRPr="005F6C1E">
        <w:rPr>
          <w:rStyle w:val="font5"/>
          <w:b/>
          <w:color w:val="000000"/>
          <w:sz w:val="30"/>
          <w:szCs w:val="30"/>
        </w:rPr>
        <w:t xml:space="preserve">жилищной субсидии в размере 6 141 465 рублей. </w:t>
      </w:r>
      <w:r>
        <w:rPr>
          <w:rStyle w:val="font5"/>
          <w:color w:val="000000"/>
          <w:sz w:val="30"/>
          <w:szCs w:val="30"/>
        </w:rPr>
        <w:t xml:space="preserve">Данное решение с комплектом необходимых документов и учётным жилищным делом истца 18 декабря того же года </w:t>
      </w:r>
      <w:r w:rsidRPr="005F6C1E">
        <w:rPr>
          <w:rStyle w:val="font5"/>
          <w:b/>
          <w:color w:val="000000"/>
          <w:sz w:val="30"/>
          <w:szCs w:val="30"/>
        </w:rPr>
        <w:t xml:space="preserve">направлено для принятия окончательного решения </w:t>
      </w:r>
      <w:r>
        <w:rPr>
          <w:rStyle w:val="font5"/>
          <w:color w:val="000000"/>
          <w:sz w:val="30"/>
          <w:szCs w:val="30"/>
        </w:rPr>
        <w:t>в ФГКУ «</w:t>
      </w:r>
      <w:proofErr w:type="spellStart"/>
      <w:r>
        <w:rPr>
          <w:rStyle w:val="font5"/>
          <w:color w:val="000000"/>
          <w:sz w:val="30"/>
          <w:szCs w:val="30"/>
        </w:rPr>
        <w:t>Западрегионжильё</w:t>
      </w:r>
      <w:proofErr w:type="spellEnd"/>
      <w:r>
        <w:rPr>
          <w:rStyle w:val="font5"/>
          <w:color w:val="000000"/>
          <w:sz w:val="30"/>
          <w:szCs w:val="30"/>
        </w:rPr>
        <w:t>» и поступило туда 26 декабря 2014 г.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5"/>
          <w:color w:val="000000"/>
          <w:sz w:val="30"/>
          <w:szCs w:val="30"/>
        </w:rPr>
        <w:t xml:space="preserve">Уведомлением руководителя ФКУ «Управление финансового обеспечения Министерства обороны Российской Федерации по г. Санкт-Петербургу, Ленинградской области и Республике Карелия» от </w:t>
      </w:r>
      <w:r>
        <w:rPr>
          <w:rStyle w:val="font5"/>
          <w:color w:val="000000"/>
          <w:sz w:val="30"/>
          <w:szCs w:val="30"/>
        </w:rPr>
        <w:lastRenderedPageBreak/>
        <w:t>14 января 2015 г. до начальника ФГКУ «</w:t>
      </w:r>
      <w:proofErr w:type="spellStart"/>
      <w:r>
        <w:rPr>
          <w:rStyle w:val="font5"/>
          <w:color w:val="000000"/>
          <w:sz w:val="30"/>
          <w:szCs w:val="30"/>
        </w:rPr>
        <w:t>Западрегионжильё</w:t>
      </w:r>
      <w:proofErr w:type="spellEnd"/>
      <w:r>
        <w:rPr>
          <w:rStyle w:val="font5"/>
          <w:color w:val="000000"/>
          <w:sz w:val="30"/>
          <w:szCs w:val="30"/>
        </w:rPr>
        <w:t xml:space="preserve">» доведены лимиты бюджетных обязательств по статье «Единовременная денежная выплата на приобретение жилого помещения военнослужащим - гражданам Российской Федерации и гражданам Российской Федерации, уволенным с военной службы» в сумме 7 600 000 </w:t>
      </w:r>
      <w:proofErr w:type="spellStart"/>
      <w:r>
        <w:rPr>
          <w:rStyle w:val="font5"/>
          <w:color w:val="000000"/>
          <w:sz w:val="30"/>
          <w:szCs w:val="30"/>
        </w:rPr>
        <w:t>000</w:t>
      </w:r>
      <w:proofErr w:type="spellEnd"/>
      <w:r>
        <w:rPr>
          <w:rStyle w:val="font5"/>
          <w:color w:val="000000"/>
          <w:sz w:val="30"/>
          <w:szCs w:val="30"/>
        </w:rPr>
        <w:t xml:space="preserve"> рублей.</w:t>
      </w:r>
      <w:proofErr w:type="gramEnd"/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5"/>
          <w:color w:val="000000"/>
          <w:sz w:val="30"/>
          <w:szCs w:val="30"/>
        </w:rPr>
        <w:t>Признавая незаконным оспоренное административным истцом бездействие начальника ФГКУ «</w:t>
      </w:r>
      <w:proofErr w:type="spellStart"/>
      <w:r>
        <w:rPr>
          <w:rStyle w:val="font5"/>
          <w:color w:val="000000"/>
          <w:sz w:val="30"/>
          <w:szCs w:val="30"/>
        </w:rPr>
        <w:t>Западрегионжильё</w:t>
      </w:r>
      <w:proofErr w:type="spellEnd"/>
      <w:r>
        <w:rPr>
          <w:rStyle w:val="font5"/>
          <w:color w:val="000000"/>
          <w:sz w:val="30"/>
          <w:szCs w:val="30"/>
        </w:rPr>
        <w:t>», суды исходили из того, что согласно п. 5 Порядка предоставления субсидии для приобретения или строительства жилого помещения военнослужащим - гражданам Российской Федерации, проходящим военную службу по контракту в Вооружённых Силах Российской Федерации, и гражданам Российской Федерации, уволенным с военной службы, утверждённого приказом Министра обороны Российской Федерации от 21 июля 2014 г. № 510</w:t>
      </w:r>
      <w:proofErr w:type="gramEnd"/>
      <w:r>
        <w:rPr>
          <w:rStyle w:val="font5"/>
          <w:color w:val="000000"/>
          <w:sz w:val="30"/>
          <w:szCs w:val="30"/>
        </w:rPr>
        <w:t xml:space="preserve"> (</w:t>
      </w:r>
      <w:proofErr w:type="gramStart"/>
      <w:r>
        <w:rPr>
          <w:rStyle w:val="font5"/>
          <w:color w:val="000000"/>
          <w:sz w:val="30"/>
          <w:szCs w:val="30"/>
        </w:rPr>
        <w:t>далее - Порядок), решение о предоставление жилищной субсидии военнослужащим, гражданам, уволенным с военной службы, и членам их семей должно быть принято уполномоченным органом не позднее чем через десять дней со дня получения сведений, указанных в абзаце первом названного пункта, при отсутствии оснований для снятия этих лиц с учёта нуждающихся в жилых помещениях.</w:t>
      </w:r>
      <w:proofErr w:type="gramEnd"/>
      <w:r>
        <w:rPr>
          <w:rStyle w:val="font5"/>
          <w:color w:val="000000"/>
          <w:sz w:val="30"/>
          <w:szCs w:val="30"/>
        </w:rPr>
        <w:t xml:space="preserve"> При наличии информации о доведении лимитов бюджетных обязательств должностным лицом не были направлены необходимые запросы и не принято решение о предоставлении </w:t>
      </w:r>
      <w:proofErr w:type="spellStart"/>
      <w:r>
        <w:rPr>
          <w:rStyle w:val="font5"/>
          <w:color w:val="000000"/>
          <w:sz w:val="30"/>
          <w:szCs w:val="30"/>
        </w:rPr>
        <w:t>Шепелеву</w:t>
      </w:r>
      <w:proofErr w:type="spellEnd"/>
      <w:r>
        <w:rPr>
          <w:rStyle w:val="font5"/>
          <w:color w:val="000000"/>
          <w:sz w:val="30"/>
          <w:szCs w:val="30"/>
        </w:rPr>
        <w:t xml:space="preserve"> Е.А. и членам его семьи жилищной субсидии в установленные законом сроки, чем, по мнению судов, были нарушены права </w:t>
      </w:r>
      <w:proofErr w:type="spellStart"/>
      <w:r>
        <w:rPr>
          <w:rStyle w:val="font5"/>
          <w:color w:val="000000"/>
          <w:sz w:val="30"/>
          <w:szCs w:val="30"/>
        </w:rPr>
        <w:t>Шепелева</w:t>
      </w:r>
      <w:proofErr w:type="spellEnd"/>
      <w:r>
        <w:rPr>
          <w:rStyle w:val="font5"/>
          <w:color w:val="000000"/>
          <w:sz w:val="30"/>
          <w:szCs w:val="30"/>
        </w:rPr>
        <w:t xml:space="preserve"> Е.А. на своевременное получение этой субсидии.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5"/>
          <w:color w:val="000000"/>
          <w:sz w:val="30"/>
          <w:szCs w:val="30"/>
        </w:rPr>
        <w:t>Однако данный вывод судов основан на неправильном толковании норм материального права и противоречит материалам дела.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5"/>
          <w:color w:val="000000"/>
          <w:sz w:val="30"/>
          <w:szCs w:val="30"/>
        </w:rPr>
        <w:t>В соответствии с п. 1 ст. 15 Федерального закона от 27 мая 1998 г. № 76-ФЗ «О статусе военнослужащих»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условиях, установленных настоящим Федеральным законом, другими федеральными законами и иными нормативными правовыми актами Российской</w:t>
      </w:r>
      <w:proofErr w:type="gramEnd"/>
      <w:r>
        <w:rPr>
          <w:rStyle w:val="font5"/>
          <w:color w:val="000000"/>
          <w:sz w:val="30"/>
          <w:szCs w:val="30"/>
        </w:rPr>
        <w:t xml:space="preserve"> Федерации, за счёт средств федерального бюджета.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5"/>
          <w:color w:val="000000"/>
          <w:sz w:val="30"/>
          <w:szCs w:val="30"/>
        </w:rPr>
        <w:t>Таким образом, предоставление жилищной субсидии является одной из форм обеспечения жильём военнослужащих.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5"/>
          <w:color w:val="000000"/>
          <w:sz w:val="30"/>
          <w:szCs w:val="30"/>
        </w:rPr>
        <w:t xml:space="preserve">Основания и порядок обеспечения военнослужащих жильём регулируются как нормами названного выше федерального закона, так и нормами Жилищного кодекса Российской Федерации (далее - ЖК РФ) и принятыми в соответствии с ЖК РФ другими федеральными законами, </w:t>
      </w:r>
      <w:r>
        <w:rPr>
          <w:rStyle w:val="font5"/>
          <w:color w:val="000000"/>
          <w:sz w:val="30"/>
          <w:szCs w:val="30"/>
        </w:rPr>
        <w:lastRenderedPageBreak/>
        <w:t>указами Президента Российской Федерации, постановлениями Правительства Российской Федерации, нормативными правовыми актами федеральных органов исполнительной власти, законами и иными нормативными правовыми актами субъектов Российской Федерации, нормативными правовыми актами</w:t>
      </w:r>
      <w:proofErr w:type="gramEnd"/>
      <w:r>
        <w:rPr>
          <w:rStyle w:val="font5"/>
          <w:color w:val="000000"/>
          <w:sz w:val="30"/>
          <w:szCs w:val="30"/>
        </w:rPr>
        <w:t xml:space="preserve"> органов местного самоуправления.</w:t>
      </w:r>
    </w:p>
    <w:p w:rsidR="005F6C1E" w:rsidRP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7"/>
          <w:szCs w:val="27"/>
        </w:rPr>
      </w:pPr>
      <w:proofErr w:type="gramStart"/>
      <w:r w:rsidRPr="005F6C1E">
        <w:rPr>
          <w:rStyle w:val="font5"/>
          <w:color w:val="000000"/>
          <w:sz w:val="30"/>
          <w:szCs w:val="30"/>
        </w:rPr>
        <w:t>Порядок обеспечения жилыми помещениями, установленный законодательством Российской Федерации, в качестве одного из важнейших условий для предоставления жилья содержит положение о том, что</w:t>
      </w:r>
      <w:r w:rsidRPr="005F6C1E">
        <w:rPr>
          <w:rStyle w:val="font5"/>
          <w:b/>
          <w:color w:val="000000"/>
          <w:sz w:val="30"/>
          <w:szCs w:val="30"/>
        </w:rPr>
        <w:t xml:space="preserve"> жилые помещения предоставляются гражданам, </w:t>
      </w:r>
      <w:r w:rsidRPr="005F6C1E">
        <w:rPr>
          <w:rStyle w:val="font5"/>
          <w:color w:val="000000"/>
          <w:sz w:val="30"/>
          <w:szCs w:val="30"/>
        </w:rPr>
        <w:t>состоящим на учёте в качестве нуждающихся в улучшении жилищных условий</w:t>
      </w:r>
      <w:r w:rsidRPr="005F6C1E">
        <w:rPr>
          <w:rStyle w:val="font5"/>
          <w:b/>
          <w:color w:val="000000"/>
          <w:sz w:val="30"/>
          <w:szCs w:val="30"/>
        </w:rPr>
        <w:t>, в порядке очерёдности исходя из времени принятия таких граждан на учёт (ч. 1 ст. 57 ЖК РФ).</w:t>
      </w:r>
      <w:proofErr w:type="gramEnd"/>
    </w:p>
    <w:p w:rsidR="005F6C1E" w:rsidRP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7"/>
          <w:szCs w:val="27"/>
        </w:rPr>
      </w:pPr>
      <w:proofErr w:type="gramStart"/>
      <w:r>
        <w:rPr>
          <w:rStyle w:val="font5"/>
          <w:color w:val="000000"/>
          <w:sz w:val="30"/>
          <w:szCs w:val="30"/>
        </w:rPr>
        <w:t xml:space="preserve">Аналогичный подход сформулирован и в п. 11 Инструкции о предоставлении военнослужащим - гражданам Российской Федерации, проходящим военную службу по контракту в Вооружённых Силах Российской Федерации, жилых помещений по договору социального найма, утверждённой приказом Министра обороны Российской Федерации № 1280 от 30 сентября 2010 г. При этом </w:t>
      </w:r>
      <w:r w:rsidRPr="005F6C1E">
        <w:rPr>
          <w:rStyle w:val="font5"/>
          <w:b/>
          <w:color w:val="000000"/>
          <w:sz w:val="30"/>
          <w:szCs w:val="30"/>
        </w:rPr>
        <w:t>очерёдность определяется исходя из даты принятия военнослужащих на учёт нуждающихся в жилых помещениях.</w:t>
      </w:r>
      <w:proofErr w:type="gramEnd"/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5"/>
          <w:color w:val="000000"/>
          <w:sz w:val="30"/>
          <w:szCs w:val="30"/>
        </w:rPr>
        <w:t>Утверждённый приказом Министра обороны Российской Федерации от 21 июля 2014 г. № 510 Порядок предоставления жилищной субсидии также разработан в целях реализации прав военнослужащих, гарантированных им ст. 15 Федерального закона «О статусе военнослужащих».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5"/>
          <w:color w:val="000000"/>
          <w:sz w:val="30"/>
          <w:szCs w:val="30"/>
        </w:rPr>
        <w:t>Анализ приведённых выше норм свидетельствует о том, что право военнослужащих и совместно проживающих с ними членов их семей на обеспечение жилыми помещениями, в том числе в форме предоставления жилищной субсидии, должно реализовываться в порядке и на условиях, установленных федеральными законами и иными нормативными правовыми актами Российской Федерации, то есть в порядке очерёдности.</w:t>
      </w:r>
      <w:proofErr w:type="gramEnd"/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5"/>
          <w:color w:val="000000"/>
          <w:sz w:val="30"/>
          <w:szCs w:val="30"/>
        </w:rPr>
        <w:t xml:space="preserve">Из материалов дела следует, что на момент обращения </w:t>
      </w:r>
      <w:proofErr w:type="spellStart"/>
      <w:r>
        <w:rPr>
          <w:rStyle w:val="font5"/>
          <w:color w:val="000000"/>
          <w:sz w:val="30"/>
          <w:szCs w:val="30"/>
        </w:rPr>
        <w:t>Шепелева</w:t>
      </w:r>
      <w:proofErr w:type="spellEnd"/>
      <w:r>
        <w:rPr>
          <w:rStyle w:val="font5"/>
          <w:color w:val="000000"/>
          <w:sz w:val="30"/>
          <w:szCs w:val="30"/>
        </w:rPr>
        <w:t xml:space="preserve"> Е.А. в суд в едином реестре военнослужащих, признанных нуждающимися в получении постоянных жилых помещений, состояло 687 человек, изъявивших желание быть обеспеченными жилищной субсидией с датой постановки на учёт ранее 7 октября 2013 г.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5"/>
          <w:color w:val="000000"/>
          <w:sz w:val="30"/>
          <w:szCs w:val="30"/>
        </w:rPr>
        <w:t xml:space="preserve">Таким образом, </w:t>
      </w:r>
      <w:r w:rsidRPr="005F6C1E">
        <w:rPr>
          <w:rStyle w:val="font5"/>
          <w:b/>
          <w:color w:val="000000"/>
          <w:sz w:val="30"/>
          <w:szCs w:val="30"/>
        </w:rPr>
        <w:t xml:space="preserve">перед административным истцом значилось 687 человек, претендующих на получение жилищной субсидии, по отношению к которым он каких-либо льгот или преимуществ на получение такой субсидии вне имеющейся очереди не имел, хотя </w:t>
      </w:r>
      <w:r w:rsidRPr="005F6C1E">
        <w:rPr>
          <w:rStyle w:val="font5"/>
          <w:b/>
          <w:color w:val="000000"/>
          <w:sz w:val="30"/>
          <w:szCs w:val="30"/>
        </w:rPr>
        <w:lastRenderedPageBreak/>
        <w:t>право на получение такой субсидии у них возникло ранее,</w:t>
      </w:r>
      <w:r>
        <w:rPr>
          <w:rStyle w:val="font5"/>
          <w:color w:val="000000"/>
          <w:sz w:val="30"/>
          <w:szCs w:val="30"/>
        </w:rPr>
        <w:t xml:space="preserve"> чем у </w:t>
      </w:r>
      <w:proofErr w:type="spellStart"/>
      <w:r>
        <w:rPr>
          <w:rStyle w:val="font5"/>
          <w:color w:val="000000"/>
          <w:sz w:val="30"/>
          <w:szCs w:val="30"/>
        </w:rPr>
        <w:t>Шепелева</w:t>
      </w:r>
      <w:proofErr w:type="spellEnd"/>
      <w:r>
        <w:rPr>
          <w:rStyle w:val="font5"/>
          <w:color w:val="000000"/>
          <w:sz w:val="30"/>
          <w:szCs w:val="30"/>
        </w:rPr>
        <w:t xml:space="preserve"> Е.А., а </w:t>
      </w:r>
      <w:r w:rsidRPr="005F6C1E">
        <w:rPr>
          <w:rStyle w:val="font5"/>
          <w:color w:val="000000"/>
          <w:sz w:val="30"/>
          <w:szCs w:val="30"/>
          <w:u w:val="single"/>
        </w:rPr>
        <w:t>в силу ч. 3 ст. 17 Конституции Российской Федерации осуществление прав и свобод</w:t>
      </w:r>
      <w:proofErr w:type="gramEnd"/>
      <w:r w:rsidRPr="005F6C1E">
        <w:rPr>
          <w:rStyle w:val="font5"/>
          <w:color w:val="000000"/>
          <w:sz w:val="30"/>
          <w:szCs w:val="30"/>
          <w:u w:val="single"/>
        </w:rPr>
        <w:t xml:space="preserve"> человека и гражданина не должно нарушать права и свободы других лиц</w:t>
      </w:r>
      <w:r>
        <w:rPr>
          <w:rStyle w:val="font5"/>
          <w:color w:val="000000"/>
          <w:sz w:val="30"/>
          <w:szCs w:val="30"/>
        </w:rPr>
        <w:t>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5"/>
          <w:color w:val="000000"/>
          <w:sz w:val="30"/>
          <w:szCs w:val="30"/>
        </w:rPr>
        <w:t>Указанное обстоятельство суды обеих инстанций оставили без внимания, хотя, как это следует из п. 5 Порядка, одним из условий для принятия в установленный срок решения о предоставлении жилищной субсидии военнослужащим, гражданам, уволенным с военной службы, и членам их семей является наличие достаточных бюджетных ассигнований на реализацию выплаты жилищной субсидии, позволяющих обеспечить такой субсидией всех нуждающихся в получении постоянных жилых помещений</w:t>
      </w:r>
      <w:proofErr w:type="gramEnd"/>
      <w:r>
        <w:rPr>
          <w:rStyle w:val="font5"/>
          <w:color w:val="000000"/>
          <w:sz w:val="30"/>
          <w:szCs w:val="30"/>
        </w:rPr>
        <w:t xml:space="preserve"> граждан, изъявивших желание реализовать своё право на жилище в форме получения такой субсидии.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5"/>
          <w:color w:val="000000"/>
          <w:sz w:val="30"/>
          <w:szCs w:val="30"/>
        </w:rPr>
        <w:t xml:space="preserve">Поэтому в случае, если поступивших на эти цели денежных средств не хватает для обеспечения в порядке очередности всех желающих получить названную субсидию, принятых на учёт ранее </w:t>
      </w:r>
      <w:proofErr w:type="spellStart"/>
      <w:r>
        <w:rPr>
          <w:rStyle w:val="font5"/>
          <w:color w:val="000000"/>
          <w:sz w:val="30"/>
          <w:szCs w:val="30"/>
        </w:rPr>
        <w:t>Шепелева</w:t>
      </w:r>
      <w:proofErr w:type="spellEnd"/>
      <w:r>
        <w:rPr>
          <w:rStyle w:val="font5"/>
          <w:color w:val="000000"/>
          <w:sz w:val="30"/>
          <w:szCs w:val="30"/>
        </w:rPr>
        <w:t xml:space="preserve"> Е.А., следует исходить из того, что непосредственно для него денежные средства не выделялись и не поступали, в </w:t>
      </w:r>
      <w:proofErr w:type="gramStart"/>
      <w:r>
        <w:rPr>
          <w:rStyle w:val="font5"/>
          <w:color w:val="000000"/>
          <w:sz w:val="30"/>
          <w:szCs w:val="30"/>
        </w:rPr>
        <w:t>связи</w:t>
      </w:r>
      <w:proofErr w:type="gramEnd"/>
      <w:r>
        <w:rPr>
          <w:rStyle w:val="font5"/>
          <w:color w:val="000000"/>
          <w:sz w:val="30"/>
          <w:szCs w:val="30"/>
        </w:rPr>
        <w:t xml:space="preserve"> с чем решение о выплате этих средств принято быть не могло.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5"/>
          <w:color w:val="000000"/>
          <w:sz w:val="30"/>
          <w:szCs w:val="30"/>
        </w:rPr>
        <w:t xml:space="preserve">Однако </w:t>
      </w:r>
      <w:r w:rsidRPr="005F6C1E">
        <w:rPr>
          <w:rStyle w:val="font5"/>
          <w:b/>
          <w:color w:val="000000"/>
          <w:sz w:val="30"/>
          <w:szCs w:val="30"/>
        </w:rPr>
        <w:t>суд должным образом не проверил, достаточно ли поступило денежных средств для обеспечения жилищной субсидией всех очередников, изъявивших желание реализовать своё право на жилище в форме получения такой субсидии ранее</w:t>
      </w:r>
      <w:r>
        <w:rPr>
          <w:rStyle w:val="font5"/>
          <w:color w:val="000000"/>
          <w:sz w:val="30"/>
          <w:szCs w:val="30"/>
        </w:rPr>
        <w:t xml:space="preserve"> </w:t>
      </w:r>
      <w:proofErr w:type="spellStart"/>
      <w:r>
        <w:rPr>
          <w:rStyle w:val="font5"/>
          <w:color w:val="000000"/>
          <w:sz w:val="30"/>
          <w:szCs w:val="30"/>
        </w:rPr>
        <w:t>Шепелева</w:t>
      </w:r>
      <w:proofErr w:type="spellEnd"/>
      <w:r>
        <w:rPr>
          <w:rStyle w:val="font5"/>
          <w:color w:val="000000"/>
          <w:sz w:val="30"/>
          <w:szCs w:val="30"/>
        </w:rPr>
        <w:t xml:space="preserve"> Е.А., и его в том числе, а возлагать на начальника ФГКУ «</w:t>
      </w:r>
      <w:proofErr w:type="spellStart"/>
      <w:r>
        <w:rPr>
          <w:rStyle w:val="font5"/>
          <w:color w:val="000000"/>
          <w:sz w:val="30"/>
          <w:szCs w:val="30"/>
        </w:rPr>
        <w:t>Западрегионжильё</w:t>
      </w:r>
      <w:proofErr w:type="spellEnd"/>
      <w:r>
        <w:rPr>
          <w:rStyle w:val="font5"/>
          <w:color w:val="000000"/>
          <w:sz w:val="30"/>
          <w:szCs w:val="30"/>
        </w:rPr>
        <w:t>» обязанность по принятию решения о предоставлении истцу и членам его семьи этой субсидии вопреки правам и</w:t>
      </w:r>
      <w:proofErr w:type="gramEnd"/>
      <w:r>
        <w:rPr>
          <w:rStyle w:val="font5"/>
          <w:color w:val="000000"/>
          <w:sz w:val="30"/>
          <w:szCs w:val="30"/>
        </w:rPr>
        <w:t xml:space="preserve"> законным интересам других 687 человек, претендующих на получение жилищной субсидии ранее </w:t>
      </w:r>
      <w:proofErr w:type="spellStart"/>
      <w:r>
        <w:rPr>
          <w:rStyle w:val="font5"/>
          <w:color w:val="000000"/>
          <w:sz w:val="30"/>
          <w:szCs w:val="30"/>
        </w:rPr>
        <w:t>Шепелева</w:t>
      </w:r>
      <w:proofErr w:type="spellEnd"/>
      <w:r>
        <w:rPr>
          <w:rStyle w:val="font5"/>
          <w:color w:val="000000"/>
          <w:sz w:val="30"/>
          <w:szCs w:val="30"/>
        </w:rPr>
        <w:t xml:space="preserve"> Е.А., недопустимо.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5"/>
          <w:color w:val="000000"/>
          <w:sz w:val="30"/>
          <w:szCs w:val="30"/>
        </w:rPr>
        <w:t xml:space="preserve">Ошибочными являются ссылки судов обеих инстанций на Федеральный закон от 2 мая 2006 г. № 59-ФЗ «О порядке рассмотрения обращений граждан Российской Федерации», поскольку </w:t>
      </w:r>
      <w:proofErr w:type="spellStart"/>
      <w:r>
        <w:rPr>
          <w:rStyle w:val="font5"/>
          <w:color w:val="000000"/>
          <w:sz w:val="30"/>
          <w:szCs w:val="30"/>
        </w:rPr>
        <w:t>Шепелевым</w:t>
      </w:r>
      <w:proofErr w:type="spellEnd"/>
      <w:r>
        <w:rPr>
          <w:rStyle w:val="font5"/>
          <w:color w:val="000000"/>
          <w:sz w:val="30"/>
          <w:szCs w:val="30"/>
        </w:rPr>
        <w:t xml:space="preserve"> Е.А. оспаривалось бездействие должностного лица по непринятию своевременного решения о предоставлении ему жилищной субсидии, а не порядок рассмотрения его обращения.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5"/>
          <w:color w:val="000000"/>
          <w:sz w:val="30"/>
          <w:szCs w:val="30"/>
        </w:rPr>
        <w:t xml:space="preserve">С учётом изложенного обжалуемые судебные акты нельзя признать законными, поскольку они приняты с существенными нарушениями норм материального права, повлиявшими на исход дела, а без их устранения невозможны восстановление и защита охраняемых законом публичных интересов в сфере правовых отношений, регулирующих порядок обеспечения военнослужащих жилыми помещениями, что в силу ст. 328 КАС РФ является основанием для </w:t>
      </w:r>
      <w:r>
        <w:rPr>
          <w:rStyle w:val="font5"/>
          <w:color w:val="000000"/>
          <w:sz w:val="30"/>
          <w:szCs w:val="30"/>
        </w:rPr>
        <w:lastRenderedPageBreak/>
        <w:t>отмены в кассационном порядке судебных постановлений</w:t>
      </w:r>
      <w:proofErr w:type="gramEnd"/>
      <w:r>
        <w:rPr>
          <w:rStyle w:val="font5"/>
          <w:color w:val="000000"/>
          <w:sz w:val="30"/>
          <w:szCs w:val="30"/>
        </w:rPr>
        <w:t xml:space="preserve"> по заявлению </w:t>
      </w:r>
      <w:proofErr w:type="spellStart"/>
      <w:r>
        <w:rPr>
          <w:rStyle w:val="font5"/>
          <w:color w:val="000000"/>
          <w:sz w:val="30"/>
          <w:szCs w:val="30"/>
        </w:rPr>
        <w:t>Шепелева</w:t>
      </w:r>
      <w:proofErr w:type="spellEnd"/>
      <w:r>
        <w:rPr>
          <w:rStyle w:val="font5"/>
          <w:color w:val="000000"/>
          <w:sz w:val="30"/>
          <w:szCs w:val="30"/>
        </w:rPr>
        <w:t xml:space="preserve"> Е.А. и направления дела на новое рассмотрение в гарнизонный военный суд в ином составе судей.</w:t>
      </w:r>
    </w:p>
    <w:p w:rsidR="005F6C1E" w:rsidRDefault="005F6C1E" w:rsidP="005F6C1E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5"/>
          <w:color w:val="000000"/>
          <w:sz w:val="30"/>
          <w:szCs w:val="30"/>
        </w:rPr>
        <w:t>Руководствуясь ст. 327, 328, п. 2 ч. 1 ст. 329, 330 КАС РФ, Судебная коллегия по делам военнослужащих</w:t>
      </w:r>
    </w:p>
    <w:p w:rsidR="005F6C1E" w:rsidRPr="005F6C1E" w:rsidRDefault="005F6C1E" w:rsidP="005F6C1E">
      <w:pPr>
        <w:pStyle w:val="a3"/>
        <w:jc w:val="center"/>
        <w:rPr>
          <w:color w:val="000000"/>
          <w:szCs w:val="27"/>
        </w:rPr>
      </w:pPr>
      <w:r w:rsidRPr="005F6C1E">
        <w:rPr>
          <w:rStyle w:val="font3"/>
          <w:color w:val="000000"/>
          <w:sz w:val="28"/>
          <w:szCs w:val="30"/>
        </w:rPr>
        <w:t>определила:</w:t>
      </w:r>
    </w:p>
    <w:p w:rsidR="005F6C1E" w:rsidRPr="005F6C1E" w:rsidRDefault="005F6C1E" w:rsidP="005F6C1E">
      <w:pPr>
        <w:pStyle w:val="a3"/>
        <w:ind w:firstLine="709"/>
        <w:jc w:val="both"/>
        <w:rPr>
          <w:color w:val="000000"/>
          <w:szCs w:val="27"/>
        </w:rPr>
      </w:pPr>
      <w:proofErr w:type="gramStart"/>
      <w:r w:rsidRPr="005F6C1E">
        <w:rPr>
          <w:rStyle w:val="font5"/>
          <w:color w:val="000000"/>
          <w:sz w:val="28"/>
          <w:szCs w:val="30"/>
        </w:rPr>
        <w:t xml:space="preserve">решение Североморского гарнизонного военного суда от 6 августа 2015 г. и апелляционное определение Северного флотского военного суда от 6 ноября 2015 г. по заявлению </w:t>
      </w:r>
      <w:proofErr w:type="spellStart"/>
      <w:r w:rsidRPr="005F6C1E">
        <w:rPr>
          <w:rStyle w:val="font5"/>
          <w:color w:val="000000"/>
          <w:sz w:val="28"/>
          <w:szCs w:val="30"/>
        </w:rPr>
        <w:t>Шепелева</w:t>
      </w:r>
      <w:proofErr w:type="spellEnd"/>
      <w:r w:rsidRPr="005F6C1E">
        <w:rPr>
          <w:rStyle w:val="font5"/>
          <w:color w:val="000000"/>
          <w:sz w:val="28"/>
          <w:szCs w:val="30"/>
        </w:rPr>
        <w:t xml:space="preserve"> Егора Александровича об оспаривании бездействия начальника ФГКУ «</w:t>
      </w:r>
      <w:proofErr w:type="spellStart"/>
      <w:r w:rsidRPr="005F6C1E">
        <w:rPr>
          <w:rStyle w:val="font5"/>
          <w:color w:val="000000"/>
          <w:sz w:val="28"/>
          <w:szCs w:val="30"/>
        </w:rPr>
        <w:t>Западрегионжильё</w:t>
      </w:r>
      <w:proofErr w:type="spellEnd"/>
      <w:r w:rsidRPr="005F6C1E">
        <w:rPr>
          <w:rStyle w:val="font5"/>
          <w:color w:val="000000"/>
          <w:sz w:val="28"/>
          <w:szCs w:val="30"/>
        </w:rPr>
        <w:t>», связанного с непринятием решения о предоставлении ему жилищной субсидии, в связи с существенными нарушениями норм материального права отменить, направить дело на новое рассмотрение в Североморский гарнизонный военный</w:t>
      </w:r>
      <w:proofErr w:type="gramEnd"/>
      <w:r w:rsidRPr="005F6C1E">
        <w:rPr>
          <w:rStyle w:val="font5"/>
          <w:color w:val="000000"/>
          <w:sz w:val="28"/>
          <w:szCs w:val="30"/>
        </w:rPr>
        <w:t xml:space="preserve"> суд в ином составе судей.</w:t>
      </w:r>
    </w:p>
    <w:p w:rsidR="005F6C1E" w:rsidRPr="005F6C1E" w:rsidRDefault="005F6C1E" w:rsidP="005F6C1E">
      <w:pPr>
        <w:pStyle w:val="a3"/>
        <w:rPr>
          <w:rStyle w:val="font5"/>
          <w:color w:val="000000"/>
          <w:sz w:val="28"/>
          <w:szCs w:val="30"/>
        </w:rPr>
      </w:pPr>
      <w:r w:rsidRPr="005F6C1E">
        <w:rPr>
          <w:rStyle w:val="font5"/>
          <w:color w:val="000000"/>
          <w:sz w:val="28"/>
          <w:szCs w:val="30"/>
        </w:rPr>
        <w:t xml:space="preserve">Председательствующий </w:t>
      </w:r>
    </w:p>
    <w:p w:rsidR="005F6C1E" w:rsidRPr="005F6C1E" w:rsidRDefault="005F6C1E" w:rsidP="005F6C1E">
      <w:pPr>
        <w:pStyle w:val="a3"/>
        <w:rPr>
          <w:color w:val="000000"/>
          <w:szCs w:val="27"/>
        </w:rPr>
      </w:pPr>
      <w:r w:rsidRPr="005F6C1E">
        <w:rPr>
          <w:rStyle w:val="font5"/>
          <w:color w:val="000000"/>
          <w:sz w:val="28"/>
          <w:szCs w:val="30"/>
        </w:rPr>
        <w:t>Судьи</w:t>
      </w:r>
    </w:p>
    <w:p w:rsidR="00985E33" w:rsidRDefault="00985E33"/>
    <w:sectPr w:rsidR="00985E33" w:rsidSect="007C0456"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5F6C1E"/>
    <w:rsid w:val="005F6C1E"/>
    <w:rsid w:val="007C0456"/>
    <w:rsid w:val="00985E33"/>
    <w:rsid w:val="00CE66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5E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6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5F6C1E"/>
  </w:style>
  <w:style w:type="character" w:customStyle="1" w:styleId="font5">
    <w:name w:val="font5"/>
    <w:basedOn w:val="a0"/>
    <w:rsid w:val="005F6C1E"/>
  </w:style>
  <w:style w:type="character" w:customStyle="1" w:styleId="font4">
    <w:name w:val="font4"/>
    <w:basedOn w:val="a0"/>
    <w:rsid w:val="005F6C1E"/>
  </w:style>
  <w:style w:type="character" w:customStyle="1" w:styleId="font2">
    <w:name w:val="font2"/>
    <w:basedOn w:val="a0"/>
    <w:rsid w:val="005F6C1E"/>
  </w:style>
  <w:style w:type="character" w:customStyle="1" w:styleId="font1">
    <w:name w:val="font1"/>
    <w:basedOn w:val="a0"/>
    <w:rsid w:val="005F6C1E"/>
  </w:style>
  <w:style w:type="character" w:customStyle="1" w:styleId="font0">
    <w:name w:val="font0"/>
    <w:basedOn w:val="a0"/>
    <w:rsid w:val="005F6C1E"/>
  </w:style>
  <w:style w:type="character" w:customStyle="1" w:styleId="font3">
    <w:name w:val="font3"/>
    <w:basedOn w:val="a0"/>
    <w:rsid w:val="005F6C1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39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2179</Words>
  <Characters>12424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2016-07-13T12:03:00Z</dcterms:created>
  <dcterms:modified xsi:type="dcterms:W3CDTF">2016-07-13T12:18:00Z</dcterms:modified>
</cp:coreProperties>
</file>