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0537F" w:rsidRPr="00C0537F" w:rsidRDefault="00C0537F" w:rsidP="00C0537F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b/>
          <w:color w:val="000000"/>
          <w:sz w:val="28"/>
          <w:szCs w:val="28"/>
        </w:rPr>
      </w:pPr>
      <w:bookmarkStart w:id="0" w:name="_GoBack"/>
      <w:bookmarkEnd w:id="0"/>
      <w:r w:rsidRPr="00C0537F">
        <w:rPr>
          <w:b/>
          <w:color w:val="000000"/>
          <w:sz w:val="28"/>
          <w:szCs w:val="28"/>
        </w:rPr>
        <w:t xml:space="preserve">Судами установлено, что административный истец и члены его семьи зарегистрированы и фактически проживают в жилом помещении, принадлежащем его отцу общей площадью 58, 6 </w:t>
      </w:r>
      <w:proofErr w:type="spellStart"/>
      <w:r w:rsidRPr="00C0537F">
        <w:rPr>
          <w:b/>
          <w:color w:val="000000"/>
          <w:sz w:val="28"/>
          <w:szCs w:val="28"/>
        </w:rPr>
        <w:t>кв.м</w:t>
      </w:r>
      <w:proofErr w:type="spellEnd"/>
      <w:r w:rsidRPr="00C0537F">
        <w:rPr>
          <w:b/>
          <w:color w:val="000000"/>
          <w:sz w:val="28"/>
          <w:szCs w:val="28"/>
        </w:rPr>
        <w:t>., собственником которого является его отец, поэтому при определении уровня их обеспеченности жильем учету подлежит только это жилое помещение.</w:t>
      </w:r>
    </w:p>
    <w:p w:rsidR="00C0537F" w:rsidRDefault="00C0537F" w:rsidP="00C0537F">
      <w:pPr>
        <w:pStyle w:val="a3"/>
        <w:shd w:val="clear" w:color="auto" w:fill="FFFFFF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:rsidR="00C0537F" w:rsidRPr="00C0537F" w:rsidRDefault="00C0537F" w:rsidP="00C0537F">
      <w:pPr>
        <w:pStyle w:val="a3"/>
        <w:shd w:val="clear" w:color="auto" w:fill="FFFFFF"/>
        <w:spacing w:before="0" w:beforeAutospacing="0" w:after="0" w:afterAutospacing="0"/>
        <w:jc w:val="center"/>
        <w:rPr>
          <w:color w:val="000000"/>
          <w:sz w:val="28"/>
          <w:szCs w:val="28"/>
        </w:rPr>
      </w:pPr>
      <w:r w:rsidRPr="00C0537F">
        <w:rPr>
          <w:color w:val="000000"/>
          <w:sz w:val="28"/>
          <w:szCs w:val="28"/>
        </w:rPr>
        <w:t>КАССАЦИОННОЕ ОПРЕДЕЛЕНИЕ</w:t>
      </w:r>
    </w:p>
    <w:p w:rsidR="00C0537F" w:rsidRPr="00C0537F" w:rsidRDefault="00C0537F" w:rsidP="00C0537F">
      <w:pPr>
        <w:pStyle w:val="a3"/>
        <w:shd w:val="clear" w:color="auto" w:fill="FFFFFF"/>
        <w:spacing w:before="0" w:beforeAutospacing="0" w:after="0" w:afterAutospacing="0"/>
        <w:ind w:firstLine="720"/>
        <w:jc w:val="center"/>
        <w:rPr>
          <w:color w:val="000000"/>
          <w:sz w:val="28"/>
          <w:szCs w:val="28"/>
        </w:rPr>
      </w:pPr>
      <w:r w:rsidRPr="00C0537F">
        <w:rPr>
          <w:color w:val="000000"/>
          <w:sz w:val="28"/>
          <w:szCs w:val="28"/>
        </w:rPr>
        <w:t>№ 88а-280/2021</w:t>
      </w:r>
    </w:p>
    <w:p w:rsidR="00C0537F" w:rsidRDefault="00C0537F" w:rsidP="00C0537F">
      <w:pPr>
        <w:pStyle w:val="a3"/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</w:rPr>
      </w:pPr>
    </w:p>
    <w:p w:rsidR="00C0537F" w:rsidRPr="00C0537F" w:rsidRDefault="00C0537F" w:rsidP="00C0537F">
      <w:pPr>
        <w:pStyle w:val="a3"/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C0537F">
        <w:rPr>
          <w:color w:val="000000"/>
          <w:sz w:val="28"/>
          <w:szCs w:val="28"/>
        </w:rPr>
        <w:t>1 марта 2021 г.                                                              г. Новосибирск</w:t>
      </w:r>
    </w:p>
    <w:p w:rsidR="00C0537F" w:rsidRDefault="00C0537F" w:rsidP="00C0537F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</w:p>
    <w:p w:rsidR="00C0537F" w:rsidRDefault="00C0537F" w:rsidP="00C0537F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C0537F">
        <w:rPr>
          <w:color w:val="000000"/>
          <w:sz w:val="28"/>
          <w:szCs w:val="28"/>
        </w:rPr>
        <w:t xml:space="preserve">Кассационный военный суд в составе </w:t>
      </w:r>
    </w:p>
    <w:p w:rsidR="00C0537F" w:rsidRDefault="00C0537F" w:rsidP="00C0537F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C0537F">
        <w:rPr>
          <w:color w:val="000000"/>
          <w:sz w:val="28"/>
          <w:szCs w:val="28"/>
        </w:rPr>
        <w:t xml:space="preserve">председательствующего </w:t>
      </w:r>
      <w:proofErr w:type="spellStart"/>
      <w:r w:rsidRPr="00C0537F">
        <w:rPr>
          <w:color w:val="000000"/>
          <w:sz w:val="28"/>
          <w:szCs w:val="28"/>
        </w:rPr>
        <w:t>Прыткова</w:t>
      </w:r>
      <w:proofErr w:type="spellEnd"/>
      <w:r w:rsidRPr="00C0537F">
        <w:rPr>
          <w:color w:val="000000"/>
          <w:sz w:val="28"/>
          <w:szCs w:val="28"/>
        </w:rPr>
        <w:t xml:space="preserve"> Р.В., </w:t>
      </w:r>
    </w:p>
    <w:p w:rsidR="00C0537F" w:rsidRDefault="00C0537F" w:rsidP="00C0537F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C0537F">
        <w:rPr>
          <w:color w:val="000000"/>
          <w:sz w:val="28"/>
          <w:szCs w:val="28"/>
        </w:rPr>
        <w:t xml:space="preserve">судей Дубова Ю.А. и Страхова В.Е. </w:t>
      </w:r>
    </w:p>
    <w:p w:rsidR="00C0537F" w:rsidRDefault="00C0537F" w:rsidP="00C0537F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C0537F">
        <w:rPr>
          <w:color w:val="000000"/>
          <w:sz w:val="28"/>
          <w:szCs w:val="28"/>
        </w:rPr>
        <w:t xml:space="preserve">при секретаре судебного заседания Котовой А.И. </w:t>
      </w:r>
    </w:p>
    <w:p w:rsidR="00C0537F" w:rsidRPr="00C0537F" w:rsidRDefault="00C0537F" w:rsidP="00C0537F">
      <w:pPr>
        <w:pStyle w:val="a3"/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C0537F">
        <w:rPr>
          <w:color w:val="000000"/>
          <w:sz w:val="28"/>
          <w:szCs w:val="28"/>
        </w:rPr>
        <w:t xml:space="preserve">рассмотрел в открытом судебном заседании административное дело № 2а-388/2020 по кассационной жалобе административного истца </w:t>
      </w:r>
      <w:proofErr w:type="spellStart"/>
      <w:r w:rsidRPr="00C0537F">
        <w:rPr>
          <w:color w:val="000000"/>
          <w:sz w:val="28"/>
          <w:szCs w:val="28"/>
        </w:rPr>
        <w:t>Мясникова</w:t>
      </w:r>
      <w:proofErr w:type="spellEnd"/>
      <w:r w:rsidRPr="00C0537F">
        <w:rPr>
          <w:color w:val="000000"/>
          <w:sz w:val="28"/>
          <w:szCs w:val="28"/>
        </w:rPr>
        <w:t xml:space="preserve"> Сергея Александровича и его представителя </w:t>
      </w:r>
      <w:proofErr w:type="spellStart"/>
      <w:r w:rsidRPr="00C0537F">
        <w:rPr>
          <w:color w:val="000000"/>
          <w:sz w:val="28"/>
          <w:szCs w:val="28"/>
        </w:rPr>
        <w:t>Жердева</w:t>
      </w:r>
      <w:proofErr w:type="spellEnd"/>
      <w:r w:rsidRPr="00C0537F">
        <w:rPr>
          <w:color w:val="000000"/>
          <w:sz w:val="28"/>
          <w:szCs w:val="28"/>
        </w:rPr>
        <w:t xml:space="preserve"> Олега Валентиновича на апелляционное определение 2-го Западного окружного военного суда от 12 ноября 2020 г. по административному исковому заявлению военнослужащего войсковой части </w:t>
      </w:r>
      <w:r w:rsidRPr="00C0537F">
        <w:rPr>
          <w:rStyle w:val="others1"/>
          <w:color w:val="000000"/>
          <w:sz w:val="28"/>
          <w:szCs w:val="28"/>
        </w:rPr>
        <w:t>№.</w:t>
      </w:r>
      <w:r w:rsidRPr="00C0537F">
        <w:rPr>
          <w:color w:val="000000"/>
          <w:sz w:val="28"/>
          <w:szCs w:val="28"/>
        </w:rPr>
        <w:t> </w:t>
      </w:r>
      <w:r w:rsidRPr="00C0537F">
        <w:rPr>
          <w:rStyle w:val="others2"/>
          <w:color w:val="000000"/>
          <w:sz w:val="28"/>
          <w:szCs w:val="28"/>
        </w:rPr>
        <w:t>&lt;звание&gt;</w:t>
      </w:r>
      <w:r w:rsidRPr="00C0537F">
        <w:rPr>
          <w:color w:val="000000"/>
          <w:sz w:val="28"/>
          <w:szCs w:val="28"/>
        </w:rPr>
        <w:t> </w:t>
      </w:r>
      <w:proofErr w:type="spellStart"/>
      <w:r w:rsidRPr="00C0537F">
        <w:rPr>
          <w:b/>
          <w:color w:val="000000"/>
          <w:sz w:val="28"/>
          <w:szCs w:val="28"/>
        </w:rPr>
        <w:t>Мясников</w:t>
      </w:r>
      <w:r w:rsidRPr="00C0537F">
        <w:rPr>
          <w:color w:val="000000"/>
          <w:sz w:val="28"/>
          <w:szCs w:val="28"/>
        </w:rPr>
        <w:t>а</w:t>
      </w:r>
      <w:proofErr w:type="spellEnd"/>
      <w:r w:rsidRPr="00C0537F">
        <w:rPr>
          <w:color w:val="000000"/>
          <w:sz w:val="28"/>
          <w:szCs w:val="28"/>
        </w:rPr>
        <w:t xml:space="preserve"> С.А. об оспаривании действий Департамента жилищного обеспечения Министерства обороны РФ (далее – ДЖО МО РФ), связанных </w:t>
      </w:r>
      <w:r w:rsidRPr="00C0537F">
        <w:rPr>
          <w:b/>
          <w:color w:val="000000"/>
          <w:sz w:val="28"/>
          <w:szCs w:val="28"/>
        </w:rPr>
        <w:t>с отказом в предоставлении жилищной субсидии и снятием с учета нуждающихся в жилых помещениях</w:t>
      </w:r>
      <w:r w:rsidRPr="00C0537F">
        <w:rPr>
          <w:color w:val="000000"/>
          <w:sz w:val="28"/>
          <w:szCs w:val="28"/>
        </w:rPr>
        <w:t>.</w:t>
      </w:r>
    </w:p>
    <w:p w:rsidR="00C0537F" w:rsidRPr="00C0537F" w:rsidRDefault="00C0537F" w:rsidP="00C0537F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C0537F">
        <w:rPr>
          <w:color w:val="000000"/>
          <w:sz w:val="28"/>
          <w:szCs w:val="28"/>
        </w:rPr>
        <w:t xml:space="preserve">Заслушав доклад судьи </w:t>
      </w:r>
      <w:proofErr w:type="spellStart"/>
      <w:r w:rsidRPr="00C0537F">
        <w:rPr>
          <w:color w:val="000000"/>
          <w:sz w:val="28"/>
          <w:szCs w:val="28"/>
        </w:rPr>
        <w:t>Прыткова</w:t>
      </w:r>
      <w:proofErr w:type="spellEnd"/>
      <w:r w:rsidRPr="00C0537F">
        <w:rPr>
          <w:color w:val="000000"/>
          <w:sz w:val="28"/>
          <w:szCs w:val="28"/>
        </w:rPr>
        <w:t xml:space="preserve"> Р.В., изложившего установленные обстоятельства дела, содержание судебных актов, принятых по делу, доводы кассационной жалобы, объяснения представителя административного истца Костромина К.В., поддержавшего эти доводы, Кассационный военный суд</w:t>
      </w:r>
    </w:p>
    <w:p w:rsidR="00C0537F" w:rsidRDefault="00C0537F" w:rsidP="00C0537F">
      <w:pPr>
        <w:pStyle w:val="a3"/>
        <w:shd w:val="clear" w:color="auto" w:fill="FFFFFF"/>
        <w:spacing w:before="0" w:beforeAutospacing="0" w:after="0" w:afterAutospacing="0"/>
        <w:ind w:firstLine="720"/>
        <w:jc w:val="center"/>
        <w:rPr>
          <w:color w:val="000000"/>
          <w:sz w:val="28"/>
          <w:szCs w:val="28"/>
        </w:rPr>
      </w:pPr>
    </w:p>
    <w:p w:rsidR="00C0537F" w:rsidRDefault="00C0537F" w:rsidP="00C0537F">
      <w:pPr>
        <w:pStyle w:val="a3"/>
        <w:shd w:val="clear" w:color="auto" w:fill="FFFFFF"/>
        <w:spacing w:before="0" w:beforeAutospacing="0" w:after="0" w:afterAutospacing="0"/>
        <w:ind w:firstLine="720"/>
        <w:jc w:val="center"/>
        <w:rPr>
          <w:color w:val="000000"/>
          <w:sz w:val="28"/>
          <w:szCs w:val="28"/>
        </w:rPr>
      </w:pPr>
      <w:r w:rsidRPr="00C0537F">
        <w:rPr>
          <w:color w:val="000000"/>
          <w:sz w:val="28"/>
          <w:szCs w:val="28"/>
        </w:rPr>
        <w:t>установил:</w:t>
      </w:r>
    </w:p>
    <w:p w:rsidR="00C0537F" w:rsidRPr="00C0537F" w:rsidRDefault="00C0537F" w:rsidP="00C0537F">
      <w:pPr>
        <w:pStyle w:val="a3"/>
        <w:shd w:val="clear" w:color="auto" w:fill="FFFFFF"/>
        <w:spacing w:before="0" w:beforeAutospacing="0" w:after="0" w:afterAutospacing="0"/>
        <w:ind w:firstLine="720"/>
        <w:jc w:val="center"/>
        <w:rPr>
          <w:color w:val="000000"/>
          <w:sz w:val="28"/>
          <w:szCs w:val="28"/>
        </w:rPr>
      </w:pPr>
    </w:p>
    <w:p w:rsidR="00C0537F" w:rsidRPr="00C0537F" w:rsidRDefault="00C0537F" w:rsidP="00C0537F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C0537F">
        <w:rPr>
          <w:color w:val="000000"/>
          <w:sz w:val="28"/>
          <w:szCs w:val="28"/>
        </w:rPr>
        <w:t>решением Московского гарнизонного военного суда от 27 июля 2020 г. вышеуказанное административное исковое заявление удовлетворено.</w:t>
      </w:r>
    </w:p>
    <w:p w:rsidR="00C0537F" w:rsidRPr="00C0537F" w:rsidRDefault="00C0537F" w:rsidP="00C0537F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C0537F">
        <w:rPr>
          <w:color w:val="000000"/>
          <w:sz w:val="28"/>
          <w:szCs w:val="28"/>
        </w:rPr>
        <w:t xml:space="preserve">    Суд признал незаконным решение ДЖО МО РФ от 13 мая 2020 г. об отказе </w:t>
      </w:r>
      <w:proofErr w:type="spellStart"/>
      <w:r w:rsidRPr="00C0537F">
        <w:rPr>
          <w:color w:val="000000"/>
          <w:sz w:val="28"/>
          <w:szCs w:val="28"/>
        </w:rPr>
        <w:t>Мясникову</w:t>
      </w:r>
      <w:proofErr w:type="spellEnd"/>
      <w:r w:rsidRPr="00C0537F">
        <w:rPr>
          <w:color w:val="000000"/>
          <w:sz w:val="28"/>
          <w:szCs w:val="28"/>
        </w:rPr>
        <w:t xml:space="preserve"> в предоставлении жилищной субсидии и снятии его с жилищного учета и возложил на административного ответчика обязанность по восстановлению административного истца и членов его семьи на учете нуждающихся в жилых помещениях, предоставляемых для постоянного проживания с 16 октября 2014 г.</w:t>
      </w:r>
    </w:p>
    <w:p w:rsidR="00C0537F" w:rsidRPr="00C0537F" w:rsidRDefault="00C0537F" w:rsidP="00C0537F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C0537F">
        <w:rPr>
          <w:color w:val="000000"/>
          <w:sz w:val="28"/>
          <w:szCs w:val="28"/>
        </w:rPr>
        <w:t>    Согласно апелляционному определению 2-го Западного окружного военного суда от 12 ноября 2020 г. вышеназванное решение гарнизонного военного суда отменено с вынесением нового решения об отказе в удовлетворении административного иска.</w:t>
      </w:r>
    </w:p>
    <w:p w:rsidR="00C0537F" w:rsidRPr="00C0537F" w:rsidRDefault="00C0537F" w:rsidP="00C0537F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C0537F">
        <w:rPr>
          <w:color w:val="000000"/>
          <w:sz w:val="28"/>
          <w:szCs w:val="28"/>
        </w:rPr>
        <w:t xml:space="preserve">В поданной 11 января 2021 г. кассационной жалобе административный истец и его представитель, утверждая о неправильном применении судом апелляционной инстанции норм материального права, просит оспоренный </w:t>
      </w:r>
      <w:r w:rsidRPr="00C0537F">
        <w:rPr>
          <w:color w:val="000000"/>
          <w:sz w:val="28"/>
          <w:szCs w:val="28"/>
        </w:rPr>
        <w:lastRenderedPageBreak/>
        <w:t>судебный акт отменить и принять по делу новое решение об удовлетворении его требований.</w:t>
      </w:r>
    </w:p>
    <w:p w:rsidR="00C0537F" w:rsidRPr="00C0537F" w:rsidRDefault="00C0537F" w:rsidP="00C0537F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C0537F">
        <w:rPr>
          <w:color w:val="000000"/>
          <w:sz w:val="28"/>
          <w:szCs w:val="28"/>
        </w:rPr>
        <w:t>В обоснование Мясников, приводя положения Жилищного кодекса Российской Федерации (далее – ЖК РФ) и разъяснения Пленума Верховного Суда Российской Федерации, содержащиеся в п. 11 постановления от 2 июля 2009 года № 14 «О некоторых вопросах, возникающих в судебной практике при применении Жилищного кодекса Российской Федерации» приводит доводы, суть которых сводится к тому, что судами необоснованно сделаны выводы о наличии у него и членов семьи прав на проживание в жилом помещении, принадлежащем его матери – </w:t>
      </w:r>
      <w:r w:rsidRPr="00C0537F">
        <w:rPr>
          <w:rStyle w:val="fio12"/>
          <w:color w:val="000000"/>
          <w:sz w:val="28"/>
          <w:szCs w:val="28"/>
        </w:rPr>
        <w:t>М.Л.Н.</w:t>
      </w:r>
      <w:r w:rsidRPr="00C0537F">
        <w:rPr>
          <w:color w:val="000000"/>
          <w:sz w:val="28"/>
          <w:szCs w:val="28"/>
        </w:rPr>
        <w:t>., поскольку в это жилое помещение они не вселялись, с ней не проживают и не ведут общее хозяйство.</w:t>
      </w:r>
    </w:p>
    <w:p w:rsidR="00C0537F" w:rsidRPr="00C0537F" w:rsidRDefault="00C0537F" w:rsidP="00C0537F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C0537F">
        <w:rPr>
          <w:color w:val="000000"/>
          <w:sz w:val="28"/>
          <w:szCs w:val="28"/>
        </w:rPr>
        <w:t>В связи с изложенным Мясников полагает, что окружным военным судом был неправильно определён уровень обеспеченности его семьи жилым помещением.</w:t>
      </w:r>
    </w:p>
    <w:p w:rsidR="00C0537F" w:rsidRPr="00C0537F" w:rsidRDefault="00C0537F" w:rsidP="00C0537F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C0537F">
        <w:rPr>
          <w:color w:val="000000"/>
          <w:sz w:val="28"/>
          <w:szCs w:val="28"/>
        </w:rPr>
        <w:t>Лица, участвующие в деле, о времени и месте рассмотрения жалобы в кассационном порядке извещены своевременно и в надлежащей форме.</w:t>
      </w:r>
    </w:p>
    <w:p w:rsidR="00C0537F" w:rsidRPr="00C0537F" w:rsidRDefault="00C0537F" w:rsidP="00C0537F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C0537F">
        <w:rPr>
          <w:color w:val="000000"/>
          <w:sz w:val="28"/>
          <w:szCs w:val="28"/>
        </w:rPr>
        <w:t>Рассмотрев материалы административного дела и обсудив доводы сторон, Кассационный военный суд приходит к следующим выводам.</w:t>
      </w:r>
    </w:p>
    <w:p w:rsidR="00C0537F" w:rsidRPr="00C0537F" w:rsidRDefault="00C0537F" w:rsidP="00C0537F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C0537F">
        <w:rPr>
          <w:color w:val="000000"/>
          <w:sz w:val="28"/>
          <w:szCs w:val="28"/>
        </w:rPr>
        <w:t>Согласно ч. 2 ст. 328 Кодекса административного судопроизводства Российской Федерации (далее – КАС РФ) основаниями для отмены или изменения судебных актов в кассационном порядке кассационным судом общей юрисдикции являются несоответствие выводов, изложенных в обжалованном судебном акте, обстоятельствам административного дела, неправильное применение норм материального права, нарушение или неправильное применение норм процессуального права, если оно привело или могло привести к принятию неправильного судебного акта.</w:t>
      </w:r>
    </w:p>
    <w:p w:rsidR="00C0537F" w:rsidRPr="00C0537F" w:rsidRDefault="00C0537F" w:rsidP="00C0537F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C0537F">
        <w:rPr>
          <w:color w:val="000000"/>
          <w:sz w:val="28"/>
          <w:szCs w:val="28"/>
        </w:rPr>
        <w:t xml:space="preserve">В ходе рассмотрения дела судами </w:t>
      </w:r>
      <w:proofErr w:type="spellStart"/>
      <w:r w:rsidRPr="00C0537F">
        <w:rPr>
          <w:color w:val="000000"/>
          <w:sz w:val="28"/>
          <w:szCs w:val="28"/>
        </w:rPr>
        <w:t>судами</w:t>
      </w:r>
      <w:proofErr w:type="spellEnd"/>
      <w:r w:rsidRPr="00C0537F">
        <w:rPr>
          <w:color w:val="000000"/>
          <w:sz w:val="28"/>
          <w:szCs w:val="28"/>
        </w:rPr>
        <w:t xml:space="preserve"> установлены следующие юридически значимые обстоятельства:</w:t>
      </w:r>
    </w:p>
    <w:p w:rsidR="00C0537F" w:rsidRPr="00C0537F" w:rsidRDefault="00C0537F" w:rsidP="00C0537F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C0537F">
        <w:rPr>
          <w:color w:val="000000"/>
          <w:sz w:val="28"/>
          <w:szCs w:val="28"/>
        </w:rPr>
        <w:t>- решением начальника ДЖО МО РФ от 3 июля 2015 г. Мясников с составом семьи</w:t>
      </w:r>
      <w:proofErr w:type="gramStart"/>
      <w:r w:rsidRPr="00C0537F">
        <w:rPr>
          <w:color w:val="000000"/>
          <w:sz w:val="28"/>
          <w:szCs w:val="28"/>
        </w:rPr>
        <w:t> </w:t>
      </w:r>
      <w:r w:rsidRPr="00C0537F">
        <w:rPr>
          <w:rStyle w:val="others3"/>
          <w:color w:val="000000"/>
          <w:sz w:val="28"/>
          <w:szCs w:val="28"/>
        </w:rPr>
        <w:t>.....</w:t>
      </w:r>
      <w:r w:rsidRPr="00C0537F">
        <w:rPr>
          <w:color w:val="000000"/>
          <w:sz w:val="28"/>
          <w:szCs w:val="28"/>
        </w:rPr>
        <w:t> </w:t>
      </w:r>
      <w:proofErr w:type="gramEnd"/>
      <w:r w:rsidRPr="00C0537F">
        <w:rPr>
          <w:color w:val="000000"/>
          <w:sz w:val="28"/>
          <w:szCs w:val="28"/>
        </w:rPr>
        <w:t>человека (</w:t>
      </w:r>
      <w:r w:rsidRPr="00C0537F">
        <w:rPr>
          <w:rStyle w:val="others4"/>
          <w:color w:val="000000"/>
          <w:sz w:val="28"/>
          <w:szCs w:val="28"/>
        </w:rPr>
        <w:t>&lt;данные изъяты&gt;</w:t>
      </w:r>
      <w:r w:rsidRPr="00C0537F">
        <w:rPr>
          <w:color w:val="000000"/>
          <w:sz w:val="28"/>
          <w:szCs w:val="28"/>
        </w:rPr>
        <w:t>) приняты на учет нуждающихся в обеспечении жилым помещением для постоянного проживания;</w:t>
      </w:r>
    </w:p>
    <w:p w:rsidR="00C0537F" w:rsidRPr="00C0537F" w:rsidRDefault="00C0537F" w:rsidP="00C0537F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C0537F">
        <w:rPr>
          <w:color w:val="000000"/>
          <w:sz w:val="28"/>
          <w:szCs w:val="28"/>
        </w:rPr>
        <w:t>- с 1999 г. административный истец зарегистрирован и проживает в жилом помещении, расположенном по адресу: </w:t>
      </w:r>
      <w:r w:rsidRPr="00C0537F">
        <w:rPr>
          <w:rStyle w:val="address2"/>
          <w:color w:val="000000"/>
          <w:sz w:val="28"/>
          <w:szCs w:val="28"/>
        </w:rPr>
        <w:t>&lt;адрес&gt;</w:t>
      </w:r>
      <w:r w:rsidRPr="00C0537F">
        <w:rPr>
          <w:color w:val="000000"/>
          <w:sz w:val="28"/>
          <w:szCs w:val="28"/>
        </w:rPr>
        <w:t xml:space="preserve">, общей площадью 58, 6 </w:t>
      </w:r>
      <w:proofErr w:type="spellStart"/>
      <w:r w:rsidRPr="00C0537F">
        <w:rPr>
          <w:color w:val="000000"/>
          <w:sz w:val="28"/>
          <w:szCs w:val="28"/>
        </w:rPr>
        <w:t>кв.м</w:t>
      </w:r>
      <w:proofErr w:type="spellEnd"/>
      <w:r w:rsidRPr="00C0537F">
        <w:rPr>
          <w:color w:val="000000"/>
          <w:sz w:val="28"/>
          <w:szCs w:val="28"/>
        </w:rPr>
        <w:t>., которое является собственностью его отца </w:t>
      </w:r>
      <w:r w:rsidRPr="00C0537F">
        <w:rPr>
          <w:rStyle w:val="fio13"/>
          <w:color w:val="000000"/>
          <w:sz w:val="28"/>
          <w:szCs w:val="28"/>
        </w:rPr>
        <w:t>М.А.С.</w:t>
      </w:r>
      <w:r w:rsidRPr="00C0537F">
        <w:rPr>
          <w:color w:val="000000"/>
          <w:sz w:val="28"/>
          <w:szCs w:val="28"/>
        </w:rPr>
        <w:t>.;</w:t>
      </w:r>
    </w:p>
    <w:p w:rsidR="00C0537F" w:rsidRPr="00C0537F" w:rsidRDefault="00C0537F" w:rsidP="00C0537F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C0537F">
        <w:rPr>
          <w:color w:val="000000"/>
          <w:sz w:val="28"/>
          <w:szCs w:val="28"/>
        </w:rPr>
        <w:t>- в указанном жилом помещении, помимо административного истца и членов его семьи, зарегистрированы ещё </w:t>
      </w:r>
      <w:r w:rsidRPr="00C0537F">
        <w:rPr>
          <w:rStyle w:val="others5"/>
          <w:color w:val="000000"/>
          <w:sz w:val="28"/>
          <w:szCs w:val="28"/>
        </w:rPr>
        <w:t>....</w:t>
      </w:r>
      <w:r w:rsidRPr="00C0537F">
        <w:rPr>
          <w:color w:val="000000"/>
          <w:sz w:val="28"/>
          <w:szCs w:val="28"/>
        </w:rPr>
        <w:t> человек, в том числе его мать – </w:t>
      </w:r>
      <w:r w:rsidRPr="00C0537F">
        <w:rPr>
          <w:rStyle w:val="fio12"/>
          <w:color w:val="000000"/>
          <w:sz w:val="28"/>
          <w:szCs w:val="28"/>
        </w:rPr>
        <w:t>М.Л.</w:t>
      </w:r>
      <w:proofErr w:type="gramStart"/>
      <w:r w:rsidRPr="00C0537F">
        <w:rPr>
          <w:rStyle w:val="fio12"/>
          <w:color w:val="000000"/>
          <w:sz w:val="28"/>
          <w:szCs w:val="28"/>
        </w:rPr>
        <w:t>Н.</w:t>
      </w:r>
      <w:proofErr w:type="gramEnd"/>
      <w:r w:rsidRPr="00C0537F">
        <w:rPr>
          <w:color w:val="000000"/>
          <w:sz w:val="28"/>
          <w:szCs w:val="28"/>
        </w:rPr>
        <w:t> которая фактически проживает в жилом помещении, расположенном по адресу: </w:t>
      </w:r>
      <w:r w:rsidRPr="00C0537F">
        <w:rPr>
          <w:rStyle w:val="address2"/>
          <w:color w:val="000000"/>
          <w:sz w:val="28"/>
          <w:szCs w:val="28"/>
        </w:rPr>
        <w:t>&lt;адрес&gt;</w:t>
      </w:r>
      <w:r w:rsidRPr="00C0537F">
        <w:rPr>
          <w:color w:val="000000"/>
          <w:sz w:val="28"/>
          <w:szCs w:val="28"/>
        </w:rPr>
        <w:t xml:space="preserve">, общей площадью 66, 1 </w:t>
      </w:r>
      <w:proofErr w:type="spellStart"/>
      <w:r w:rsidRPr="00C0537F">
        <w:rPr>
          <w:color w:val="000000"/>
          <w:sz w:val="28"/>
          <w:szCs w:val="28"/>
        </w:rPr>
        <w:t>кв.м</w:t>
      </w:r>
      <w:proofErr w:type="spellEnd"/>
      <w:r w:rsidRPr="00C0537F">
        <w:rPr>
          <w:color w:val="000000"/>
          <w:sz w:val="28"/>
          <w:szCs w:val="28"/>
        </w:rPr>
        <w:t>., принадлежащем ей на праве собственности;</w:t>
      </w:r>
    </w:p>
    <w:p w:rsidR="00C0537F" w:rsidRPr="00C0537F" w:rsidRDefault="00C0537F" w:rsidP="00C0537F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C0537F">
        <w:rPr>
          <w:color w:val="000000"/>
          <w:sz w:val="28"/>
          <w:szCs w:val="28"/>
        </w:rPr>
        <w:t xml:space="preserve">- решением ДЖО МО РФ от 13 мая 2020 г. </w:t>
      </w:r>
      <w:proofErr w:type="spellStart"/>
      <w:r w:rsidRPr="00C0537F">
        <w:rPr>
          <w:color w:val="000000"/>
          <w:sz w:val="28"/>
          <w:szCs w:val="28"/>
        </w:rPr>
        <w:t>Мясникову</w:t>
      </w:r>
      <w:proofErr w:type="spellEnd"/>
      <w:r w:rsidRPr="00C0537F">
        <w:rPr>
          <w:color w:val="000000"/>
          <w:sz w:val="28"/>
          <w:szCs w:val="28"/>
        </w:rPr>
        <w:t xml:space="preserve"> было отказано в предоставлении субсидии на приобретение или строительство жилого помещения, а сам административный истец с членами его семьи был снят с жилищного учета, поскольку уровень обеспеченности его семьи жилой площадью, с учетом суммарной площади жилых помещений, принадлежащих на праве собственности его отцу и матери, превышает размер учетной нормы, установленной в г. </w:t>
      </w:r>
      <w:r w:rsidRPr="00C0537F">
        <w:rPr>
          <w:rStyle w:val="others6"/>
          <w:color w:val="000000"/>
          <w:sz w:val="28"/>
          <w:szCs w:val="28"/>
        </w:rPr>
        <w:t>&lt;данные изъяты&gt;</w:t>
      </w:r>
      <w:r w:rsidRPr="00C0537F">
        <w:rPr>
          <w:color w:val="000000"/>
          <w:sz w:val="28"/>
          <w:szCs w:val="28"/>
        </w:rPr>
        <w:t>.</w:t>
      </w:r>
    </w:p>
    <w:p w:rsidR="00C0537F" w:rsidRPr="00C0537F" w:rsidRDefault="00C0537F" w:rsidP="00C0537F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C0537F">
        <w:rPr>
          <w:color w:val="000000"/>
          <w:sz w:val="28"/>
          <w:szCs w:val="28"/>
        </w:rPr>
        <w:lastRenderedPageBreak/>
        <w:t xml:space="preserve">Удовлетворяя требования административного истца, суд первой инстанции пришел к выводу о том, что исходя из размера общей площади занимаемого </w:t>
      </w:r>
      <w:proofErr w:type="spellStart"/>
      <w:r w:rsidRPr="00C0537F">
        <w:rPr>
          <w:color w:val="000000"/>
          <w:sz w:val="28"/>
          <w:szCs w:val="28"/>
        </w:rPr>
        <w:t>Мясниковым</w:t>
      </w:r>
      <w:proofErr w:type="spellEnd"/>
      <w:r w:rsidRPr="00C0537F">
        <w:rPr>
          <w:color w:val="000000"/>
          <w:sz w:val="28"/>
          <w:szCs w:val="28"/>
        </w:rPr>
        <w:t xml:space="preserve"> и членами его семьи жилого помещения (58, 6 кв. метров) и фактического количества проживающих в нем лиц (</w:t>
      </w:r>
      <w:r w:rsidRPr="00C0537F">
        <w:rPr>
          <w:rStyle w:val="others7"/>
          <w:color w:val="000000"/>
          <w:sz w:val="28"/>
          <w:szCs w:val="28"/>
        </w:rPr>
        <w:t>......</w:t>
      </w:r>
      <w:r w:rsidRPr="00C0537F">
        <w:rPr>
          <w:color w:val="000000"/>
          <w:sz w:val="28"/>
          <w:szCs w:val="28"/>
        </w:rPr>
        <w:t xml:space="preserve">), он был вправе поставить вопрос о предоставлении жилого помещения ему и совместно проживающими с ним супругой и детьми, поскольку уровень обеспеченности каждого члена его семьи составил (6,5 </w:t>
      </w:r>
      <w:proofErr w:type="spellStart"/>
      <w:r w:rsidRPr="00C0537F">
        <w:rPr>
          <w:color w:val="000000"/>
          <w:sz w:val="28"/>
          <w:szCs w:val="28"/>
        </w:rPr>
        <w:t>кв.м</w:t>
      </w:r>
      <w:proofErr w:type="spellEnd"/>
      <w:r w:rsidRPr="00C0537F">
        <w:rPr>
          <w:color w:val="000000"/>
          <w:sz w:val="28"/>
          <w:szCs w:val="28"/>
        </w:rPr>
        <w:t>.), что менее установленной учетной нормы в г. </w:t>
      </w:r>
      <w:r w:rsidRPr="00C0537F">
        <w:rPr>
          <w:rStyle w:val="others6"/>
          <w:color w:val="000000"/>
          <w:sz w:val="28"/>
          <w:szCs w:val="28"/>
        </w:rPr>
        <w:t>&lt;данные изъяты&gt;</w:t>
      </w:r>
      <w:r w:rsidRPr="00C0537F">
        <w:rPr>
          <w:color w:val="000000"/>
          <w:sz w:val="28"/>
          <w:szCs w:val="28"/>
        </w:rPr>
        <w:t>.</w:t>
      </w:r>
    </w:p>
    <w:p w:rsidR="00C0537F" w:rsidRPr="00C0537F" w:rsidRDefault="00C0537F" w:rsidP="00C0537F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C0537F">
        <w:rPr>
          <w:color w:val="000000"/>
          <w:sz w:val="28"/>
          <w:szCs w:val="28"/>
        </w:rPr>
        <w:t>Отменяя решение суда первой инстанции и принимая новое об отказе в удовлетворении административного иска, суд апелляционной инстанции посчитал, что административный истец и члены его семьи имеют право пользования не только жилым помещением, в которое они вселены, но и жилым помещением, принадлежащим матери.</w:t>
      </w:r>
    </w:p>
    <w:p w:rsidR="00C0537F" w:rsidRPr="00C0537F" w:rsidRDefault="00C0537F" w:rsidP="00C0537F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C0537F">
        <w:rPr>
          <w:color w:val="000000"/>
          <w:sz w:val="28"/>
          <w:szCs w:val="28"/>
        </w:rPr>
        <w:t xml:space="preserve">Поскольку суммарная площадь этих жилых помещений составляет 124, 7 </w:t>
      </w:r>
      <w:proofErr w:type="spellStart"/>
      <w:r w:rsidRPr="00C0537F">
        <w:rPr>
          <w:color w:val="000000"/>
          <w:sz w:val="28"/>
          <w:szCs w:val="28"/>
        </w:rPr>
        <w:t>кв.м</w:t>
      </w:r>
      <w:proofErr w:type="spellEnd"/>
      <w:r w:rsidRPr="00C0537F">
        <w:rPr>
          <w:color w:val="000000"/>
          <w:sz w:val="28"/>
          <w:szCs w:val="28"/>
        </w:rPr>
        <w:t xml:space="preserve">., то обеспеченность административного истца и членов его семьи составляет 12,47 </w:t>
      </w:r>
      <w:proofErr w:type="spellStart"/>
      <w:r w:rsidRPr="00C0537F">
        <w:rPr>
          <w:color w:val="000000"/>
          <w:sz w:val="28"/>
          <w:szCs w:val="28"/>
        </w:rPr>
        <w:t>кв.м</w:t>
      </w:r>
      <w:proofErr w:type="spellEnd"/>
      <w:r w:rsidRPr="00C0537F">
        <w:rPr>
          <w:color w:val="000000"/>
          <w:sz w:val="28"/>
          <w:szCs w:val="28"/>
        </w:rPr>
        <w:t>. на человека, что превышает учетную норму в г. </w:t>
      </w:r>
      <w:r w:rsidRPr="00C0537F">
        <w:rPr>
          <w:rStyle w:val="others6"/>
          <w:color w:val="000000"/>
          <w:sz w:val="28"/>
          <w:szCs w:val="28"/>
        </w:rPr>
        <w:t>&lt;данные изъяты&gt;</w:t>
      </w:r>
      <w:r w:rsidRPr="00C0537F">
        <w:rPr>
          <w:color w:val="000000"/>
          <w:sz w:val="28"/>
          <w:szCs w:val="28"/>
        </w:rPr>
        <w:t>, в связи с чем суд апелляционной инстанции пришёл к выводу о законности обжалуемого решения жилищного органа.</w:t>
      </w:r>
    </w:p>
    <w:p w:rsidR="00C0537F" w:rsidRPr="00C0537F" w:rsidRDefault="00C0537F" w:rsidP="00C0537F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C0537F">
        <w:rPr>
          <w:color w:val="000000"/>
          <w:sz w:val="28"/>
          <w:szCs w:val="28"/>
        </w:rPr>
        <w:t>Однако данный вывод суда апелляционной инстанции не соответствует установленным по делу обстоятельствам, что привело к неправильному применению норм материального права.</w:t>
      </w:r>
    </w:p>
    <w:p w:rsidR="00C0537F" w:rsidRPr="00C0537F" w:rsidRDefault="00C0537F" w:rsidP="00C0537F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C0537F">
        <w:rPr>
          <w:color w:val="000000"/>
          <w:sz w:val="28"/>
          <w:szCs w:val="28"/>
        </w:rPr>
        <w:t>В соответствии с ч. 2 ст. 51 ЖК РФ при признании граждан нуждающимися в жилых помещениях, предоставляемых по договорам социального найма, определение уровня обеспеченности общей площадью жилого помещения осуществляется исходя из суммарной общей площади всех жилых помещений у гражданина и (или) членов его семьи, занимаемых по договорам социального найма, договорам найма жилых помещений жилищного фонда социального использования и (или) принадлежащих им на праве собственности.</w:t>
      </w:r>
    </w:p>
    <w:p w:rsidR="00C0537F" w:rsidRPr="00C0537F" w:rsidRDefault="00C0537F" w:rsidP="00C0537F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proofErr w:type="gramStart"/>
      <w:r w:rsidRPr="00C0537F">
        <w:rPr>
          <w:color w:val="000000"/>
          <w:sz w:val="28"/>
          <w:szCs w:val="28"/>
        </w:rPr>
        <w:t>Как установлено по делу административный истец члены его семьи не являются нанимателями жилых помещений по договорам социального найма и не имеют в собственности жилых помещений, вместе с тем они вселены и проживают в жилом помещении, собственником которого является его отец, поэтому в силу ч. 1 и 2 ст. 31 ЖК РФ они имеют право пользования только этим жилым помещением, а</w:t>
      </w:r>
      <w:proofErr w:type="gramEnd"/>
      <w:r w:rsidRPr="00C0537F">
        <w:rPr>
          <w:color w:val="000000"/>
          <w:sz w:val="28"/>
          <w:szCs w:val="28"/>
        </w:rPr>
        <w:t xml:space="preserve"> </w:t>
      </w:r>
      <w:proofErr w:type="gramStart"/>
      <w:r w:rsidRPr="00C0537F">
        <w:rPr>
          <w:color w:val="000000"/>
          <w:sz w:val="28"/>
          <w:szCs w:val="28"/>
        </w:rPr>
        <w:t>его мать, проживающая раздельно в ином жилом помещении к членам его семьи не относится</w:t>
      </w:r>
      <w:proofErr w:type="gramEnd"/>
      <w:r w:rsidRPr="00C0537F">
        <w:rPr>
          <w:color w:val="000000"/>
          <w:sz w:val="28"/>
          <w:szCs w:val="28"/>
        </w:rPr>
        <w:t>.</w:t>
      </w:r>
    </w:p>
    <w:p w:rsidR="00C0537F" w:rsidRPr="00C0537F" w:rsidRDefault="00C0537F" w:rsidP="00C0537F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C0537F">
        <w:rPr>
          <w:color w:val="000000"/>
          <w:sz w:val="28"/>
          <w:szCs w:val="28"/>
        </w:rPr>
        <w:t>В связи с изложенным, вопреки выводу суда апелляционной инстанции, Мясников и члены его семьи не обладают правом пользования жилым помещением, собственником которого является его мать, поскольку в это помещение они не вселялись и право на вселение в данное жилое помещение не имеют.</w:t>
      </w:r>
    </w:p>
    <w:p w:rsidR="00C0537F" w:rsidRPr="00C0537F" w:rsidRDefault="00C0537F" w:rsidP="00C0537F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C0537F">
        <w:rPr>
          <w:color w:val="000000"/>
          <w:sz w:val="28"/>
          <w:szCs w:val="28"/>
        </w:rPr>
        <w:t xml:space="preserve">В силу таких условий оснований для зачета площади жилого помещения, которое принадлежит матери административного истца, при определении уровня обеспеченности общей площадью жилого помещения </w:t>
      </w:r>
      <w:proofErr w:type="spellStart"/>
      <w:r w:rsidRPr="00C0537F">
        <w:rPr>
          <w:color w:val="000000"/>
          <w:sz w:val="28"/>
          <w:szCs w:val="28"/>
        </w:rPr>
        <w:t>Мясникова</w:t>
      </w:r>
      <w:proofErr w:type="spellEnd"/>
      <w:r w:rsidRPr="00C0537F">
        <w:rPr>
          <w:color w:val="000000"/>
          <w:sz w:val="28"/>
          <w:szCs w:val="28"/>
        </w:rPr>
        <w:t xml:space="preserve"> не имелось.</w:t>
      </w:r>
    </w:p>
    <w:p w:rsidR="00C0537F" w:rsidRPr="00C0537F" w:rsidRDefault="00C0537F" w:rsidP="00C0537F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C0537F">
        <w:rPr>
          <w:color w:val="000000"/>
          <w:sz w:val="28"/>
          <w:szCs w:val="28"/>
        </w:rPr>
        <w:t xml:space="preserve">Судами установлено, что административный истец и члены его семьи зарегистрированы и фактически проживают в жилом помещении, </w:t>
      </w:r>
      <w:r w:rsidRPr="00C0537F">
        <w:rPr>
          <w:color w:val="000000"/>
          <w:sz w:val="28"/>
          <w:szCs w:val="28"/>
        </w:rPr>
        <w:lastRenderedPageBreak/>
        <w:t>принадлежащем его отцу и расположенном по адресу: </w:t>
      </w:r>
      <w:r w:rsidRPr="00C0537F">
        <w:rPr>
          <w:rStyle w:val="address2"/>
          <w:color w:val="000000"/>
          <w:sz w:val="28"/>
          <w:szCs w:val="28"/>
        </w:rPr>
        <w:t>&lt;адрес&gt;</w:t>
      </w:r>
      <w:r w:rsidRPr="00C0537F">
        <w:rPr>
          <w:color w:val="000000"/>
          <w:sz w:val="28"/>
          <w:szCs w:val="28"/>
        </w:rPr>
        <w:t xml:space="preserve"> общей площадью 58, 6 </w:t>
      </w:r>
      <w:proofErr w:type="spellStart"/>
      <w:r w:rsidRPr="00C0537F">
        <w:rPr>
          <w:color w:val="000000"/>
          <w:sz w:val="28"/>
          <w:szCs w:val="28"/>
        </w:rPr>
        <w:t>кв.м</w:t>
      </w:r>
      <w:proofErr w:type="spellEnd"/>
      <w:r w:rsidRPr="00C0537F">
        <w:rPr>
          <w:color w:val="000000"/>
          <w:sz w:val="28"/>
          <w:szCs w:val="28"/>
        </w:rPr>
        <w:t>., собственником которого является его отец, поэтому при определении уровня их обеспеченности жильем учету подлежит только это жилое помещение.</w:t>
      </w:r>
    </w:p>
    <w:p w:rsidR="00C0537F" w:rsidRPr="00C0537F" w:rsidRDefault="00C0537F" w:rsidP="00C0537F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C0537F">
        <w:rPr>
          <w:color w:val="000000"/>
          <w:sz w:val="28"/>
          <w:szCs w:val="28"/>
        </w:rPr>
        <w:t>Исходя из этого, а также учитывая, что фактически в указанной квартире проживает </w:t>
      </w:r>
      <w:r w:rsidRPr="00C0537F">
        <w:rPr>
          <w:rStyle w:val="others7"/>
          <w:color w:val="000000"/>
          <w:sz w:val="28"/>
          <w:szCs w:val="28"/>
        </w:rPr>
        <w:t>......</w:t>
      </w:r>
      <w:r w:rsidRPr="00C0537F">
        <w:rPr>
          <w:color w:val="000000"/>
          <w:sz w:val="28"/>
          <w:szCs w:val="28"/>
        </w:rPr>
        <w:t xml:space="preserve"> человек, обеспеченность каждого из указанных членов семьи, как правильно определено судом первой инстанции составляет 6,5 </w:t>
      </w:r>
      <w:proofErr w:type="spellStart"/>
      <w:r w:rsidRPr="00C0537F">
        <w:rPr>
          <w:color w:val="000000"/>
          <w:sz w:val="28"/>
          <w:szCs w:val="28"/>
        </w:rPr>
        <w:t>кв.м</w:t>
      </w:r>
      <w:proofErr w:type="spellEnd"/>
      <w:r w:rsidRPr="00C0537F">
        <w:rPr>
          <w:color w:val="000000"/>
          <w:sz w:val="28"/>
          <w:szCs w:val="28"/>
        </w:rPr>
        <w:t>., что менее учетной нормы, установленной в г. </w:t>
      </w:r>
      <w:r w:rsidRPr="00C0537F">
        <w:rPr>
          <w:rStyle w:val="others6"/>
          <w:color w:val="000000"/>
          <w:sz w:val="28"/>
          <w:szCs w:val="28"/>
        </w:rPr>
        <w:t>&lt;данные изъяты&gt;</w:t>
      </w:r>
      <w:r w:rsidRPr="00C0537F">
        <w:rPr>
          <w:color w:val="000000"/>
          <w:sz w:val="28"/>
          <w:szCs w:val="28"/>
        </w:rPr>
        <w:t>.</w:t>
      </w:r>
    </w:p>
    <w:p w:rsidR="00C0537F" w:rsidRPr="00C0537F" w:rsidRDefault="00C0537F" w:rsidP="00C0537F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C0537F">
        <w:rPr>
          <w:color w:val="000000"/>
          <w:sz w:val="28"/>
          <w:szCs w:val="28"/>
        </w:rPr>
        <w:t xml:space="preserve">При таких обстоятельствах Кассационный военный суд считает, что выводы суда апелляционной инстанции об обеспеченности </w:t>
      </w:r>
      <w:proofErr w:type="spellStart"/>
      <w:r w:rsidRPr="00C0537F">
        <w:rPr>
          <w:color w:val="000000"/>
          <w:sz w:val="28"/>
          <w:szCs w:val="28"/>
        </w:rPr>
        <w:t>Мясникова</w:t>
      </w:r>
      <w:proofErr w:type="spellEnd"/>
      <w:r w:rsidRPr="00C0537F">
        <w:rPr>
          <w:color w:val="000000"/>
          <w:sz w:val="28"/>
          <w:szCs w:val="28"/>
        </w:rPr>
        <w:t xml:space="preserve"> и членов его семьи общей жилой площадью в размере, превышающем учётную норму в г. </w:t>
      </w:r>
      <w:r w:rsidRPr="00C0537F">
        <w:rPr>
          <w:rStyle w:val="others6"/>
          <w:color w:val="000000"/>
          <w:sz w:val="28"/>
          <w:szCs w:val="28"/>
        </w:rPr>
        <w:t>&lt;данные изъяты&gt;</w:t>
      </w:r>
      <w:r w:rsidRPr="00C0537F">
        <w:rPr>
          <w:color w:val="000000"/>
          <w:sz w:val="28"/>
          <w:szCs w:val="28"/>
        </w:rPr>
        <w:t>, основаны на неправильном применении норм материального права.</w:t>
      </w:r>
    </w:p>
    <w:p w:rsidR="00C0537F" w:rsidRPr="00C0537F" w:rsidRDefault="00C0537F" w:rsidP="00C0537F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C0537F">
        <w:rPr>
          <w:color w:val="000000"/>
          <w:sz w:val="28"/>
          <w:szCs w:val="28"/>
        </w:rPr>
        <w:t>Поскольку выводы суда апелляционной инстанции не соответствует установленным по делу обстоятельствам и это привело к ошибке в применении норм материального права, то обжалуемый судебный акт в соответствии с п. 5 ч. 1 ст. 329 КАС РФ он подлежит отмене с оставлением решения Московского гарнизонного военного суда в силе.</w:t>
      </w:r>
    </w:p>
    <w:p w:rsidR="00C0537F" w:rsidRPr="00C0537F" w:rsidRDefault="00C0537F" w:rsidP="00C0537F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C0537F">
        <w:rPr>
          <w:color w:val="000000"/>
          <w:sz w:val="28"/>
          <w:szCs w:val="28"/>
        </w:rPr>
        <w:t>На основании изложенного, руководствуясь ст. 177, 327, 328, 329 и 330 КАС РФ, Кассационный военный суд</w:t>
      </w:r>
    </w:p>
    <w:p w:rsidR="00C0537F" w:rsidRDefault="00C0537F" w:rsidP="00C0537F">
      <w:pPr>
        <w:pStyle w:val="a3"/>
        <w:shd w:val="clear" w:color="auto" w:fill="FFFFFF"/>
        <w:spacing w:before="0" w:beforeAutospacing="0" w:after="0" w:afterAutospacing="0"/>
        <w:ind w:firstLine="720"/>
        <w:jc w:val="center"/>
        <w:rPr>
          <w:color w:val="000000"/>
          <w:sz w:val="28"/>
          <w:szCs w:val="28"/>
        </w:rPr>
      </w:pPr>
    </w:p>
    <w:p w:rsidR="00C0537F" w:rsidRDefault="00C0537F" w:rsidP="00C0537F">
      <w:pPr>
        <w:pStyle w:val="a3"/>
        <w:shd w:val="clear" w:color="auto" w:fill="FFFFFF"/>
        <w:spacing w:before="0" w:beforeAutospacing="0" w:after="0" w:afterAutospacing="0"/>
        <w:ind w:firstLine="720"/>
        <w:jc w:val="center"/>
        <w:rPr>
          <w:color w:val="000000"/>
          <w:sz w:val="28"/>
          <w:szCs w:val="28"/>
        </w:rPr>
      </w:pPr>
      <w:r w:rsidRPr="00C0537F">
        <w:rPr>
          <w:color w:val="000000"/>
          <w:sz w:val="28"/>
          <w:szCs w:val="28"/>
        </w:rPr>
        <w:t>определил:</w:t>
      </w:r>
    </w:p>
    <w:p w:rsidR="00C0537F" w:rsidRPr="00C0537F" w:rsidRDefault="00C0537F" w:rsidP="00C0537F">
      <w:pPr>
        <w:pStyle w:val="a3"/>
        <w:shd w:val="clear" w:color="auto" w:fill="FFFFFF"/>
        <w:spacing w:before="0" w:beforeAutospacing="0" w:after="0" w:afterAutospacing="0"/>
        <w:ind w:firstLine="720"/>
        <w:jc w:val="center"/>
        <w:rPr>
          <w:color w:val="000000"/>
          <w:sz w:val="28"/>
          <w:szCs w:val="28"/>
        </w:rPr>
      </w:pPr>
    </w:p>
    <w:p w:rsidR="00C0537F" w:rsidRPr="00C0537F" w:rsidRDefault="00C0537F" w:rsidP="00C0537F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C0537F">
        <w:rPr>
          <w:color w:val="000000"/>
          <w:sz w:val="28"/>
          <w:szCs w:val="28"/>
        </w:rPr>
        <w:t xml:space="preserve">кассационную жалобу административного истца </w:t>
      </w:r>
      <w:proofErr w:type="spellStart"/>
      <w:r w:rsidRPr="00C0537F">
        <w:rPr>
          <w:color w:val="000000"/>
          <w:sz w:val="28"/>
          <w:szCs w:val="28"/>
        </w:rPr>
        <w:t>Мясникова</w:t>
      </w:r>
      <w:proofErr w:type="spellEnd"/>
      <w:r w:rsidRPr="00C0537F">
        <w:rPr>
          <w:color w:val="000000"/>
          <w:sz w:val="28"/>
          <w:szCs w:val="28"/>
        </w:rPr>
        <w:t xml:space="preserve"> Сергея Александровича – удовлетворить.</w:t>
      </w:r>
    </w:p>
    <w:p w:rsidR="00C0537F" w:rsidRPr="00C0537F" w:rsidRDefault="00C0537F" w:rsidP="00C0537F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C0537F">
        <w:rPr>
          <w:color w:val="000000"/>
          <w:sz w:val="28"/>
          <w:szCs w:val="28"/>
        </w:rPr>
        <w:t xml:space="preserve">Апелляционное определение 2-го Западного окружного военного суда от 12 ноября 2020 г. по административному исковому заявлению </w:t>
      </w:r>
      <w:proofErr w:type="spellStart"/>
      <w:r w:rsidRPr="00C0537F">
        <w:rPr>
          <w:color w:val="000000"/>
          <w:sz w:val="28"/>
          <w:szCs w:val="28"/>
        </w:rPr>
        <w:t>Мясникова</w:t>
      </w:r>
      <w:proofErr w:type="spellEnd"/>
      <w:r w:rsidRPr="00C0537F">
        <w:rPr>
          <w:color w:val="000000"/>
          <w:sz w:val="28"/>
          <w:szCs w:val="28"/>
        </w:rPr>
        <w:t xml:space="preserve"> С.А. отменить в связи с несоответствием изложенных в нем выводов обстоятельствам административного дела и неправильным применением норм материального права, оставив в силе решение Московского гарнизонного военного суда от 27 июля 2020 г.</w:t>
      </w:r>
    </w:p>
    <w:p w:rsidR="00C0537F" w:rsidRPr="00C0537F" w:rsidRDefault="00C0537F" w:rsidP="00C0537F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C0537F">
        <w:rPr>
          <w:color w:val="000000"/>
          <w:sz w:val="28"/>
          <w:szCs w:val="28"/>
        </w:rPr>
        <w:t>Настоящее определение вступает в законную силу со дня принятия и может быть обжаловано в порядке ст. 319 КАС РФ путем подачи кассационной жалобы в установленный ч. 2 ст. 318 этого же Кодекса срок непосредственно в Судебную коллегию по делам военнослужащих Верховного Суда Российской Федерации.</w:t>
      </w:r>
    </w:p>
    <w:p w:rsidR="00C0537F" w:rsidRPr="00C0537F" w:rsidRDefault="00C0537F" w:rsidP="00C0537F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C0537F">
        <w:rPr>
          <w:color w:val="000000"/>
          <w:sz w:val="28"/>
          <w:szCs w:val="28"/>
        </w:rPr>
        <w:t>Кассационное определение изготовлено в полном объёме 1 марта 2021 г.</w:t>
      </w:r>
    </w:p>
    <w:p w:rsidR="00C0537F" w:rsidRDefault="00C0537F" w:rsidP="00C0537F">
      <w:pPr>
        <w:pStyle w:val="a3"/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</w:rPr>
      </w:pPr>
    </w:p>
    <w:p w:rsidR="00C0537F" w:rsidRDefault="00C0537F" w:rsidP="00C0537F">
      <w:pPr>
        <w:pStyle w:val="a3"/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</w:rPr>
      </w:pPr>
    </w:p>
    <w:p w:rsidR="00C0537F" w:rsidRPr="00C0537F" w:rsidRDefault="00C0537F" w:rsidP="00C0537F">
      <w:pPr>
        <w:pStyle w:val="a3"/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C0537F">
        <w:rPr>
          <w:color w:val="000000"/>
          <w:sz w:val="28"/>
          <w:szCs w:val="28"/>
        </w:rPr>
        <w:t xml:space="preserve">Председательствующий                                                                         Р.В. </w:t>
      </w:r>
      <w:proofErr w:type="spellStart"/>
      <w:r w:rsidRPr="00C0537F">
        <w:rPr>
          <w:color w:val="000000"/>
          <w:sz w:val="28"/>
          <w:szCs w:val="28"/>
        </w:rPr>
        <w:t>Прытков</w:t>
      </w:r>
      <w:proofErr w:type="spellEnd"/>
    </w:p>
    <w:p w:rsidR="00C0537F" w:rsidRDefault="00C0537F" w:rsidP="00C0537F">
      <w:pPr>
        <w:pStyle w:val="a3"/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</w:rPr>
      </w:pPr>
    </w:p>
    <w:p w:rsidR="00C0537F" w:rsidRDefault="00C0537F" w:rsidP="00C0537F">
      <w:pPr>
        <w:pStyle w:val="a3"/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</w:rPr>
      </w:pPr>
    </w:p>
    <w:p w:rsidR="00C0537F" w:rsidRPr="00C0537F" w:rsidRDefault="00C0537F" w:rsidP="00C0537F">
      <w:pPr>
        <w:pStyle w:val="a3"/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C0537F">
        <w:rPr>
          <w:color w:val="000000"/>
          <w:sz w:val="28"/>
          <w:szCs w:val="28"/>
        </w:rPr>
        <w:t>Судьи                                                                                                         Ю.А. Дубов</w:t>
      </w:r>
    </w:p>
    <w:p w:rsidR="00C0537F" w:rsidRPr="00C0537F" w:rsidRDefault="00C0537F" w:rsidP="00C0537F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C0537F">
        <w:rPr>
          <w:color w:val="000000"/>
          <w:sz w:val="28"/>
          <w:szCs w:val="28"/>
        </w:rPr>
        <w:t>                                                 </w:t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 w:rsidRPr="00C0537F">
        <w:rPr>
          <w:color w:val="000000"/>
          <w:sz w:val="28"/>
          <w:szCs w:val="28"/>
        </w:rPr>
        <w:t>    В.Е. Страхов</w:t>
      </w:r>
    </w:p>
    <w:p w:rsidR="001A5778" w:rsidRPr="00C0537F" w:rsidRDefault="001A5778">
      <w:pPr>
        <w:rPr>
          <w:rFonts w:ascii="Times New Roman" w:hAnsi="Times New Roman" w:cs="Times New Roman"/>
          <w:sz w:val="28"/>
          <w:szCs w:val="28"/>
        </w:rPr>
      </w:pPr>
    </w:p>
    <w:sectPr w:rsidR="001A5778" w:rsidRPr="00C0537F" w:rsidSect="00C0537F">
      <w:pgSz w:w="11906" w:h="16838"/>
      <w:pgMar w:top="851" w:right="567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0537F"/>
    <w:rsid w:val="001A5778"/>
    <w:rsid w:val="005133BF"/>
    <w:rsid w:val="00C05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ru-RU" w:bidi="ar-SA"/>
      </w:rPr>
    </w:rPrDefault>
    <w:pPrDefault>
      <w:pPr>
        <w:ind w:firstLine="709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C0537F"/>
    <w:pPr>
      <w:spacing w:before="100" w:beforeAutospacing="1" w:after="100" w:afterAutospacing="1"/>
      <w:ind w:firstLine="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others1">
    <w:name w:val="others1"/>
    <w:basedOn w:val="a0"/>
    <w:rsid w:val="00C0537F"/>
  </w:style>
  <w:style w:type="character" w:customStyle="1" w:styleId="others2">
    <w:name w:val="others2"/>
    <w:basedOn w:val="a0"/>
    <w:rsid w:val="00C0537F"/>
  </w:style>
  <w:style w:type="character" w:customStyle="1" w:styleId="fio12">
    <w:name w:val="fio12"/>
    <w:basedOn w:val="a0"/>
    <w:rsid w:val="00C0537F"/>
  </w:style>
  <w:style w:type="character" w:customStyle="1" w:styleId="others3">
    <w:name w:val="others3"/>
    <w:basedOn w:val="a0"/>
    <w:rsid w:val="00C0537F"/>
  </w:style>
  <w:style w:type="character" w:customStyle="1" w:styleId="others4">
    <w:name w:val="others4"/>
    <w:basedOn w:val="a0"/>
    <w:rsid w:val="00C0537F"/>
  </w:style>
  <w:style w:type="character" w:customStyle="1" w:styleId="address2">
    <w:name w:val="address2"/>
    <w:basedOn w:val="a0"/>
    <w:rsid w:val="00C0537F"/>
  </w:style>
  <w:style w:type="character" w:customStyle="1" w:styleId="fio13">
    <w:name w:val="fio13"/>
    <w:basedOn w:val="a0"/>
    <w:rsid w:val="00C0537F"/>
  </w:style>
  <w:style w:type="character" w:customStyle="1" w:styleId="others5">
    <w:name w:val="others5"/>
    <w:basedOn w:val="a0"/>
    <w:rsid w:val="00C0537F"/>
  </w:style>
  <w:style w:type="character" w:customStyle="1" w:styleId="others6">
    <w:name w:val="others6"/>
    <w:basedOn w:val="a0"/>
    <w:rsid w:val="00C0537F"/>
  </w:style>
  <w:style w:type="character" w:customStyle="1" w:styleId="others7">
    <w:name w:val="others7"/>
    <w:basedOn w:val="a0"/>
    <w:rsid w:val="00C0537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ru-RU" w:bidi="ar-SA"/>
      </w:rPr>
    </w:rPrDefault>
    <w:pPrDefault>
      <w:pPr>
        <w:ind w:firstLine="709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C0537F"/>
    <w:pPr>
      <w:spacing w:before="100" w:beforeAutospacing="1" w:after="100" w:afterAutospacing="1"/>
      <w:ind w:firstLine="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others1">
    <w:name w:val="others1"/>
    <w:basedOn w:val="a0"/>
    <w:rsid w:val="00C0537F"/>
  </w:style>
  <w:style w:type="character" w:customStyle="1" w:styleId="others2">
    <w:name w:val="others2"/>
    <w:basedOn w:val="a0"/>
    <w:rsid w:val="00C0537F"/>
  </w:style>
  <w:style w:type="character" w:customStyle="1" w:styleId="fio12">
    <w:name w:val="fio12"/>
    <w:basedOn w:val="a0"/>
    <w:rsid w:val="00C0537F"/>
  </w:style>
  <w:style w:type="character" w:customStyle="1" w:styleId="others3">
    <w:name w:val="others3"/>
    <w:basedOn w:val="a0"/>
    <w:rsid w:val="00C0537F"/>
  </w:style>
  <w:style w:type="character" w:customStyle="1" w:styleId="others4">
    <w:name w:val="others4"/>
    <w:basedOn w:val="a0"/>
    <w:rsid w:val="00C0537F"/>
  </w:style>
  <w:style w:type="character" w:customStyle="1" w:styleId="address2">
    <w:name w:val="address2"/>
    <w:basedOn w:val="a0"/>
    <w:rsid w:val="00C0537F"/>
  </w:style>
  <w:style w:type="character" w:customStyle="1" w:styleId="fio13">
    <w:name w:val="fio13"/>
    <w:basedOn w:val="a0"/>
    <w:rsid w:val="00C0537F"/>
  </w:style>
  <w:style w:type="character" w:customStyle="1" w:styleId="others5">
    <w:name w:val="others5"/>
    <w:basedOn w:val="a0"/>
    <w:rsid w:val="00C0537F"/>
  </w:style>
  <w:style w:type="character" w:customStyle="1" w:styleId="others6">
    <w:name w:val="others6"/>
    <w:basedOn w:val="a0"/>
    <w:rsid w:val="00C0537F"/>
  </w:style>
  <w:style w:type="character" w:customStyle="1" w:styleId="others7">
    <w:name w:val="others7"/>
    <w:basedOn w:val="a0"/>
    <w:rsid w:val="00C053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1026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1574</Words>
  <Characters>8974</Characters>
  <Application>Microsoft Office Word</Application>
  <DocSecurity>0</DocSecurity>
  <Lines>74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10527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Магомедбасир Шуайпов</dc:creator>
  <cp:lastModifiedBy>USER</cp:lastModifiedBy>
  <cp:revision>2</cp:revision>
  <dcterms:created xsi:type="dcterms:W3CDTF">2021-04-30T07:00:00Z</dcterms:created>
  <dcterms:modified xsi:type="dcterms:W3CDTF">2021-04-30T07:00:00Z</dcterms:modified>
</cp:coreProperties>
</file>