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2BC" w:rsidRPr="00A072BC" w:rsidRDefault="00A072BC" w:rsidP="00A072BC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 xml:space="preserve">Жилищный орган обоснованно </w:t>
      </w:r>
      <w:r w:rsidRPr="00A072BC">
        <w:rPr>
          <w:rStyle w:val="font2"/>
          <w:b/>
          <w:color w:val="000000"/>
          <w:sz w:val="28"/>
          <w:szCs w:val="28"/>
        </w:rPr>
        <w:t>исключ</w:t>
      </w:r>
      <w:r>
        <w:rPr>
          <w:rStyle w:val="font2"/>
          <w:b/>
          <w:color w:val="000000"/>
          <w:sz w:val="28"/>
          <w:szCs w:val="28"/>
        </w:rPr>
        <w:t>ил</w:t>
      </w:r>
      <w:r w:rsidRPr="00A072BC">
        <w:rPr>
          <w:rStyle w:val="font2"/>
          <w:b/>
          <w:color w:val="000000"/>
          <w:sz w:val="28"/>
          <w:szCs w:val="28"/>
        </w:rPr>
        <w:t xml:space="preserve"> сведения о праве </w:t>
      </w:r>
      <w:r>
        <w:rPr>
          <w:rStyle w:val="font2"/>
          <w:b/>
          <w:color w:val="000000"/>
          <w:sz w:val="28"/>
          <w:szCs w:val="28"/>
        </w:rPr>
        <w:t xml:space="preserve">адм. истца на </w:t>
      </w:r>
      <w:r w:rsidRPr="00A072BC">
        <w:rPr>
          <w:rStyle w:val="font2"/>
          <w:b/>
          <w:color w:val="000000"/>
          <w:sz w:val="28"/>
          <w:szCs w:val="28"/>
        </w:rPr>
        <w:t>дополнительную общую площадь жилого помещения при обе</w:t>
      </w:r>
      <w:r>
        <w:rPr>
          <w:rStyle w:val="font2"/>
          <w:b/>
          <w:color w:val="000000"/>
          <w:sz w:val="28"/>
          <w:szCs w:val="28"/>
        </w:rPr>
        <w:t xml:space="preserve">спечении его жилищной субсидией, поскольку он </w:t>
      </w:r>
      <w:bookmarkStart w:id="0" w:name="_GoBack"/>
      <w:bookmarkEnd w:id="0"/>
      <w:r w:rsidRPr="00A072BC">
        <w:rPr>
          <w:rStyle w:val="font2"/>
          <w:b/>
          <w:color w:val="000000"/>
          <w:sz w:val="28"/>
          <w:szCs w:val="28"/>
        </w:rPr>
        <w:t>освобожден от исполнения обязанностей военной службы в связи с необходимостью соблюдения процедуры увольнения, а не для решения вопроса о дальнейшем прохождении им военной службы в качестве преподавателя.</w:t>
      </w:r>
    </w:p>
    <w:p w:rsidR="004621B9" w:rsidRDefault="004621B9" w:rsidP="004621B9">
      <w:pPr>
        <w:pStyle w:val="a3"/>
        <w:ind w:firstLine="709"/>
        <w:jc w:val="center"/>
        <w:rPr>
          <w:rStyle w:val="font4"/>
          <w:color w:val="000000"/>
          <w:sz w:val="40"/>
          <w:szCs w:val="28"/>
        </w:rPr>
      </w:pPr>
    </w:p>
    <w:p w:rsidR="004621B9" w:rsidRPr="004621B9" w:rsidRDefault="004621B9" w:rsidP="004621B9">
      <w:pPr>
        <w:pStyle w:val="a3"/>
        <w:ind w:firstLine="709"/>
        <w:jc w:val="center"/>
        <w:rPr>
          <w:color w:val="000000"/>
          <w:sz w:val="40"/>
          <w:szCs w:val="28"/>
        </w:rPr>
      </w:pPr>
      <w:r w:rsidRPr="004621B9">
        <w:rPr>
          <w:rStyle w:val="font4"/>
          <w:color w:val="000000"/>
          <w:sz w:val="40"/>
          <w:szCs w:val="28"/>
        </w:rPr>
        <w:t>Верховный Суд Российской Федерации</w:t>
      </w:r>
    </w:p>
    <w:p w:rsidR="004621B9" w:rsidRPr="004621B9" w:rsidRDefault="004621B9" w:rsidP="004621B9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№221-КАД23-8-К10</w:t>
      </w:r>
    </w:p>
    <w:p w:rsidR="004621B9" w:rsidRPr="004621B9" w:rsidRDefault="004621B9" w:rsidP="004621B9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4621B9">
        <w:rPr>
          <w:rStyle w:val="font3"/>
          <w:color w:val="000000"/>
          <w:sz w:val="28"/>
          <w:szCs w:val="28"/>
        </w:rPr>
        <w:t>ОПРЕДЕЛЕНИЕ</w:t>
      </w:r>
    </w:p>
    <w:p w:rsidR="004621B9" w:rsidRPr="004621B9" w:rsidRDefault="004621B9" w:rsidP="004621B9">
      <w:pPr>
        <w:pStyle w:val="a3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г. Москва</w:t>
      </w:r>
      <w:r w:rsidRPr="004621B9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4621B9">
        <w:rPr>
          <w:rStyle w:val="font2"/>
          <w:color w:val="000000"/>
          <w:sz w:val="28"/>
          <w:szCs w:val="28"/>
        </w:rPr>
        <w:t>30 октября 2023 г.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Воронов А.В., изучив материалы истребованного дела и кассационную жалобу административного истца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В.В. на решение Санкт-Петербургского гарнизонного военного суда от 3 ноября 2022 г., апелляционное определение 1-го Западного окружного военного суда от 16 февраля 2023 г. и кассационное определение кассационного военного суда от 8 июня 2023 г. по административному делу 2а-3 08/2020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об оспаривании подполковником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Вячеславом Владимировичем действий филиала «Западный» федерального государственного автономного учреждения «Центральное управление жилищно-социальной инфраструктуры (комплекса)» Министерства обороны Российской Федерации (далее - филиал «Западный»), связанных с внесением изменений в Единый реестр военнослужащих, принятых на учет нуждающихся в жилых помещениях (далее - реестр),</w:t>
      </w:r>
    </w:p>
    <w:p w:rsidR="004621B9" w:rsidRPr="004621B9" w:rsidRDefault="004621B9" w:rsidP="004621B9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установил: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 xml:space="preserve">указанным решением Санкт-Петербургского гарнизонного военного суда, оставленным без изменения в апелляционном и кассационном порядках, в удовлетворении административного искового заявления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об оспаривании решения филиала от 27 сентября 2022 г., которым из реестра </w:t>
      </w:r>
      <w:r w:rsidRPr="004621B9">
        <w:rPr>
          <w:rStyle w:val="font2"/>
          <w:b/>
          <w:color w:val="000000"/>
          <w:sz w:val="28"/>
          <w:szCs w:val="28"/>
        </w:rPr>
        <w:t>исключены сведения о наличии у него права на дополнительную общую площадь жилого помещения, отказано</w:t>
      </w:r>
      <w:r w:rsidRPr="004621B9">
        <w:rPr>
          <w:rStyle w:val="font2"/>
          <w:color w:val="000000"/>
          <w:sz w:val="28"/>
          <w:szCs w:val="28"/>
        </w:rPr>
        <w:t>.</w:t>
      </w:r>
      <w:proofErr w:type="gramEnd"/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</w:t>
      </w:r>
      <w:r>
        <w:rPr>
          <w:rStyle w:val="font2"/>
          <w:color w:val="000000"/>
          <w:sz w:val="28"/>
          <w:szCs w:val="28"/>
        </w:rPr>
        <w:t xml:space="preserve"> Российской Федерации, </w:t>
      </w:r>
      <w:proofErr w:type="spellStart"/>
      <w:r>
        <w:rPr>
          <w:rStyle w:val="font2"/>
          <w:color w:val="000000"/>
          <w:sz w:val="28"/>
          <w:szCs w:val="28"/>
        </w:rPr>
        <w:t>Миколенко</w:t>
      </w:r>
      <w:proofErr w:type="spellEnd"/>
      <w:r>
        <w:rPr>
          <w:rStyle w:val="font2"/>
          <w:color w:val="000000"/>
          <w:sz w:val="28"/>
          <w:szCs w:val="28"/>
        </w:rPr>
        <w:t xml:space="preserve"> п</w:t>
      </w:r>
      <w:r w:rsidRPr="004621B9">
        <w:rPr>
          <w:rStyle w:val="font2"/>
          <w:color w:val="000000"/>
          <w:sz w:val="28"/>
          <w:szCs w:val="28"/>
        </w:rPr>
        <w:t>росит отменить состоявшиеся судебные акты и принять по делу новое решение об удовлетворении заявленных им требований.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lastRenderedPageBreak/>
        <w:t xml:space="preserve">В обоснование просьбы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, излагая обстоятельства дела и ссылаясь на положения действующего законодательства, регулирующего вопросы прохождения военной службы, указывает, что, вопреки выводу жилищного органа, он имеет право на обеспечение субсидией для приобретения или строительства жилого помещения (далее - жилищная субсидия) </w:t>
      </w:r>
      <w:r w:rsidRPr="004621B9">
        <w:rPr>
          <w:rStyle w:val="font2"/>
          <w:b/>
          <w:color w:val="000000"/>
          <w:sz w:val="28"/>
          <w:szCs w:val="28"/>
        </w:rPr>
        <w:t>с учетом права на дополнительную общую площадь жилого помещения,</w:t>
      </w:r>
      <w:r w:rsidRPr="004621B9">
        <w:rPr>
          <w:rStyle w:val="font2"/>
          <w:color w:val="000000"/>
          <w:sz w:val="28"/>
          <w:szCs w:val="28"/>
        </w:rPr>
        <w:t xml:space="preserve"> поскольку из рядов Вооруженных Сил Российской Федерации он не уволен и продолжает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проходить военную службу на должности доцента кафедры физической подготовки Федерального государственного казенного военного образовательного учреждения высшего образования «Военный учебно-научный центр Военно-Морского флота «Военно-морская академия имени Адмирала флота Советского Союза Н.Г.</w:t>
      </w:r>
      <w:r>
        <w:rPr>
          <w:rStyle w:val="font2"/>
          <w:color w:val="000000"/>
          <w:sz w:val="28"/>
          <w:szCs w:val="28"/>
        </w:rPr>
        <w:t xml:space="preserve"> </w:t>
      </w:r>
      <w:r w:rsidRPr="004621B9">
        <w:rPr>
          <w:rStyle w:val="font2"/>
          <w:color w:val="000000"/>
          <w:sz w:val="28"/>
          <w:szCs w:val="28"/>
        </w:rPr>
        <w:t>Кузнецова» (далее - ВУНЦ ВМФ ВМА).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4621B9">
        <w:rPr>
          <w:rStyle w:val="font2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в 2004 году присвоено первое офицерское звание, со 2 октября 2013 г. он проходил военную службу на должности доцента кафедры физической подготовки ВУНЦ ВМФ ВМА. Контракт о прохождении военной службы заключен с административным истцом сроком на 10 лет, с 12 февраля 2015 г. по 12 февраля 2025 г.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В феврале 2022 года административный истец обратился в жилищный орган с заявлением о принятии его и членов его </w:t>
      </w:r>
      <w:proofErr w:type="gramStart"/>
      <w:r w:rsidRPr="004621B9">
        <w:rPr>
          <w:rStyle w:val="font2"/>
          <w:color w:val="000000"/>
          <w:sz w:val="28"/>
          <w:szCs w:val="28"/>
        </w:rPr>
        <w:t>семьи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на учет нуждающихся в жилых помещениях, предоставляемых по договору социального найма, в г. Санкт-Петербурге.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Решением филиала «Западный» от 22 марта 2022 г.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и члены его семьи приняты на жилищный учет с формой обеспечения в виде жилищной субсидии и правом на дополнительную общую площадь жилого помещения.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Согласно заключению военно-врачебной комиссии от 6 апреля 2022 г. административный истец признан не годным к военной службе с</w:t>
      </w:r>
      <w:r>
        <w:rPr>
          <w:rStyle w:val="font2"/>
          <w:color w:val="000000"/>
          <w:sz w:val="28"/>
          <w:szCs w:val="28"/>
        </w:rPr>
        <w:t xml:space="preserve"> </w:t>
      </w:r>
      <w:r w:rsidRPr="004621B9">
        <w:rPr>
          <w:rStyle w:val="font2"/>
          <w:color w:val="000000"/>
          <w:sz w:val="28"/>
          <w:szCs w:val="28"/>
        </w:rPr>
        <w:lastRenderedPageBreak/>
        <w:t>необходимостью освобождения от исполнения обязанностей военной службы до дня исключения из списков личного состава воинской части.</w:t>
      </w:r>
    </w:p>
    <w:p w:rsidR="004621B9" w:rsidRPr="004621B9" w:rsidRDefault="004621B9" w:rsidP="004621B9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На основании рапорта административного истца начальником ВУНЦ ВМФ ВМА 13 мая 2022 г. </w:t>
      </w:r>
      <w:r w:rsidRPr="004621B9">
        <w:rPr>
          <w:rStyle w:val="font2"/>
          <w:b/>
          <w:color w:val="000000"/>
          <w:sz w:val="28"/>
          <w:szCs w:val="28"/>
        </w:rPr>
        <w:t xml:space="preserve">издан приказ об освобождении </w:t>
      </w:r>
      <w:proofErr w:type="spellStart"/>
      <w:r w:rsidRPr="004621B9">
        <w:rPr>
          <w:rStyle w:val="font2"/>
          <w:b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b/>
          <w:color w:val="000000"/>
          <w:sz w:val="28"/>
          <w:szCs w:val="28"/>
        </w:rPr>
        <w:t xml:space="preserve"> от исполнения служебных обязанностей до дня исключения из списков личного состава воинской части.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27 сентября 2022 г. решением филиала «Западный» в реестр внесены изменения, в соответствии с которыми </w:t>
      </w:r>
      <w:r w:rsidRPr="00A072BC">
        <w:rPr>
          <w:rStyle w:val="font2"/>
          <w:b/>
          <w:color w:val="000000"/>
          <w:sz w:val="28"/>
          <w:szCs w:val="28"/>
        </w:rPr>
        <w:t xml:space="preserve">из учетных данных </w:t>
      </w:r>
      <w:proofErr w:type="spellStart"/>
      <w:r w:rsidRPr="00A072BC">
        <w:rPr>
          <w:rStyle w:val="font2"/>
          <w:b/>
          <w:color w:val="000000"/>
          <w:sz w:val="28"/>
          <w:szCs w:val="28"/>
        </w:rPr>
        <w:t>Миколенко</w:t>
      </w:r>
      <w:proofErr w:type="spellEnd"/>
      <w:r w:rsidRPr="00A072BC">
        <w:rPr>
          <w:rStyle w:val="font2"/>
          <w:b/>
          <w:color w:val="000000"/>
          <w:sz w:val="28"/>
          <w:szCs w:val="28"/>
        </w:rPr>
        <w:t xml:space="preserve"> исключены сведения о праве на дополнительную общую площадь жилого помещения при обеспечении его жилищной субсидией.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>При таких данных, руководствуясь ст. 15, 15.1 Федерального закона от 27 мая 1998 г. № 76-ФЗ «О статусе военнослужащих», ст. 2, 47, 48 Федерального закона от 29 декабря 2012 г. № 273-ФЗ «Об образовании в Российской Федерации» и п. 89 Приложения № 3 к приказу Министра обороны Российской Федерации от 30 мая 2022 г. № 308 «Об организации образовательной деятельности в федеральных государственных организациях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, </w:t>
      </w:r>
      <w:proofErr w:type="gramStart"/>
      <w:r w:rsidRPr="004621B9">
        <w:rPr>
          <w:rStyle w:val="font2"/>
          <w:color w:val="000000"/>
          <w:sz w:val="28"/>
          <w:szCs w:val="28"/>
        </w:rPr>
        <w:t xml:space="preserve">осуществляющих образовательную деятельность и находящихся в ведении Министерства обороны Российской Федерации», а также разъяснениями, содержащимися в п. 28 постановления Пленума Верховного Суда Российской Федерации от 29 мая 2014 г. № 8 «О практике применения судами законодательства о воинской обязанности и военной службе», суды пришли к правильному выводу об отсутствии у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права на дополнительную общую площадь жилого помещения, поскольку на момент</w:t>
      </w:r>
      <w:proofErr w:type="gramEnd"/>
      <w:r w:rsidRPr="004621B9">
        <w:rPr>
          <w:rStyle w:val="font2"/>
          <w:color w:val="000000"/>
          <w:sz w:val="28"/>
          <w:szCs w:val="28"/>
        </w:rPr>
        <w:t xml:space="preserve"> принятия жилищным органом оспариваемого решения административный истец был освобожден от исполнения должностных обязанностей и преподавательской деятельностью, чем по смыслу закона обусловлено предоставление данной жилищной льготы, не занимался.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>Этот вывод согласуется с правовой позицией Конституционного Суда Российской Федерации, изложенной в определениях от 24 июня 2008 г. № 559-0-0, от 25 сентября 2014 г. № 2293-0, от 27 октября 2015 г. № 2488-0, согласно которой право на получение дополнительной жилой площади по своему характеру является льготой, предоставляемой тем или иным категориям граждан с учетом их особого правового статуса, а его утрата (прекращение</w:t>
      </w:r>
      <w:proofErr w:type="gramEnd"/>
      <w:r w:rsidRPr="004621B9">
        <w:rPr>
          <w:rStyle w:val="font2"/>
          <w:color w:val="000000"/>
          <w:sz w:val="28"/>
          <w:szCs w:val="28"/>
        </w:rPr>
        <w:t>) предполагает утрату права на данную льготу.</w:t>
      </w:r>
    </w:p>
    <w:p w:rsidR="004621B9" w:rsidRPr="00A072BC" w:rsidRDefault="004621B9" w:rsidP="004621B9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proofErr w:type="spellStart"/>
      <w:r w:rsidRPr="00A072BC">
        <w:rPr>
          <w:rStyle w:val="font2"/>
          <w:b/>
          <w:color w:val="000000"/>
          <w:sz w:val="28"/>
          <w:szCs w:val="28"/>
        </w:rPr>
        <w:t>Миколенко</w:t>
      </w:r>
      <w:proofErr w:type="spellEnd"/>
      <w:r w:rsidRPr="00A072BC">
        <w:rPr>
          <w:rStyle w:val="font2"/>
          <w:b/>
          <w:color w:val="000000"/>
          <w:sz w:val="28"/>
          <w:szCs w:val="28"/>
        </w:rPr>
        <w:t xml:space="preserve"> </w:t>
      </w:r>
      <w:proofErr w:type="gramStart"/>
      <w:r w:rsidRPr="00A072BC">
        <w:rPr>
          <w:rStyle w:val="font2"/>
          <w:b/>
          <w:color w:val="000000"/>
          <w:sz w:val="28"/>
          <w:szCs w:val="28"/>
        </w:rPr>
        <w:t>освобожден</w:t>
      </w:r>
      <w:proofErr w:type="gramEnd"/>
      <w:r w:rsidRPr="00A072BC">
        <w:rPr>
          <w:rStyle w:val="font2"/>
          <w:b/>
          <w:color w:val="000000"/>
          <w:sz w:val="28"/>
          <w:szCs w:val="28"/>
        </w:rPr>
        <w:t xml:space="preserve"> от исполнения обязанностей военной службы в связи с необходимостью соблюдения процедуры увольнения, а не для решения вопроса о дальнейшем прохождении им военной службы в качестве преподавателя.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lastRenderedPageBreak/>
        <w:t>В связи с этим доводы административного истца относительно прохождения им в настоящее время военной службы на правильность выводов судов не влияют.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Иное толкование норм материального права, которого придерживается административный истец, является ошибочным и не может повлечь отмену или изменение правильных по существу судебных актов.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 xml:space="preserve">С учетом изложенного оснований для передачи кассационной жалобы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для рассмотрения в судебном заседании суда кассационной инстанции не имеется.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4621B9" w:rsidRPr="004621B9" w:rsidRDefault="004621B9" w:rsidP="00A072BC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определил:</w:t>
      </w:r>
    </w:p>
    <w:p w:rsidR="004621B9" w:rsidRPr="004621B9" w:rsidRDefault="004621B9" w:rsidP="004621B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621B9">
        <w:rPr>
          <w:rStyle w:val="font2"/>
          <w:color w:val="000000"/>
          <w:sz w:val="28"/>
          <w:szCs w:val="28"/>
        </w:rPr>
        <w:t xml:space="preserve">в передаче кассационной жалобы административного истца </w:t>
      </w:r>
      <w:proofErr w:type="spellStart"/>
      <w:r w:rsidRPr="004621B9">
        <w:rPr>
          <w:rStyle w:val="font2"/>
          <w:color w:val="000000"/>
          <w:sz w:val="28"/>
          <w:szCs w:val="28"/>
        </w:rPr>
        <w:t>Миколенко</w:t>
      </w:r>
      <w:proofErr w:type="spellEnd"/>
      <w:r w:rsidRPr="004621B9">
        <w:rPr>
          <w:rStyle w:val="font2"/>
          <w:color w:val="000000"/>
          <w:sz w:val="28"/>
          <w:szCs w:val="28"/>
        </w:rPr>
        <w:t xml:space="preserve"> Вячеслава Владимировича на решение Санкт-Петербургского гарнизонного военного суда от 3 ноября 2022 г., апелляционное определение 1-го Западного окружного военного суда от 16 февраля 2023 г. и кассационное определение кассационного военного суда от 8 июня 2023 г. для рассмотрения в судебном заседании суда кассационной инстанции отказать.</w:t>
      </w:r>
      <w:proofErr w:type="gramEnd"/>
    </w:p>
    <w:p w:rsidR="00A072BC" w:rsidRDefault="00A072BC" w:rsidP="00A072BC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4621B9" w:rsidRPr="004621B9" w:rsidRDefault="004621B9" w:rsidP="00A072BC">
      <w:pPr>
        <w:pStyle w:val="a3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Судья Верховного Суда</w:t>
      </w:r>
      <w:r w:rsidRPr="004621B9">
        <w:rPr>
          <w:rStyle w:val="font1"/>
          <w:color w:val="000000"/>
          <w:sz w:val="28"/>
          <w:szCs w:val="28"/>
        </w:rPr>
        <w:t>                                  </w:t>
      </w:r>
      <w:r w:rsidRPr="004621B9">
        <w:rPr>
          <w:rStyle w:val="font2"/>
          <w:color w:val="000000"/>
          <w:sz w:val="28"/>
          <w:szCs w:val="28"/>
        </w:rPr>
        <w:t>^^Г</w:t>
      </w:r>
    </w:p>
    <w:p w:rsidR="004621B9" w:rsidRPr="004621B9" w:rsidRDefault="004621B9" w:rsidP="00A072BC">
      <w:pPr>
        <w:pStyle w:val="a3"/>
        <w:jc w:val="both"/>
        <w:rPr>
          <w:color w:val="000000"/>
          <w:sz w:val="28"/>
          <w:szCs w:val="28"/>
        </w:rPr>
      </w:pPr>
      <w:r w:rsidRPr="004621B9">
        <w:rPr>
          <w:rStyle w:val="font2"/>
          <w:color w:val="000000"/>
          <w:sz w:val="28"/>
          <w:szCs w:val="28"/>
        </w:rPr>
        <w:t>Российской Федерации</w:t>
      </w:r>
      <w:r w:rsidRPr="004621B9">
        <w:rPr>
          <w:rStyle w:val="font1"/>
          <w:color w:val="000000"/>
          <w:sz w:val="28"/>
          <w:szCs w:val="28"/>
        </w:rPr>
        <w:t>                                </w:t>
      </w:r>
      <w:r w:rsidRPr="004621B9">
        <w:rPr>
          <w:rStyle w:val="font2"/>
          <w:i/>
          <w:iCs/>
          <w:color w:val="000000"/>
          <w:sz w:val="28"/>
          <w:szCs w:val="28"/>
        </w:rPr>
        <w:t>/%</w:t>
      </w:r>
      <w:proofErr w:type="gramStart"/>
      <w:r w:rsidRPr="004621B9">
        <w:rPr>
          <w:rStyle w:val="font2"/>
          <w:i/>
          <w:iCs/>
          <w:color w:val="000000"/>
          <w:sz w:val="28"/>
          <w:szCs w:val="28"/>
        </w:rPr>
        <w:t>г</w:t>
      </w:r>
      <w:proofErr w:type="gramEnd"/>
      <w:r w:rsidRPr="004621B9">
        <w:rPr>
          <w:rStyle w:val="font1"/>
          <w:i/>
          <w:iCs/>
          <w:color w:val="000000"/>
          <w:sz w:val="28"/>
          <w:szCs w:val="28"/>
        </w:rPr>
        <w:t>                         </w:t>
      </w:r>
      <w:r w:rsidRPr="004621B9">
        <w:rPr>
          <w:rStyle w:val="font2"/>
          <w:color w:val="000000"/>
          <w:sz w:val="28"/>
          <w:szCs w:val="28"/>
        </w:rPr>
        <w:t>А.В. Воронов</w:t>
      </w:r>
    </w:p>
    <w:p w:rsidR="00B37A6F" w:rsidRPr="004621B9" w:rsidRDefault="00B37A6F" w:rsidP="004621B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7A6F" w:rsidRPr="00462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1B9"/>
    <w:rsid w:val="004621B9"/>
    <w:rsid w:val="00A072BC"/>
    <w:rsid w:val="00B3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2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4621B9"/>
  </w:style>
  <w:style w:type="character" w:customStyle="1" w:styleId="font2">
    <w:name w:val="font2"/>
    <w:basedOn w:val="a0"/>
    <w:rsid w:val="004621B9"/>
  </w:style>
  <w:style w:type="character" w:customStyle="1" w:styleId="font3">
    <w:name w:val="font3"/>
    <w:basedOn w:val="a0"/>
    <w:rsid w:val="004621B9"/>
  </w:style>
  <w:style w:type="character" w:customStyle="1" w:styleId="font1">
    <w:name w:val="font1"/>
    <w:basedOn w:val="a0"/>
    <w:rsid w:val="004621B9"/>
  </w:style>
  <w:style w:type="character" w:customStyle="1" w:styleId="font0">
    <w:name w:val="font0"/>
    <w:basedOn w:val="a0"/>
    <w:rsid w:val="004621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2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4621B9"/>
  </w:style>
  <w:style w:type="character" w:customStyle="1" w:styleId="font2">
    <w:name w:val="font2"/>
    <w:basedOn w:val="a0"/>
    <w:rsid w:val="004621B9"/>
  </w:style>
  <w:style w:type="character" w:customStyle="1" w:styleId="font3">
    <w:name w:val="font3"/>
    <w:basedOn w:val="a0"/>
    <w:rsid w:val="004621B9"/>
  </w:style>
  <w:style w:type="character" w:customStyle="1" w:styleId="font1">
    <w:name w:val="font1"/>
    <w:basedOn w:val="a0"/>
    <w:rsid w:val="004621B9"/>
  </w:style>
  <w:style w:type="character" w:customStyle="1" w:styleId="font0">
    <w:name w:val="font0"/>
    <w:basedOn w:val="a0"/>
    <w:rsid w:val="00462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8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2023-11-02T04:56:00Z</dcterms:created>
  <dcterms:modified xsi:type="dcterms:W3CDTF">2023-11-02T05:04:00Z</dcterms:modified>
</cp:coreProperties>
</file>