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2B9" w:rsidRPr="00FF454B" w:rsidRDefault="003762B9" w:rsidP="003762B9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 w:rsidRPr="00FF454B">
        <w:rPr>
          <w:rFonts w:ascii="Tahoma" w:hAnsi="Tahoma" w:cs="Tahoma"/>
          <w:b/>
          <w:sz w:val="28"/>
          <w:szCs w:val="28"/>
        </w:rPr>
        <w:t>Получение военнослужащим субсидии для приобретения</w:t>
      </w:r>
      <w:r>
        <w:rPr>
          <w:rFonts w:ascii="Tahoma" w:hAnsi="Tahoma" w:cs="Tahoma"/>
          <w:b/>
          <w:sz w:val="28"/>
          <w:szCs w:val="28"/>
        </w:rPr>
        <w:br/>
      </w:r>
      <w:r w:rsidRPr="00FF454B">
        <w:rPr>
          <w:rFonts w:ascii="Tahoma" w:hAnsi="Tahoma" w:cs="Tahoma"/>
          <w:b/>
          <w:sz w:val="28"/>
          <w:szCs w:val="28"/>
        </w:rPr>
        <w:t xml:space="preserve">или строительства жилого помещения </w:t>
      </w:r>
      <w:r>
        <w:rPr>
          <w:rFonts w:ascii="Tahoma" w:hAnsi="Tahoma" w:cs="Tahoma"/>
          <w:b/>
          <w:sz w:val="28"/>
          <w:szCs w:val="28"/>
        </w:rPr>
        <w:t>может служить</w:t>
      </w:r>
      <w:r>
        <w:rPr>
          <w:rFonts w:ascii="Tahoma" w:hAnsi="Tahoma" w:cs="Tahoma"/>
          <w:b/>
          <w:sz w:val="28"/>
          <w:szCs w:val="28"/>
        </w:rPr>
        <w:br/>
        <w:t xml:space="preserve">основанием для </w:t>
      </w:r>
      <w:r w:rsidRPr="00FF454B">
        <w:rPr>
          <w:rFonts w:ascii="Tahoma" w:hAnsi="Tahoma" w:cs="Tahoma"/>
          <w:b/>
          <w:sz w:val="28"/>
          <w:szCs w:val="28"/>
        </w:rPr>
        <w:t>утрат</w:t>
      </w:r>
      <w:r>
        <w:rPr>
          <w:rFonts w:ascii="Tahoma" w:hAnsi="Tahoma" w:cs="Tahoma"/>
          <w:b/>
          <w:sz w:val="28"/>
          <w:szCs w:val="28"/>
        </w:rPr>
        <w:t>ы</w:t>
      </w:r>
      <w:r w:rsidRPr="00FF454B">
        <w:rPr>
          <w:rFonts w:ascii="Tahoma" w:hAnsi="Tahoma" w:cs="Tahoma"/>
          <w:b/>
          <w:sz w:val="28"/>
          <w:szCs w:val="28"/>
        </w:rPr>
        <w:t xml:space="preserve"> им права на получение денежной компенсации за наем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FF454B">
        <w:rPr>
          <w:rFonts w:ascii="Tahoma" w:hAnsi="Tahoma" w:cs="Tahoma"/>
          <w:b/>
          <w:sz w:val="28"/>
          <w:szCs w:val="28"/>
        </w:rPr>
        <w:t>жилого помещения</w:t>
      </w:r>
      <w:r>
        <w:rPr>
          <w:rFonts w:ascii="Tahoma" w:hAnsi="Tahoma" w:cs="Tahoma"/>
          <w:b/>
          <w:sz w:val="28"/>
          <w:szCs w:val="28"/>
        </w:rPr>
        <w:t xml:space="preserve"> по месту</w:t>
      </w:r>
      <w:r>
        <w:rPr>
          <w:rFonts w:ascii="Tahoma" w:hAnsi="Tahoma" w:cs="Tahoma"/>
          <w:b/>
          <w:sz w:val="28"/>
          <w:szCs w:val="28"/>
        </w:rPr>
        <w:br/>
        <w:t>прохожд</w:t>
      </w:r>
      <w:r>
        <w:rPr>
          <w:rFonts w:ascii="Tahoma" w:hAnsi="Tahoma" w:cs="Tahoma"/>
          <w:b/>
          <w:sz w:val="28"/>
          <w:szCs w:val="28"/>
        </w:rPr>
        <w:t>е</w:t>
      </w:r>
      <w:r>
        <w:rPr>
          <w:rFonts w:ascii="Tahoma" w:hAnsi="Tahoma" w:cs="Tahoma"/>
          <w:b/>
          <w:sz w:val="28"/>
          <w:szCs w:val="28"/>
        </w:rPr>
        <w:t>ния военной службы</w:t>
      </w:r>
    </w:p>
    <w:p w:rsidR="003762B9" w:rsidRPr="00544A6D" w:rsidRDefault="003762B9" w:rsidP="003762B9">
      <w:pPr>
        <w:pStyle w:val="a5"/>
        <w:ind w:firstLine="709"/>
        <w:jc w:val="both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11 июня</w:t>
      </w:r>
      <w:r w:rsidRPr="00544A6D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9</w:t>
      </w:r>
      <w:r w:rsidRPr="00544A6D">
        <w:rPr>
          <w:i/>
          <w:sz w:val="28"/>
          <w:szCs w:val="28"/>
        </w:rPr>
        <w:t xml:space="preserve"> г. № </w:t>
      </w:r>
      <w:r w:rsidRPr="00FF454B">
        <w:rPr>
          <w:i/>
          <w:sz w:val="28"/>
          <w:szCs w:val="28"/>
        </w:rPr>
        <w:t xml:space="preserve">208-КА19-4 </w:t>
      </w:r>
      <w:r w:rsidRPr="0004220E">
        <w:rPr>
          <w:i/>
          <w:sz w:val="28"/>
          <w:szCs w:val="28"/>
        </w:rPr>
        <w:t>по</w:t>
      </w:r>
      <w:r w:rsidRPr="00544A6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админис</w:t>
      </w:r>
      <w:r>
        <w:rPr>
          <w:i/>
          <w:sz w:val="28"/>
          <w:szCs w:val="28"/>
        </w:rPr>
        <w:t>т</w:t>
      </w:r>
      <w:r>
        <w:rPr>
          <w:i/>
          <w:sz w:val="28"/>
          <w:szCs w:val="28"/>
        </w:rPr>
        <w:t xml:space="preserve">ративному исковому </w:t>
      </w:r>
      <w:r w:rsidRPr="00544A6D">
        <w:rPr>
          <w:i/>
          <w:sz w:val="28"/>
          <w:szCs w:val="28"/>
        </w:rPr>
        <w:t xml:space="preserve">заявлению </w:t>
      </w:r>
      <w:r>
        <w:rPr>
          <w:i/>
          <w:sz w:val="28"/>
          <w:szCs w:val="28"/>
        </w:rPr>
        <w:t>Г. (извлечение)</w:t>
      </w:r>
    </w:p>
    <w:p w:rsidR="003762B9" w:rsidRPr="00AF5CF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AF5CFB">
        <w:rPr>
          <w:rStyle w:val="font51"/>
        </w:rPr>
        <w:t>Решением Хабаровского гарнизонного военного суда от 14 мая 2018 г., оставленным без изменения апелляционным определением Дальневосточного окружного во</w:t>
      </w:r>
      <w:r w:rsidRPr="00AF5CFB">
        <w:rPr>
          <w:rStyle w:val="font51"/>
        </w:rPr>
        <w:softHyphen/>
        <w:t>енного суда от 2 августа 2018 г., удовлетворено администр</w:t>
      </w:r>
      <w:r w:rsidRPr="00AF5CFB">
        <w:rPr>
          <w:rStyle w:val="font51"/>
        </w:rPr>
        <w:t>а</w:t>
      </w:r>
      <w:r w:rsidRPr="00AF5CFB">
        <w:rPr>
          <w:rStyle w:val="font51"/>
        </w:rPr>
        <w:t xml:space="preserve">тивное исковое заявление </w:t>
      </w:r>
      <w:r>
        <w:rPr>
          <w:rStyle w:val="font51"/>
        </w:rPr>
        <w:t>Ц</w:t>
      </w:r>
      <w:r w:rsidRPr="00AF5CFB">
        <w:rPr>
          <w:rStyle w:val="font51"/>
        </w:rPr>
        <w:t>., в котором он просил признать незаконными приказ начальника штаба – первого заместителя командующего войсками Восточного военного округа от 18 декабря 2017 г. о прекращении с 1 ноября 2017 г. выплаты административному истцу денежной компенсации за наем жилого помещения и действия начальника федерального казенного учрежд</w:t>
      </w:r>
      <w:r w:rsidRPr="00AF5CFB">
        <w:rPr>
          <w:rStyle w:val="font51"/>
        </w:rPr>
        <w:t>е</w:t>
      </w:r>
      <w:r w:rsidRPr="00AF5CFB">
        <w:rPr>
          <w:rStyle w:val="font51"/>
        </w:rPr>
        <w:t>ния «Управление финансового обеспечения Министерства обороны Российской Федерации по Хабаровскому краю» (далее – Управлени</w:t>
      </w:r>
      <w:r>
        <w:rPr>
          <w:rStyle w:val="font51"/>
        </w:rPr>
        <w:t>е</w:t>
      </w:r>
      <w:r w:rsidRPr="00AF5CFB">
        <w:rPr>
          <w:rStyle w:val="font51"/>
        </w:rPr>
        <w:t xml:space="preserve"> финансового обеспечения по Хабаровскому краю</w:t>
      </w:r>
      <w:r>
        <w:rPr>
          <w:rStyle w:val="font51"/>
        </w:rPr>
        <w:t>)</w:t>
      </w:r>
      <w:r w:rsidRPr="00AF5CFB">
        <w:rPr>
          <w:rStyle w:val="font51"/>
        </w:rPr>
        <w:t>, связанные с отказом в выплате назва</w:t>
      </w:r>
      <w:r w:rsidRPr="00AF5CFB">
        <w:rPr>
          <w:rStyle w:val="font51"/>
        </w:rPr>
        <w:t>н</w:t>
      </w:r>
      <w:r w:rsidRPr="00AF5CFB">
        <w:rPr>
          <w:rStyle w:val="font51"/>
        </w:rPr>
        <w:t>ной компенсац</w:t>
      </w:r>
      <w:r>
        <w:rPr>
          <w:rStyle w:val="font51"/>
        </w:rPr>
        <w:t>ии за ноябрь и декабрь 2017 г</w:t>
      </w:r>
      <w:r w:rsidRPr="00AF5CFB">
        <w:rPr>
          <w:rStyle w:val="font51"/>
        </w:rPr>
        <w:t xml:space="preserve">. </w:t>
      </w:r>
    </w:p>
    <w:p w:rsidR="003762B9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AF5CFB">
        <w:rPr>
          <w:rStyle w:val="font51"/>
        </w:rPr>
        <w:t xml:space="preserve">Судом признан незаконным оспариваемый приказ, а на начальника Управления финансового обеспечения по Хабаровскому краю возложена обязанность по выплате </w:t>
      </w:r>
      <w:r>
        <w:rPr>
          <w:rStyle w:val="font51"/>
        </w:rPr>
        <w:t>Ц</w:t>
      </w:r>
      <w:r w:rsidRPr="00AF5CFB">
        <w:rPr>
          <w:rStyle w:val="font51"/>
        </w:rPr>
        <w:t>. денежной компенсации за наем жилого помещен</w:t>
      </w:r>
      <w:r>
        <w:rPr>
          <w:rStyle w:val="font51"/>
        </w:rPr>
        <w:t>ия за ноябрь и декабрь 2017 г</w:t>
      </w:r>
      <w:r w:rsidRPr="00AF5CFB">
        <w:rPr>
          <w:rStyle w:val="font51"/>
        </w:rPr>
        <w:t xml:space="preserve">. </w:t>
      </w:r>
    </w:p>
    <w:p w:rsidR="003762B9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C0CBE">
        <w:rPr>
          <w:rStyle w:val="font51"/>
        </w:rPr>
        <w:t>Рассмотрев материалы дела</w:t>
      </w:r>
      <w:r>
        <w:rPr>
          <w:rStyle w:val="font51"/>
        </w:rPr>
        <w:t xml:space="preserve"> по</w:t>
      </w:r>
      <w:r w:rsidRPr="003C0CBE">
        <w:rPr>
          <w:rStyle w:val="font51"/>
        </w:rPr>
        <w:t xml:space="preserve"> кассационной жалоб</w:t>
      </w:r>
      <w:r>
        <w:rPr>
          <w:rStyle w:val="font51"/>
        </w:rPr>
        <w:t>е</w:t>
      </w:r>
      <w:r w:rsidRPr="00753F78">
        <w:rPr>
          <w:rStyle w:val="font51"/>
        </w:rPr>
        <w:t xml:space="preserve"> </w:t>
      </w:r>
      <w:r w:rsidRPr="00AF5CFB">
        <w:rPr>
          <w:rStyle w:val="font51"/>
        </w:rPr>
        <w:t>представителя начальника Управления финансового обеспечения по Хабаровскому краю</w:t>
      </w:r>
      <w:r w:rsidRPr="003C0CBE">
        <w:rPr>
          <w:rStyle w:val="font51"/>
        </w:rPr>
        <w:t>, Судебная коллегия по делам военнослужащих</w:t>
      </w:r>
      <w:r>
        <w:rPr>
          <w:rStyle w:val="font51"/>
        </w:rPr>
        <w:t xml:space="preserve"> судебные акты отменила и приняла по делу новое решение об отказе Ц. в удовлетворении заявленных тр</w:t>
      </w:r>
      <w:r>
        <w:rPr>
          <w:rStyle w:val="font51"/>
        </w:rPr>
        <w:t>е</w:t>
      </w:r>
      <w:r>
        <w:rPr>
          <w:rStyle w:val="font51"/>
        </w:rPr>
        <w:t xml:space="preserve">бований, приведя в обоснование следующие доводы. 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>
        <w:rPr>
          <w:rStyle w:val="font51"/>
        </w:rPr>
        <w:t>Из материалов дела следует</w:t>
      </w:r>
      <w:r w:rsidRPr="00592CBB">
        <w:rPr>
          <w:rStyle w:val="font51"/>
        </w:rPr>
        <w:t xml:space="preserve">, </w:t>
      </w:r>
      <w:r>
        <w:rPr>
          <w:rStyle w:val="font51"/>
        </w:rPr>
        <w:t>что</w:t>
      </w:r>
      <w:r w:rsidRPr="00592CBB">
        <w:rPr>
          <w:rStyle w:val="font51"/>
        </w:rPr>
        <w:t xml:space="preserve"> </w:t>
      </w:r>
      <w:bookmarkStart w:id="0" w:name="_Hlk9368207"/>
      <w:r>
        <w:rPr>
          <w:rStyle w:val="font51"/>
        </w:rPr>
        <w:t>Ц</w:t>
      </w:r>
      <w:r w:rsidRPr="00592CBB">
        <w:rPr>
          <w:rStyle w:val="font51"/>
        </w:rPr>
        <w:t>.</w:t>
      </w:r>
      <w:bookmarkEnd w:id="0"/>
      <w:r w:rsidRPr="00592CBB">
        <w:rPr>
          <w:rStyle w:val="font51"/>
        </w:rPr>
        <w:t>, заключивший контракт о прохождении военной службы после 1 января 1998 г., проходит военную службу в штабе Восточного военного округа, дислоцированного в</w:t>
      </w:r>
      <w:r>
        <w:rPr>
          <w:rStyle w:val="font51"/>
          <w:lang w:val="ru-RU"/>
        </w:rPr>
        <w:br/>
      </w:r>
      <w:r w:rsidRPr="00592CBB">
        <w:rPr>
          <w:rStyle w:val="font51"/>
        </w:rPr>
        <w:t>г. Хабаровске.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С 18 августа 2014 г. административный истец решением жилищного органа включен в список нуждающихся в жилых помещениях, предоставляемых по договору социального найма, а с 31 мая 2016 г. – в список нуждающихся в служебных жилых помещениях по месту военной службы, после чего ему в соответствии с приказами начальника штаба – первого заместителя командующего войсками Восточного военного округа на основании представленных документов выплачивалась ежемесячная денежная компенсация за наем жилого помещения.  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Решением начальника Федерального государственного казенного </w:t>
      </w:r>
      <w:r w:rsidRPr="00592CBB">
        <w:rPr>
          <w:rStyle w:val="font51"/>
        </w:rPr>
        <w:lastRenderedPageBreak/>
        <w:t>учреждения «Восточное региональное управление жилищного обеспечения Министерства обороны Российской Федерации» (далее – ФГКУ «</w:t>
      </w:r>
      <w:proofErr w:type="spellStart"/>
      <w:r w:rsidRPr="00592CBB">
        <w:rPr>
          <w:rStyle w:val="font51"/>
        </w:rPr>
        <w:t>Востокрегионжилье</w:t>
      </w:r>
      <w:proofErr w:type="spellEnd"/>
      <w:r w:rsidRPr="00592CBB">
        <w:rPr>
          <w:rStyle w:val="font51"/>
        </w:rPr>
        <w:t xml:space="preserve">») от 13 сентября 2017 г. административному истцу и совместно проживающим с ним членам семьи предоставлена жилищная субсидия, на которую он приобрел </w:t>
      </w:r>
      <w:r>
        <w:rPr>
          <w:rStyle w:val="font51"/>
        </w:rPr>
        <w:t>две квартиры: в октябре 2017 г</w:t>
      </w:r>
      <w:r>
        <w:rPr>
          <w:rStyle w:val="font51"/>
          <w:lang w:val="ru-RU"/>
        </w:rPr>
        <w:t>.</w:t>
      </w:r>
      <w:r w:rsidRPr="00592CBB">
        <w:rPr>
          <w:rStyle w:val="font51"/>
        </w:rPr>
        <w:t xml:space="preserve"> – в</w:t>
      </w:r>
      <w:r>
        <w:rPr>
          <w:rStyle w:val="font51"/>
          <w:lang w:val="ru-RU"/>
        </w:rPr>
        <w:br/>
      </w:r>
      <w:r w:rsidRPr="00592CBB">
        <w:rPr>
          <w:rStyle w:val="font51"/>
        </w:rPr>
        <w:t>г. Новосибирске, а в декабре 2017 г</w:t>
      </w:r>
      <w:r>
        <w:rPr>
          <w:rStyle w:val="font51"/>
          <w:lang w:val="ru-RU"/>
        </w:rPr>
        <w:t>.</w:t>
      </w:r>
      <w:r w:rsidRPr="00592CBB">
        <w:rPr>
          <w:rStyle w:val="font51"/>
        </w:rPr>
        <w:t xml:space="preserve"> – в г. Хабаровске. 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>Решением начальника ФГКУ «</w:t>
      </w:r>
      <w:proofErr w:type="spellStart"/>
      <w:r w:rsidRPr="00592CBB">
        <w:rPr>
          <w:rStyle w:val="font51"/>
        </w:rPr>
        <w:t>Востокрегионжилье</w:t>
      </w:r>
      <w:proofErr w:type="spellEnd"/>
      <w:r w:rsidRPr="00592CBB">
        <w:rPr>
          <w:rStyle w:val="font51"/>
        </w:rPr>
        <w:t xml:space="preserve">» от 10 октября 2017 г. </w:t>
      </w:r>
      <w:r>
        <w:rPr>
          <w:rStyle w:val="font51"/>
        </w:rPr>
        <w:t>Ц</w:t>
      </w:r>
      <w:r w:rsidRPr="00592CBB">
        <w:rPr>
          <w:rStyle w:val="font51"/>
        </w:rPr>
        <w:t>. снят с учета нуждающихся в жилых помещениях, предоставляемых для постоянного проживания, и приказом начальника штаба – первого заместителя командующего войсками Восточного военного округа от 18 декабря 2017 г. № 102 ему с 1 ноября 2017 г. прекращена выплата денежной компе</w:t>
      </w:r>
      <w:r w:rsidRPr="00592CBB">
        <w:rPr>
          <w:rStyle w:val="font51"/>
        </w:rPr>
        <w:t>н</w:t>
      </w:r>
      <w:r w:rsidRPr="00592CBB">
        <w:rPr>
          <w:rStyle w:val="font51"/>
        </w:rPr>
        <w:t>сации за наем жилого помещения.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Удовлетворяя административное исковое заявление, суд первой инстанции исходил из того, что на момент издания оспариваемого приказа административный истец не был снят с учета нуждающихся в служебных жилых помещениях и по месту военной службы жильем обеспечен не был, что являлось основанием для продолжения выплаты ему денежной компенсации за наем жилого помещения. 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Соглашаясь с данными выводами, суд апелляционной инстанции дополнительно указал, что </w:t>
      </w:r>
      <w:r>
        <w:rPr>
          <w:rStyle w:val="font51"/>
        </w:rPr>
        <w:t>Ц</w:t>
      </w:r>
      <w:r w:rsidRPr="00592CBB">
        <w:rPr>
          <w:rStyle w:val="font51"/>
        </w:rPr>
        <w:t xml:space="preserve">. получил жилищную субсидию для приобретения жилья по избранному месту жительства, не совпадающего с местом военной службы, в связи с чем оснований для снятия его с жилищного учета по месту военной службы не имелось. 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Однако такие выводы основаны на неправильном применении норм материального права. 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Право военнослужащих на жилище установлено Федеральным законом «О статусе военнослужащих», согласно п. 1 ст. 15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</w:t>
      </w:r>
      <w:r>
        <w:rPr>
          <w:rStyle w:val="font51"/>
          <w:lang w:val="ru-RU"/>
        </w:rPr>
        <w:t xml:space="preserve">названным </w:t>
      </w:r>
      <w:proofErr w:type="spellStart"/>
      <w:r>
        <w:rPr>
          <w:rStyle w:val="font51"/>
          <w:lang w:val="ru-RU"/>
        </w:rPr>
        <w:t>ф</w:t>
      </w:r>
      <w:r w:rsidRPr="00592CBB">
        <w:rPr>
          <w:rStyle w:val="font51"/>
        </w:rPr>
        <w:t>едеральным</w:t>
      </w:r>
      <w:proofErr w:type="spellEnd"/>
      <w:r w:rsidRPr="00592CBB">
        <w:rPr>
          <w:rStyle w:val="font51"/>
        </w:rPr>
        <w:t xml:space="preserve"> законом, другими федеральными законами и иными нормативными правовыми актами Российской Федерации, за счет средств федерального бюджета.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>Согласно абзацу двенадцатому п. 1 ст. 15 Федерального закона «О статусе военнослужащих» военнослужащим – гражданам, обеспечиваемым на весь срок военной службы служебными жилыми помещениями и </w:t>
      </w:r>
      <w:hyperlink r:id="rId4" w:anchor="dst100089" w:history="1">
        <w:r w:rsidRPr="00592CBB">
          <w:rPr>
            <w:rStyle w:val="font51"/>
          </w:rPr>
          <w:t>признанным</w:t>
        </w:r>
      </w:hyperlink>
      <w:r w:rsidRPr="00592CBB">
        <w:rPr>
          <w:rStyle w:val="font51"/>
        </w:rPr>
        <w:t xml:space="preserve"> нуждающимися в жилых помещениях, по достижении общей продолжительности военной службы 20 лет и более,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органом, в которых федеральным законом предусмотрена военная служба, предоставляются </w:t>
      </w:r>
      <w:r w:rsidRPr="00592CBB">
        <w:rPr>
          <w:rStyle w:val="font51"/>
        </w:rPr>
        <w:lastRenderedPageBreak/>
        <w:t>жилищная субсидия или 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 и в соответствии с нормами предоставления площади жилого помещения, предусмотренными</w:t>
      </w:r>
      <w:r>
        <w:rPr>
          <w:rStyle w:val="font51"/>
          <w:lang w:val="ru-RU"/>
        </w:rPr>
        <w:br/>
      </w:r>
      <w:hyperlink r:id="rId5" w:anchor="dst348" w:history="1">
        <w:r w:rsidRPr="00592CBB">
          <w:rPr>
            <w:rStyle w:val="font51"/>
          </w:rPr>
          <w:t>ст</w:t>
        </w:r>
        <w:r>
          <w:rPr>
            <w:rStyle w:val="font51"/>
            <w:lang w:val="ru-RU"/>
          </w:rPr>
          <w:t>.</w:t>
        </w:r>
        <w:r w:rsidRPr="00592CBB">
          <w:rPr>
            <w:rStyle w:val="font51"/>
          </w:rPr>
          <w:t xml:space="preserve"> 15</w:t>
        </w:r>
        <w:r w:rsidRPr="00AE4A67">
          <w:rPr>
            <w:rStyle w:val="font51"/>
            <w:vertAlign w:val="superscript"/>
          </w:rPr>
          <w:t>1</w:t>
        </w:r>
      </w:hyperlink>
      <w:r w:rsidRPr="00592CBB">
        <w:rPr>
          <w:rStyle w:val="font51"/>
        </w:rPr>
        <w:t> </w:t>
      </w:r>
      <w:r>
        <w:rPr>
          <w:rStyle w:val="font51"/>
          <w:lang w:val="ru-RU"/>
        </w:rPr>
        <w:t>названного</w:t>
      </w:r>
      <w:r w:rsidRPr="00592CBB">
        <w:rPr>
          <w:rStyle w:val="font51"/>
        </w:rPr>
        <w:t xml:space="preserve"> </w:t>
      </w:r>
      <w:proofErr w:type="spellStart"/>
      <w:r>
        <w:rPr>
          <w:rStyle w:val="font51"/>
          <w:lang w:val="ru-RU"/>
        </w:rPr>
        <w:t>ф</w:t>
      </w:r>
      <w:r w:rsidRPr="00592CBB">
        <w:rPr>
          <w:rStyle w:val="font51"/>
        </w:rPr>
        <w:t>едерального</w:t>
      </w:r>
      <w:proofErr w:type="spellEnd"/>
      <w:r w:rsidRPr="00592CBB">
        <w:rPr>
          <w:rStyle w:val="font51"/>
        </w:rPr>
        <w:t xml:space="preserve"> закона.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Содержание </w:t>
      </w:r>
      <w:r>
        <w:rPr>
          <w:rStyle w:val="font51"/>
          <w:lang w:val="ru-RU"/>
        </w:rPr>
        <w:t>перечисленных</w:t>
      </w:r>
      <w:r w:rsidRPr="00592CBB">
        <w:rPr>
          <w:rStyle w:val="font51"/>
        </w:rPr>
        <w:t xml:space="preserve"> норм закона указывает на то, что жилищная субсидия является одной из форм реализации права военнослужащего на жилище, а ее предоставление – исполнением государством своих обязательств по жилищному обеспечению военнослужащего.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Данное обстоятельство имеет существенное значение для дела.    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В суде установлено, что </w:t>
      </w:r>
      <w:r>
        <w:rPr>
          <w:rStyle w:val="font51"/>
        </w:rPr>
        <w:t>Ц</w:t>
      </w:r>
      <w:r w:rsidRPr="00592CBB">
        <w:rPr>
          <w:rStyle w:val="font51"/>
        </w:rPr>
        <w:t xml:space="preserve">. в период военной службы за счет средств федерального бюджета предоставлена жилищная субсидия. 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>Следовательно, Министерством обороны Российской Федерации исполнено обязательство по жилищному обеспечению административного ис</w:t>
      </w:r>
      <w:r w:rsidRPr="00592CBB">
        <w:rPr>
          <w:rStyle w:val="font51"/>
        </w:rPr>
        <w:t>т</w:t>
      </w:r>
      <w:r w:rsidRPr="00592CBB">
        <w:rPr>
          <w:rStyle w:val="font51"/>
        </w:rPr>
        <w:t xml:space="preserve">ца по месту военной службы. 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В соответствии с ч. 2 ст. 99 и ч. 1 ст. 104 ЖК РФ специализированные жилые помещения, к которым относятся служебные жилые помещения, предоставляются по установленным ЖК РФ основаниям гражданам, </w:t>
      </w:r>
      <w:hyperlink r:id="rId6" w:history="1">
        <w:r w:rsidRPr="00592CBB">
          <w:rPr>
            <w:rStyle w:val="font51"/>
          </w:rPr>
          <w:t>не обеспеченным</w:t>
        </w:r>
      </w:hyperlink>
      <w:r w:rsidRPr="00592CBB">
        <w:rPr>
          <w:rStyle w:val="font51"/>
        </w:rPr>
        <w:t xml:space="preserve"> жилыми помещениями в соответствующем населенном пункте.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>Согласно п. 1 ст. 15 Федерального закона «О стату</w:t>
      </w:r>
      <w:r>
        <w:rPr>
          <w:rStyle w:val="font51"/>
          <w:lang w:val="ru-RU"/>
        </w:rPr>
        <w:t>с</w:t>
      </w:r>
      <w:r w:rsidRPr="00592CBB">
        <w:rPr>
          <w:rStyle w:val="font51"/>
        </w:rPr>
        <w:t>е военнослужащих» военнослужащим и совместно проживающим с ними членам их семей предоставляются не позднее трехмесячного срока со дня прибытия на новое м</w:t>
      </w:r>
      <w:r w:rsidRPr="00592CBB">
        <w:rPr>
          <w:rStyle w:val="font51"/>
        </w:rPr>
        <w:t>е</w:t>
      </w:r>
      <w:r w:rsidRPr="00592CBB">
        <w:rPr>
          <w:rStyle w:val="font51"/>
        </w:rPr>
        <w:t xml:space="preserve">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Федерации, в населенных пунктах, в которых располагаются воинские части, а при отсутствии возможности предоставить служебные жилые помещения в указанных населенных пунктах – в других близлежащих населенных пунктах. 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>При этом в силу п. 3 ст. 15 Федерального закона «О стату</w:t>
      </w:r>
      <w:r>
        <w:rPr>
          <w:rStyle w:val="font51"/>
          <w:lang w:val="ru-RU"/>
        </w:rPr>
        <w:t>с</w:t>
      </w:r>
      <w:r w:rsidRPr="00592CBB">
        <w:rPr>
          <w:rStyle w:val="font51"/>
        </w:rPr>
        <w:t xml:space="preserve">е военнослужащих» военнослужащие и члены их семей до получения жилых помещений регистрируются по месту жительства, в том числе по их просьбе по адресам воинских частей.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 (поднаем) жилых помещений в </w:t>
      </w:r>
      <w:hyperlink r:id="rId7" w:history="1">
        <w:r w:rsidRPr="00592CBB">
          <w:rPr>
            <w:rStyle w:val="font51"/>
          </w:rPr>
          <w:t>порядке</w:t>
        </w:r>
      </w:hyperlink>
      <w:r w:rsidRPr="00592CBB">
        <w:rPr>
          <w:rStyle w:val="font51"/>
        </w:rPr>
        <w:t xml:space="preserve"> и </w:t>
      </w:r>
      <w:hyperlink r:id="rId8" w:history="1">
        <w:r w:rsidRPr="00592CBB">
          <w:rPr>
            <w:rStyle w:val="font51"/>
          </w:rPr>
          <w:t>размерах</w:t>
        </w:r>
      </w:hyperlink>
      <w:r w:rsidRPr="00592CBB">
        <w:rPr>
          <w:rStyle w:val="font51"/>
        </w:rPr>
        <w:t>, которые определяются Правительством Российской Федерации.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В соответствии с названными предписаниями закона постановлением </w:t>
      </w:r>
      <w:bookmarkStart w:id="1" w:name="_Hlk511189667"/>
      <w:r w:rsidRPr="00592CBB">
        <w:rPr>
          <w:rStyle w:val="font51"/>
        </w:rPr>
        <w:t xml:space="preserve">Правительства Российской Федерации от 31 декабря 2004 г. № 909 </w:t>
      </w:r>
      <w:bookmarkEnd w:id="1"/>
      <w:r w:rsidRPr="00592CBB">
        <w:rPr>
          <w:rStyle w:val="font51"/>
        </w:rPr>
        <w:t xml:space="preserve">утверждено Положение о выплате денежной компенсации за наем (поднаем) жилых помещений военнослужащим – гражданам Российской Федерации, </w:t>
      </w:r>
      <w:r w:rsidRPr="00592CBB">
        <w:rPr>
          <w:rStyle w:val="font51"/>
        </w:rPr>
        <w:lastRenderedPageBreak/>
        <w:t>пр</w:t>
      </w:r>
      <w:r w:rsidRPr="00592CBB">
        <w:rPr>
          <w:rStyle w:val="font51"/>
        </w:rPr>
        <w:t>о</w:t>
      </w:r>
      <w:r w:rsidRPr="00592CBB">
        <w:rPr>
          <w:rStyle w:val="font51"/>
        </w:rPr>
        <w:t>ходящим военную службу по контракту, и членам их семей, согласно п. 2 к</w:t>
      </w:r>
      <w:r w:rsidRPr="00592CBB">
        <w:rPr>
          <w:rStyle w:val="font51"/>
        </w:rPr>
        <w:t>о</w:t>
      </w:r>
      <w:r w:rsidRPr="00592CBB">
        <w:rPr>
          <w:rStyle w:val="font51"/>
        </w:rPr>
        <w:t>торого выплата денежной компенсации прекращается с 1-го числа месяца, следующего за месяцем, в котором военнослужащий утратил основания для получения денежной компенсации, предусмотренные Федеральным законом «О статусе военнослужащих» (в редакции постановления Правительства Российской Федерации от 18 сентября 2015 г. № 989).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>Кроме того, согласно п. 3 постановления Правительства Российской Федерации от 31 декабря 2004 г. № 909 выплата денежной компенсации военнослужащим и членам их семей, а также членам семей военнослужащих, погибших (умерших) в период прохождения военной службы, осуществляется ежемесячно за счет и в пределах средств, предусматриваемых на указанные цели в федеральном бюджете Министерству обороны Российской Федерации или иному федеральному органу исполнительной власти (федеральн</w:t>
      </w:r>
      <w:r w:rsidRPr="00592CBB">
        <w:rPr>
          <w:rStyle w:val="font51"/>
        </w:rPr>
        <w:t>о</w:t>
      </w:r>
      <w:r w:rsidRPr="00592CBB">
        <w:rPr>
          <w:rStyle w:val="font51"/>
        </w:rPr>
        <w:t>му государственному органу), в котором </w:t>
      </w:r>
      <w:hyperlink r:id="rId9" w:anchor="dst243" w:history="1">
        <w:r w:rsidRPr="00592CBB">
          <w:rPr>
            <w:rStyle w:val="font51"/>
          </w:rPr>
          <w:t>законом</w:t>
        </w:r>
      </w:hyperlink>
      <w:r w:rsidRPr="00592CBB">
        <w:rPr>
          <w:rStyle w:val="font51"/>
        </w:rPr>
        <w:t> предусмотрена военная служба.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Во исполнение названного </w:t>
      </w:r>
      <w:hyperlink r:id="rId10" w:anchor="100030" w:history="1">
        <w:r w:rsidRPr="00592CBB">
          <w:rPr>
            <w:rStyle w:val="font51"/>
          </w:rPr>
          <w:t>постановления</w:t>
        </w:r>
      </w:hyperlink>
      <w:r w:rsidRPr="00592CBB">
        <w:rPr>
          <w:rStyle w:val="font51"/>
        </w:rPr>
        <w:t> приказом Министра обороны Российской Федерации от 27 мая 2016 г. № 303 утверждена Инструкция об организации в Вооруженных Силах Российской Федерации выплаты денежной компенсации за наем (поднаем) жилых помещений, в соответствии с п. 8 которой выплата денежной компенсации за наем (поднаем) жилых помещ</w:t>
      </w:r>
      <w:r w:rsidRPr="00592CBB">
        <w:rPr>
          <w:rStyle w:val="font51"/>
        </w:rPr>
        <w:t>е</w:t>
      </w:r>
      <w:r w:rsidRPr="00592CBB">
        <w:rPr>
          <w:rStyle w:val="font51"/>
        </w:rPr>
        <w:t>ний прекращается с первого числа месяца, следующего за месяцем, в котором военнослужащие или члены семей погибших (умерших) военнослужащих утратили основания для получения денежной компенсации, в том числе по причине предоставления им субсидии для приобретения или строительс</w:t>
      </w:r>
      <w:r w:rsidRPr="00592CBB">
        <w:rPr>
          <w:rStyle w:val="font51"/>
        </w:rPr>
        <w:t>т</w:t>
      </w:r>
      <w:r w:rsidRPr="00592CBB">
        <w:rPr>
          <w:rStyle w:val="font51"/>
        </w:rPr>
        <w:t>ва жилого помещения.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>Из изложенного следует, что денежная компенсация за наем (поднаем) жилых помещений выплачивается военнослужащим в случае их необеспеченности жилыми помещениями в соответствующем населенном пункте, а ее выплата прекращается после утраты права на ее получение.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 xml:space="preserve">При таких данных </w:t>
      </w:r>
      <w:r>
        <w:rPr>
          <w:rStyle w:val="font51"/>
        </w:rPr>
        <w:t>Ц</w:t>
      </w:r>
      <w:r w:rsidRPr="00592CBB">
        <w:rPr>
          <w:rStyle w:val="font51"/>
        </w:rPr>
        <w:t>. после получения в сентябре 2017 г</w:t>
      </w:r>
      <w:r>
        <w:rPr>
          <w:rStyle w:val="font51"/>
          <w:lang w:val="ru-RU"/>
        </w:rPr>
        <w:t>.</w:t>
      </w:r>
      <w:r w:rsidRPr="00592CBB">
        <w:rPr>
          <w:rStyle w:val="font51"/>
        </w:rPr>
        <w:t xml:space="preserve"> жилищной субсидии утратил право на получение денежной компенсации за наем жилого помещения.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>То обстоятельство, что административный истец в порядке реализации жилищной субсидии в октябре 2017 г</w:t>
      </w:r>
      <w:r>
        <w:rPr>
          <w:rStyle w:val="font51"/>
          <w:lang w:val="ru-RU"/>
        </w:rPr>
        <w:t>.</w:t>
      </w:r>
      <w:r w:rsidRPr="00592CBB">
        <w:rPr>
          <w:rStyle w:val="font51"/>
        </w:rPr>
        <w:t xml:space="preserve"> приобрел жилое помещение не по месту военной службы, на законность принятого жилищным органом решения не влияет, поскольку одновременное его обеспечение служебным жил</w:t>
      </w:r>
      <w:r w:rsidRPr="00592CBB">
        <w:rPr>
          <w:rStyle w:val="font51"/>
        </w:rPr>
        <w:t>ь</w:t>
      </w:r>
      <w:r w:rsidRPr="00592CBB">
        <w:rPr>
          <w:rStyle w:val="font51"/>
        </w:rPr>
        <w:t>ем и получение им за счет средств федерального бюджета жилищной субсидии привело бы к тому, что он воспользовался бы одной и той же социальной гарантией в форме жилищного обеспечения по двум основаниям: приобретение жилья за счет реализации предоставленной ему по месту военной службы жилищной субсидии и получение в том же населенном пункте служебн</w:t>
      </w:r>
      <w:r w:rsidRPr="00592CBB">
        <w:rPr>
          <w:rStyle w:val="font51"/>
        </w:rPr>
        <w:t>о</w:t>
      </w:r>
      <w:r w:rsidRPr="00592CBB">
        <w:rPr>
          <w:rStyle w:val="font51"/>
        </w:rPr>
        <w:t>го жилого помещения.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>Между тем в соответствии с п. 9 ст. 2 Федерального закона «О статусе военнослужащих»</w:t>
      </w:r>
      <w:r>
        <w:rPr>
          <w:rStyle w:val="font51"/>
          <w:lang w:val="ru-RU"/>
        </w:rPr>
        <w:t>,</w:t>
      </w:r>
      <w:r w:rsidRPr="00592CBB">
        <w:rPr>
          <w:rStyle w:val="font51"/>
        </w:rPr>
        <w:t xml:space="preserve"> если военнослужащие, граждане, уволенные с военной службы, и члены их семей, одновременно имеют право на получение одной и </w:t>
      </w:r>
      <w:r w:rsidRPr="00592CBB">
        <w:rPr>
          <w:rStyle w:val="font51"/>
        </w:rPr>
        <w:lastRenderedPageBreak/>
        <w:t>той же социальной гарантии и компенсации по нескольким основаниям, то им предоставляются по их выбору социальная гарантия и компенсация по одному основанию, за исключением случаев, особо предусмотренных федеральными конституционными законами, федеральными законами и иными нормативными правовыми актами Российской Федерации, которых в отн</w:t>
      </w:r>
      <w:r w:rsidRPr="00592CBB">
        <w:rPr>
          <w:rStyle w:val="font51"/>
        </w:rPr>
        <w:t>о</w:t>
      </w:r>
      <w:r w:rsidRPr="00592CBB">
        <w:rPr>
          <w:rStyle w:val="font51"/>
        </w:rPr>
        <w:t>шении административного истца не имеется.</w:t>
      </w:r>
    </w:p>
    <w:p w:rsidR="003762B9" w:rsidRPr="00592CBB" w:rsidRDefault="003762B9" w:rsidP="003762B9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592CBB">
        <w:rPr>
          <w:rStyle w:val="font51"/>
        </w:rPr>
        <w:t>Таким образом, приказ начальника штаба – первого заместителя командующего войсками Восточного военного округа от 18 декабря 2017 г. о прекращении выплаты административному истцу денежной компенсации за наем жилого помещения после предоставления жилищной субсидии и действия начальника Управления финансового обеспечения по Хабаровскому краю, связанные с отказом в выплате названной компенсации за ноябрь и д</w:t>
      </w:r>
      <w:r w:rsidRPr="00592CBB">
        <w:rPr>
          <w:rStyle w:val="font51"/>
        </w:rPr>
        <w:t>е</w:t>
      </w:r>
      <w:r w:rsidRPr="00592CBB">
        <w:rPr>
          <w:rStyle w:val="font51"/>
        </w:rPr>
        <w:t>кабрь 2017 г</w:t>
      </w:r>
      <w:r>
        <w:rPr>
          <w:rStyle w:val="font51"/>
          <w:lang w:val="ru-RU"/>
        </w:rPr>
        <w:t>.</w:t>
      </w:r>
      <w:r w:rsidRPr="00592CBB">
        <w:rPr>
          <w:rStyle w:val="font51"/>
        </w:rPr>
        <w:t xml:space="preserve">, являются законными.  </w:t>
      </w:r>
    </w:p>
    <w:p w:rsidR="003762B9" w:rsidRDefault="003762B9" w:rsidP="003762B9">
      <w:pPr>
        <w:pStyle w:val="1"/>
        <w:widowControl/>
        <w:jc w:val="center"/>
        <w:rPr>
          <w:i/>
          <w:sz w:val="28"/>
          <w:szCs w:val="28"/>
        </w:rPr>
      </w:pPr>
    </w:p>
    <w:p w:rsidR="003762B9" w:rsidRPr="00B14C03" w:rsidRDefault="003762B9" w:rsidP="003762B9">
      <w:pPr>
        <w:pStyle w:val="1"/>
        <w:widowControl/>
        <w:jc w:val="center"/>
        <w:rPr>
          <w:i/>
          <w:sz w:val="28"/>
          <w:szCs w:val="28"/>
        </w:rPr>
      </w:pPr>
      <w:r w:rsidRPr="00B14C03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б</w:t>
      </w:r>
      <w:r w:rsidRPr="00B14C03">
        <w:rPr>
          <w:i/>
          <w:sz w:val="28"/>
          <w:szCs w:val="28"/>
        </w:rPr>
        <w:t>юллетень</w:t>
      </w:r>
      <w:r>
        <w:rPr>
          <w:i/>
          <w:sz w:val="28"/>
          <w:szCs w:val="28"/>
        </w:rPr>
        <w:t xml:space="preserve"> в</w:t>
      </w:r>
      <w:r w:rsidRPr="00B14C03">
        <w:rPr>
          <w:i/>
          <w:sz w:val="28"/>
          <w:szCs w:val="28"/>
        </w:rPr>
        <w:t>оенных судов</w:t>
      </w:r>
      <w:r>
        <w:rPr>
          <w:i/>
          <w:sz w:val="28"/>
          <w:szCs w:val="28"/>
        </w:rPr>
        <w:t xml:space="preserve"> </w:t>
      </w:r>
      <w:r w:rsidRPr="00B14C03">
        <w:rPr>
          <w:i/>
          <w:sz w:val="28"/>
          <w:szCs w:val="28"/>
        </w:rPr>
        <w:t>№ 2 (253)</w:t>
      </w:r>
    </w:p>
    <w:p w:rsidR="00755C3E" w:rsidRPr="003762B9" w:rsidRDefault="00755C3E">
      <w:pPr>
        <w:rPr>
          <w:lang/>
        </w:rPr>
      </w:pPr>
    </w:p>
    <w:sectPr w:rsidR="00755C3E" w:rsidRPr="003762B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3762B9"/>
    <w:rsid w:val="00035AB3"/>
    <w:rsid w:val="0004799F"/>
    <w:rsid w:val="000C7059"/>
    <w:rsid w:val="000F188A"/>
    <w:rsid w:val="00123C27"/>
    <w:rsid w:val="0020632B"/>
    <w:rsid w:val="00207782"/>
    <w:rsid w:val="00302472"/>
    <w:rsid w:val="00365A97"/>
    <w:rsid w:val="003762B9"/>
    <w:rsid w:val="0049755A"/>
    <w:rsid w:val="0058178B"/>
    <w:rsid w:val="006646AF"/>
    <w:rsid w:val="00755C3E"/>
    <w:rsid w:val="007A1DB1"/>
    <w:rsid w:val="00821F65"/>
    <w:rsid w:val="00894DBC"/>
    <w:rsid w:val="008B6DFE"/>
    <w:rsid w:val="00997A3C"/>
    <w:rsid w:val="009D43D6"/>
    <w:rsid w:val="009F2ADB"/>
    <w:rsid w:val="00AE12A7"/>
    <w:rsid w:val="00C502D0"/>
    <w:rsid w:val="00CC50D0"/>
    <w:rsid w:val="00D114AD"/>
    <w:rsid w:val="00D918E7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62B9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62B9"/>
    <w:pPr>
      <w:tabs>
        <w:tab w:val="center" w:pos="4677"/>
        <w:tab w:val="right" w:pos="9355"/>
      </w:tabs>
      <w:spacing w:after="0" w:line="240" w:lineRule="auto"/>
    </w:pPr>
    <w:rPr>
      <w:lang/>
    </w:rPr>
  </w:style>
  <w:style w:type="character" w:customStyle="1" w:styleId="a4">
    <w:name w:val="Верхний колонтитул Знак"/>
    <w:basedOn w:val="a0"/>
    <w:link w:val="a3"/>
    <w:uiPriority w:val="99"/>
    <w:rsid w:val="003762B9"/>
    <w:rPr>
      <w:rFonts w:ascii="Calibri" w:eastAsia="Times New Roman" w:hAnsi="Calibri" w:cs="Times New Roman"/>
      <w:lang w:eastAsia="ru-RU"/>
    </w:rPr>
  </w:style>
  <w:style w:type="character" w:customStyle="1" w:styleId="font51">
    <w:name w:val="font51"/>
    <w:rsid w:val="003762B9"/>
    <w:rPr>
      <w:rFonts w:ascii="Times New Roman" w:hAnsi="Times New Roman" w:cs="Times New Roman" w:hint="default"/>
      <w:sz w:val="28"/>
      <w:szCs w:val="28"/>
    </w:rPr>
  </w:style>
  <w:style w:type="paragraph" w:styleId="a5">
    <w:name w:val="Normal (Web)"/>
    <w:basedOn w:val="a"/>
    <w:uiPriority w:val="99"/>
    <w:unhideWhenUsed/>
    <w:rsid w:val="003762B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1">
    <w:name w:val="Обычный1"/>
    <w:rsid w:val="003762B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E03954159BBB62B7C45CA4683E2E60192F97FD775FD73880AADDED19435B60D44FBDFA969AD89574EFp5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E03954159BBB62B7C45CA4683E2E60192F97FD775FD73880AADDED19435B60D44FBDFA969AD89577EFpD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6AFA82C558DE9CD9651E9802FFDFB087DB53CA542DB8CEBECFC29C2C44F7BDAA0EA810337DBEEEE1sDv6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consultant.ru/document/cons_doc_LAW_303614/5bb3d48a3c46a7db00fb451576e38fc1ed3acce1/" TargetMode="External"/><Relationship Id="rId10" Type="http://schemas.openxmlformats.org/officeDocument/2006/relationships/hyperlink" Target="http://legalacts.ru/doc/postanovlenie-pravitelstva-rf-ot-31122004-n-909/" TargetMode="External"/><Relationship Id="rId4" Type="http://schemas.openxmlformats.org/officeDocument/2006/relationships/hyperlink" Target="http://www.consultant.ru/document/cons_doc_LAW_284902/6ef8f9531bdc6f41d0df2225207f6090bf144542/" TargetMode="External"/><Relationship Id="rId9" Type="http://schemas.openxmlformats.org/officeDocument/2006/relationships/hyperlink" Target="http://www.consultant.ru/document/cons_doc_LAW_292717/3df6b35547c68d2ca9bb487b11e0f6be5818171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1875</Words>
  <Characters>10694</Characters>
  <Application>Microsoft Office Word</Application>
  <DocSecurity>0</DocSecurity>
  <Lines>89</Lines>
  <Paragraphs>25</Paragraphs>
  <ScaleCrop>false</ScaleCrop>
  <Company>SPecialiST RePack</Company>
  <LinksUpToDate>false</LinksUpToDate>
  <CharactersWithSpaces>12544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2019-09-05T09:21:00Z</dcterms:created>
  <dcterms:modified xsi:type="dcterms:W3CDTF">2019-09-05T09:23:00Z</dcterms:modified>
</cp:coreProperties>
</file>