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5D63" w:rsidRPr="00276A27" w:rsidRDefault="009D5D63" w:rsidP="009D5D63">
      <w:pPr>
        <w:spacing w:after="0" w:line="240" w:lineRule="auto"/>
        <w:ind w:firstLine="567"/>
        <w:jc w:val="both"/>
        <w:rPr>
          <w:b/>
        </w:rPr>
      </w:pPr>
      <w:proofErr w:type="gramStart"/>
      <w:r w:rsidRPr="00276A27">
        <w:rPr>
          <w:b/>
        </w:rPr>
        <w:t>При привлечении военнослужащего к дисциплинарной ответственности командир (начальник) должен учитывать, что применяемое взыскание как мера укрепления воинской дисциплины и воспитания военнослужащих должно соответствовать тяжести совершенного проступка и степени вины, установленным в результате проведенного разбирательства</w:t>
      </w:r>
      <w:proofErr w:type="gramEnd"/>
    </w:p>
    <w:p w:rsidR="009D5D63" w:rsidRPr="00276A27" w:rsidRDefault="009D5D63" w:rsidP="009D5D63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proofErr w:type="gramStart"/>
      <w:r w:rsidRPr="00276A27">
        <w:rPr>
          <w:spacing w:val="0"/>
          <w:sz w:val="28"/>
          <w:szCs w:val="28"/>
        </w:rPr>
        <w:t>Прапорщик Г., находясь в распоряжении командира воинской  части, 10 апреля 2014 года обратилась к последнему с просьбой о предоставлении ей с 11 апреля отпуска по личным обстоятельствам в связи с тяжелым состоянием здоровья супруга, на что ей было предложено представить установленным порядком соответствующий рапорт, который в этот же день она сдала в строевую часть.</w:t>
      </w:r>
      <w:proofErr w:type="gramEnd"/>
    </w:p>
    <w:p w:rsidR="009D5D63" w:rsidRPr="00276A27" w:rsidRDefault="009D5D63" w:rsidP="009D5D63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>Рассмотрев 11 апреля 2014 года обращение Г., командир воинской части предоставил ей указанный отпу</w:t>
      </w:r>
      <w:proofErr w:type="gramStart"/>
      <w:r w:rsidRPr="00276A27">
        <w:rPr>
          <w:spacing w:val="0"/>
          <w:sz w:val="28"/>
          <w:szCs w:val="28"/>
        </w:rPr>
        <w:t>ск с 12</w:t>
      </w:r>
      <w:proofErr w:type="gramEnd"/>
      <w:r w:rsidRPr="00276A27">
        <w:rPr>
          <w:spacing w:val="0"/>
          <w:sz w:val="28"/>
          <w:szCs w:val="28"/>
        </w:rPr>
        <w:t xml:space="preserve"> апреля этого же года.</w:t>
      </w:r>
    </w:p>
    <w:p w:rsidR="009D5D63" w:rsidRPr="00276A27" w:rsidRDefault="009D5D63" w:rsidP="009D5D63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 xml:space="preserve">Вместе с тем, полагая себя находящейся в упомянутом отпуске с 11 апреля 2014 года, Г. в этот день на службу не прибыла, в </w:t>
      </w:r>
      <w:proofErr w:type="gramStart"/>
      <w:r w:rsidRPr="00276A27">
        <w:rPr>
          <w:spacing w:val="0"/>
          <w:sz w:val="28"/>
          <w:szCs w:val="28"/>
        </w:rPr>
        <w:t>связи</w:t>
      </w:r>
      <w:proofErr w:type="gramEnd"/>
      <w:r w:rsidRPr="00276A27">
        <w:rPr>
          <w:spacing w:val="0"/>
          <w:sz w:val="28"/>
          <w:szCs w:val="28"/>
        </w:rPr>
        <w:t xml:space="preserve"> с чем командир воинской  части на служебном совещании 12 мая объявил ей дисциплинарное взыскание в виде строгого выговора за отсутствие в воинской части без уважительных причин более четырех часов подряд в течение установленного ежедневного служебного времени.</w:t>
      </w:r>
    </w:p>
    <w:p w:rsidR="009D5D63" w:rsidRPr="00276A27" w:rsidRDefault="009D5D63" w:rsidP="009D5D63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 xml:space="preserve">Не соглашаясь с такими действиями должностного лица, Г. оспорила их </w:t>
      </w:r>
      <w:r w:rsidRPr="00276A27">
        <w:rPr>
          <w:color w:val="auto"/>
          <w:spacing w:val="0"/>
          <w:sz w:val="28"/>
          <w:szCs w:val="28"/>
        </w:rPr>
        <w:t>в Омском гарнизонном военном суде</w:t>
      </w:r>
      <w:r w:rsidRPr="00276A27">
        <w:rPr>
          <w:spacing w:val="0"/>
          <w:sz w:val="28"/>
          <w:szCs w:val="28"/>
        </w:rPr>
        <w:t>, решением которого требования заявителя удовлетворены и на командира части возложена обязанность отменить решение о привлечении Г. к дисциплинарной ответственности.</w:t>
      </w:r>
    </w:p>
    <w:p w:rsidR="009D5D63" w:rsidRPr="00276A27" w:rsidRDefault="009D5D63" w:rsidP="009D5D63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>Отсутствие военнослужащего, проходящего военную службу по контракту, в воинской части или установленном за пределами воинской части месте военной службы без уважительных причин более четырех часов подряд в течение установленного ежедневного служебного времени в соответствии с пунктом</w:t>
      </w:r>
      <w:r>
        <w:rPr>
          <w:spacing w:val="0"/>
          <w:sz w:val="28"/>
          <w:szCs w:val="28"/>
        </w:rPr>
        <w:t xml:space="preserve"> 2 статьи 28</w:t>
      </w:r>
      <w:r w:rsidRPr="00540572">
        <w:rPr>
          <w:spacing w:val="0"/>
          <w:sz w:val="28"/>
          <w:szCs w:val="28"/>
          <w:vertAlign w:val="superscript"/>
        </w:rPr>
        <w:t>5</w:t>
      </w:r>
      <w:r w:rsidRPr="00276A27">
        <w:rPr>
          <w:spacing w:val="0"/>
          <w:sz w:val="28"/>
          <w:szCs w:val="28"/>
        </w:rPr>
        <w:t xml:space="preserve"> Федерального закона «О статусе военнослужащих» является грубым дисциплинарным проступком.</w:t>
      </w:r>
    </w:p>
    <w:p w:rsidR="009D5D63" w:rsidRPr="00276A27" w:rsidRDefault="009D5D63" w:rsidP="009D5D63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proofErr w:type="gramStart"/>
      <w:r w:rsidRPr="00276A27">
        <w:rPr>
          <w:spacing w:val="0"/>
          <w:sz w:val="28"/>
          <w:szCs w:val="28"/>
        </w:rPr>
        <w:t>В соответствии с пунктом 10 статьи 11 Федерального закона «О статусе военнослужащих» отпуск по личным обстоятельствам на срок до 10 суток предоставляется военнослужащему как в случаях тяжелого состояния здоровья или смерти (гибели) близкого родственника военнослужащего, так и в других исключительных случаях, когда присутствие военнослужащего в семье необходимо, по решению командира воинской части.</w:t>
      </w:r>
      <w:proofErr w:type="gramEnd"/>
    </w:p>
    <w:p w:rsidR="009D5D63" w:rsidRPr="00276A27" w:rsidRDefault="009D5D63" w:rsidP="009D5D63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>Аналогичные нормы закреплены и в пункте 11 статьи 31 Положения о порядке прохождения военной службы.</w:t>
      </w:r>
    </w:p>
    <w:p w:rsidR="009D5D63" w:rsidRPr="00276A27" w:rsidRDefault="009D5D63" w:rsidP="009D5D63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>Из материалов дела следует, что решение о предоставлении Г. отпуска по личным обстоятельствам должностным лицом принято 11 апреля 2014 года, с предоставлением данного отпуска заявителю со следующего дня.</w:t>
      </w:r>
    </w:p>
    <w:p w:rsidR="009D5D63" w:rsidRPr="004C6161" w:rsidRDefault="009D5D63" w:rsidP="009D5D63">
      <w:pPr>
        <w:pStyle w:val="1"/>
        <w:shd w:val="clear" w:color="auto" w:fill="auto"/>
        <w:spacing w:after="0" w:line="240" w:lineRule="auto"/>
        <w:ind w:firstLine="567"/>
        <w:jc w:val="both"/>
        <w:rPr>
          <w:color w:val="auto"/>
          <w:spacing w:val="0"/>
          <w:sz w:val="28"/>
          <w:szCs w:val="28"/>
        </w:rPr>
      </w:pPr>
      <w:r w:rsidRPr="004C6161">
        <w:rPr>
          <w:color w:val="auto"/>
          <w:spacing w:val="0"/>
          <w:sz w:val="28"/>
          <w:szCs w:val="28"/>
        </w:rPr>
        <w:t xml:space="preserve">Исходя из анализа обстоятельств дела, требований вышеназванных нормативных правовых актов, окружной военный суд пришел к выводу, что в отсутствие решения командира части о предоставлении заявителю отпуска по личным обстоятельствам у Г. не было законных оснований не прибывать </w:t>
      </w:r>
      <w:r w:rsidRPr="004C6161">
        <w:rPr>
          <w:color w:val="auto"/>
          <w:spacing w:val="0"/>
          <w:sz w:val="28"/>
          <w:szCs w:val="28"/>
        </w:rPr>
        <w:lastRenderedPageBreak/>
        <w:t>на службу 11 апреля 2014 года.</w:t>
      </w:r>
    </w:p>
    <w:p w:rsidR="009D5D63" w:rsidRPr="004C6161" w:rsidRDefault="009D5D63" w:rsidP="009D5D63">
      <w:pPr>
        <w:pStyle w:val="1"/>
        <w:shd w:val="clear" w:color="auto" w:fill="auto"/>
        <w:spacing w:after="0" w:line="240" w:lineRule="auto"/>
        <w:ind w:firstLine="567"/>
        <w:jc w:val="both"/>
        <w:rPr>
          <w:color w:val="auto"/>
          <w:spacing w:val="0"/>
          <w:sz w:val="28"/>
          <w:szCs w:val="28"/>
        </w:rPr>
      </w:pPr>
      <w:r w:rsidRPr="004C6161">
        <w:rPr>
          <w:color w:val="auto"/>
          <w:spacing w:val="0"/>
          <w:sz w:val="28"/>
          <w:szCs w:val="28"/>
        </w:rPr>
        <w:t>Вместе с тем, окружной военный суд установил, что решение должностного лица о наложении на заявителя дисциплинарного взыскания в виде строгого выговора принято без учета имеющихся смягчающих и иных обстоятельств.</w:t>
      </w:r>
    </w:p>
    <w:p w:rsidR="009D5D63" w:rsidRPr="00276A27" w:rsidRDefault="009D5D63" w:rsidP="009D5D63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 xml:space="preserve">Согласно статье 52 ДУ </w:t>
      </w:r>
      <w:proofErr w:type="gramStart"/>
      <w:r w:rsidRPr="00276A27">
        <w:rPr>
          <w:spacing w:val="0"/>
          <w:sz w:val="28"/>
          <w:szCs w:val="28"/>
        </w:rPr>
        <w:t>ВС</w:t>
      </w:r>
      <w:proofErr w:type="gramEnd"/>
      <w:r w:rsidRPr="00276A27">
        <w:rPr>
          <w:spacing w:val="0"/>
          <w:sz w:val="28"/>
          <w:szCs w:val="28"/>
        </w:rPr>
        <w:t xml:space="preserve"> РФ при совершении военнослужащим дисциплинарного проступка и привлечении его к ответственности командир должен учитывать, что применяемое взыскание как мера укрепления воинской дисциплины и воспитания военнослужащих должно соответствовать тяжести совершенного проступка и степени вины, установленным в результате проведенного разбирательства.</w:t>
      </w:r>
    </w:p>
    <w:p w:rsidR="009D5D63" w:rsidRPr="00276A27" w:rsidRDefault="009D5D63" w:rsidP="009D5D63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proofErr w:type="gramStart"/>
      <w:r w:rsidRPr="00276A27">
        <w:rPr>
          <w:spacing w:val="0"/>
          <w:sz w:val="28"/>
          <w:szCs w:val="28"/>
        </w:rPr>
        <w:t>Под несоразмерностью примененного к военнослужащему дисциплинарного взыскания следует понимать очевидное несоответствие примененного дисциплинарного взыскания тяжести совершенного проступка, например, если будет установлено, что командир не учел все обстоятельства, которые надлежит учитывать в силу закона (пункт 38 постановления Пленума Верховного Суда Российской Федерации от 29 мая 2014 года № 8 «О практике применения судами законодательства о воинской обязанности, военной службе и статусе военнослужащих»).</w:t>
      </w:r>
      <w:proofErr w:type="gramEnd"/>
    </w:p>
    <w:p w:rsidR="009D5D63" w:rsidRPr="00276A27" w:rsidRDefault="009D5D63" w:rsidP="009D5D63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>С</w:t>
      </w:r>
      <w:r>
        <w:rPr>
          <w:spacing w:val="0"/>
          <w:sz w:val="28"/>
          <w:szCs w:val="28"/>
        </w:rPr>
        <w:t>огласно пунктам 1 и 3 статьи 28</w:t>
      </w:r>
      <w:r w:rsidRPr="00540572">
        <w:rPr>
          <w:spacing w:val="0"/>
          <w:sz w:val="28"/>
          <w:szCs w:val="28"/>
          <w:vertAlign w:val="superscript"/>
        </w:rPr>
        <w:t>5</w:t>
      </w:r>
      <w:r w:rsidRPr="00276A27">
        <w:rPr>
          <w:spacing w:val="0"/>
          <w:sz w:val="28"/>
          <w:szCs w:val="28"/>
        </w:rPr>
        <w:t xml:space="preserve"> Федерального закона «О статусе военнослужащих» при назначении дисциплинарного взыскания учитываются характер дисциплинарного проступка, обстоятельства и последствия его совершения, форма вины, личность военнослужащего, совершившего дисциплинарный проступок, обстоятельства, смягчающие и отягчающие дисциплинарную ответственность.</w:t>
      </w:r>
    </w:p>
    <w:p w:rsidR="009D5D63" w:rsidRPr="00276A27" w:rsidRDefault="009D5D63" w:rsidP="009D5D63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>Одним из обстоятельств, смягчающих дисциплинарную ответственность военнослужащих, признается совершение дисциплинарного проступка при стечении тяжелых семейных обстоятельств, к числу которых бесспорно относится тяжелое состояние здоровья близкого родственника (супруга) заявителя.</w:t>
      </w:r>
    </w:p>
    <w:p w:rsidR="009D5D63" w:rsidRPr="00276A27" w:rsidRDefault="009D5D63" w:rsidP="009D5D63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>Данное обстоятельство было известно должностному лицу, однако, как видно из протокола о грубом дисциплинарном проступке, оно не признано смягчающим обстоятельством при назначении Г. дисциплинарного наказания.</w:t>
      </w:r>
    </w:p>
    <w:p w:rsidR="009D5D63" w:rsidRPr="00276A27" w:rsidRDefault="009D5D63" w:rsidP="009D5D63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proofErr w:type="gramStart"/>
      <w:r w:rsidRPr="00276A27">
        <w:rPr>
          <w:spacing w:val="0"/>
          <w:sz w:val="28"/>
          <w:szCs w:val="28"/>
        </w:rPr>
        <w:t>Также при назначении дисциплинарного наказания командиром воинской части не принято во внимание предшествующее поведение заявителя и ее отношение к военной службе; Г., как следует из копий служебной карточки, неоднократно поощрялась и взысканий по службе не имела, в указанный период находилась в распоряжении командира части и на нее не возлагалось исполнение должностных либо специальных обязанностей по военной службе.</w:t>
      </w:r>
      <w:proofErr w:type="gramEnd"/>
    </w:p>
    <w:p w:rsidR="009D5D63" w:rsidRPr="00276A27" w:rsidRDefault="009D5D63" w:rsidP="009D5D63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 xml:space="preserve">С учетом </w:t>
      </w:r>
      <w:proofErr w:type="gramStart"/>
      <w:r w:rsidRPr="00276A27">
        <w:rPr>
          <w:spacing w:val="0"/>
          <w:sz w:val="28"/>
          <w:szCs w:val="28"/>
        </w:rPr>
        <w:t>изложенного</w:t>
      </w:r>
      <w:proofErr w:type="gramEnd"/>
      <w:r w:rsidRPr="00276A27">
        <w:rPr>
          <w:spacing w:val="0"/>
          <w:sz w:val="28"/>
          <w:szCs w:val="28"/>
        </w:rPr>
        <w:t xml:space="preserve"> суд</w:t>
      </w:r>
      <w:r>
        <w:rPr>
          <w:spacing w:val="0"/>
          <w:sz w:val="28"/>
          <w:szCs w:val="28"/>
        </w:rPr>
        <w:t>ом</w:t>
      </w:r>
      <w:r w:rsidRPr="00276A27">
        <w:rPr>
          <w:spacing w:val="0"/>
          <w:sz w:val="28"/>
          <w:szCs w:val="28"/>
        </w:rPr>
        <w:t xml:space="preserve"> апелляционной инстанции назначенное Г. дисциплинарное взыскание </w:t>
      </w:r>
      <w:r>
        <w:rPr>
          <w:spacing w:val="0"/>
          <w:sz w:val="28"/>
          <w:szCs w:val="28"/>
        </w:rPr>
        <w:t xml:space="preserve">было признано </w:t>
      </w:r>
      <w:r w:rsidRPr="00276A27">
        <w:rPr>
          <w:spacing w:val="0"/>
          <w:sz w:val="28"/>
          <w:szCs w:val="28"/>
        </w:rPr>
        <w:t>чрезмерно суровым и не соразмерным тяжести содеянного ею.</w:t>
      </w:r>
    </w:p>
    <w:p w:rsidR="00160214" w:rsidRDefault="00160214"/>
    <w:p w:rsidR="009D5D63" w:rsidRPr="007321EB" w:rsidRDefault="009D5D63" w:rsidP="009D5D63">
      <w:pPr>
        <w:pStyle w:val="20"/>
        <w:shd w:val="clear" w:color="auto" w:fill="auto"/>
        <w:spacing w:before="0" w:after="0" w:line="240" w:lineRule="auto"/>
        <w:ind w:left="23" w:right="23" w:firstLine="686"/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</w:pPr>
      <w:r w:rsidRPr="007321EB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lastRenderedPageBreak/>
        <w:t>Обзор практики рассмотрения военными судами дел о привлечении военнослужащих  к дисциплинарной ответственности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. 2016 г.</w:t>
      </w:r>
    </w:p>
    <w:p w:rsidR="009D5D63" w:rsidRDefault="009D5D63"/>
    <w:sectPr w:rsidR="009D5D63" w:rsidSect="001602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9D5D63"/>
    <w:rsid w:val="00160214"/>
    <w:rsid w:val="009D5D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5D63"/>
    <w:rPr>
      <w:rFonts w:ascii="Times New Roman" w:eastAsia="Calibri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сновной текст1"/>
    <w:basedOn w:val="a"/>
    <w:rsid w:val="009D5D63"/>
    <w:pPr>
      <w:widowControl w:val="0"/>
      <w:shd w:val="clear" w:color="auto" w:fill="FFFFFF"/>
      <w:spacing w:after="420" w:line="0" w:lineRule="atLeast"/>
    </w:pPr>
    <w:rPr>
      <w:rFonts w:eastAsia="Times New Roman"/>
      <w:color w:val="000000"/>
      <w:spacing w:val="6"/>
      <w:sz w:val="24"/>
      <w:szCs w:val="24"/>
      <w:lang w:eastAsia="ru-RU" w:bidi="ru-RU"/>
    </w:rPr>
  </w:style>
  <w:style w:type="character" w:customStyle="1" w:styleId="2">
    <w:name w:val="Основной текст (2)_"/>
    <w:basedOn w:val="a0"/>
    <w:link w:val="20"/>
    <w:rsid w:val="009D5D63"/>
    <w:rPr>
      <w:rFonts w:eastAsia="Times New Roman"/>
      <w:b/>
      <w:bCs/>
      <w:i/>
      <w:iCs/>
      <w:spacing w:val="2"/>
      <w:sz w:val="26"/>
      <w:szCs w:val="26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9D5D63"/>
    <w:pPr>
      <w:widowControl w:val="0"/>
      <w:shd w:val="clear" w:color="auto" w:fill="FFFFFF"/>
      <w:spacing w:before="300" w:after="300" w:line="370" w:lineRule="exact"/>
      <w:ind w:firstLine="700"/>
      <w:jc w:val="both"/>
    </w:pPr>
    <w:rPr>
      <w:rFonts w:asciiTheme="minorHAnsi" w:eastAsia="Times New Roman" w:hAnsiTheme="minorHAnsi" w:cstheme="minorBidi"/>
      <w:b/>
      <w:bCs/>
      <w:i/>
      <w:iCs/>
      <w:spacing w:val="2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825</Words>
  <Characters>4709</Characters>
  <Application>Microsoft Office Word</Application>
  <DocSecurity>0</DocSecurity>
  <Lines>39</Lines>
  <Paragraphs>11</Paragraphs>
  <ScaleCrop>false</ScaleCrop>
  <Company>SPecialiST RePack</Company>
  <LinksUpToDate>false</LinksUpToDate>
  <CharactersWithSpaces>5523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2016-09-30T04:37:00Z</dcterms:created>
  <dcterms:modified xsi:type="dcterms:W3CDTF">2016-09-30T04:38:00Z</dcterms:modified>
</cp:coreProperties>
</file>