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555" w:rsidRPr="00B23B59" w:rsidRDefault="000C4555" w:rsidP="000C455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</w:p>
    <w:p w:rsidR="000C4555" w:rsidRPr="00B23B59" w:rsidRDefault="000C4555" w:rsidP="000C455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8. За ущерб, причиненный при исполнении обязанностей военной службы по неосторожности, военнослужащие, проход</w:t>
      </w:r>
      <w:r w:rsidRPr="00B23B59">
        <w:rPr>
          <w:rFonts w:ascii="Tahoma" w:hAnsi="Tahoma" w:cs="Tahoma"/>
          <w:b/>
          <w:sz w:val="27"/>
          <w:szCs w:val="27"/>
        </w:rPr>
        <w:t>я</w:t>
      </w:r>
      <w:r w:rsidRPr="00B23B59">
        <w:rPr>
          <w:rFonts w:ascii="Tahoma" w:hAnsi="Tahoma" w:cs="Tahoma"/>
          <w:b/>
          <w:sz w:val="27"/>
          <w:szCs w:val="27"/>
        </w:rPr>
        <w:t>щие военную службу по контракту, несут материальную отве</w:t>
      </w:r>
      <w:r w:rsidRPr="00B23B59">
        <w:rPr>
          <w:rFonts w:ascii="Tahoma" w:hAnsi="Tahoma" w:cs="Tahoma"/>
          <w:b/>
          <w:sz w:val="27"/>
          <w:szCs w:val="27"/>
        </w:rPr>
        <w:t>т</w:t>
      </w:r>
      <w:r w:rsidRPr="00B23B59">
        <w:rPr>
          <w:rFonts w:ascii="Tahoma" w:hAnsi="Tahoma" w:cs="Tahoma"/>
          <w:b/>
          <w:sz w:val="27"/>
          <w:szCs w:val="27"/>
        </w:rPr>
        <w:t>ственность в размере причиненного ими ущерба, но не более одного оклада месячного денежного содержания и одной еж</w:t>
      </w:r>
      <w:r w:rsidRPr="00B23B59">
        <w:rPr>
          <w:rFonts w:ascii="Tahoma" w:hAnsi="Tahoma" w:cs="Tahoma"/>
          <w:b/>
          <w:sz w:val="27"/>
          <w:szCs w:val="27"/>
        </w:rPr>
        <w:t>е</w:t>
      </w:r>
      <w:r w:rsidRPr="00B23B59">
        <w:rPr>
          <w:rFonts w:ascii="Tahoma" w:hAnsi="Tahoma" w:cs="Tahoma"/>
          <w:b/>
          <w:sz w:val="27"/>
          <w:szCs w:val="27"/>
        </w:rPr>
        <w:t>месячной надбавки за выслугу лет.</w:t>
      </w:r>
    </w:p>
    <w:p w:rsidR="000C4555" w:rsidRPr="00B23B59" w:rsidRDefault="000C4555" w:rsidP="000C455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Решением Краснореченского гарнизонного военного суда удовлетв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рено исковое заявление командира воинской части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 xml:space="preserve">о взыскании с Г. в </w:t>
      </w:r>
      <w:r w:rsidRPr="007D1D93">
        <w:rPr>
          <w:rFonts w:ascii="Tahoma" w:hAnsi="Tahoma" w:cs="Tahoma"/>
          <w:b/>
          <w:sz w:val="27"/>
          <w:szCs w:val="27"/>
        </w:rPr>
        <w:t>порядке регресса</w:t>
      </w:r>
      <w:r w:rsidRPr="00B23B59">
        <w:rPr>
          <w:rFonts w:ascii="Tahoma" w:hAnsi="Tahoma" w:cs="Tahoma"/>
          <w:sz w:val="27"/>
          <w:szCs w:val="27"/>
        </w:rPr>
        <w:t xml:space="preserve"> материального ущерба в размере 241 135 руб. 20 коп</w:t>
      </w:r>
      <w:proofErr w:type="gramStart"/>
      <w:r w:rsidRPr="00B23B59">
        <w:rPr>
          <w:rFonts w:ascii="Tahoma" w:hAnsi="Tahoma" w:cs="Tahoma"/>
          <w:sz w:val="27"/>
          <w:szCs w:val="27"/>
        </w:rPr>
        <w:t xml:space="preserve">., </w:t>
      </w:r>
      <w:proofErr w:type="gramEnd"/>
      <w:r w:rsidRPr="00B23B59">
        <w:rPr>
          <w:rFonts w:ascii="Tahoma" w:hAnsi="Tahoma" w:cs="Tahoma"/>
          <w:sz w:val="27"/>
          <w:szCs w:val="27"/>
        </w:rPr>
        <w:t>взысканных с воинской части в счет возмещения ущерба, прич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ненного иной организации в результате дорожно-транспортного происшествия, произ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шедшего по вине ответчика.</w:t>
      </w:r>
    </w:p>
    <w:p w:rsidR="000C4555" w:rsidRPr="00B23B59" w:rsidRDefault="000C4555" w:rsidP="000C455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Апелляционным определением Дальневосточного окружного вое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ного суда решение суда первой инстанции отменено, и по делу пр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нято новое решение о привлечении Г. к ограниченной материальной ответственн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 xml:space="preserve">сти по следующим основаниям. </w:t>
      </w:r>
    </w:p>
    <w:p w:rsidR="000C4555" w:rsidRPr="00B23B59" w:rsidRDefault="000C4555" w:rsidP="000C455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Как следует из материалов дела, по решению суда с воинской части в пользу КГБУЗ «Станция скорой медицинской помощи г. Хабаровска» вз</w:t>
      </w:r>
      <w:r w:rsidRPr="00B23B59">
        <w:rPr>
          <w:rFonts w:ascii="Tahoma" w:hAnsi="Tahoma" w:cs="Tahoma"/>
          <w:sz w:val="27"/>
          <w:szCs w:val="27"/>
        </w:rPr>
        <w:t>ы</w:t>
      </w:r>
      <w:r w:rsidRPr="00B23B59">
        <w:rPr>
          <w:rFonts w:ascii="Tahoma" w:hAnsi="Tahoma" w:cs="Tahoma"/>
          <w:sz w:val="27"/>
          <w:szCs w:val="27"/>
        </w:rPr>
        <w:t>скано 235 400 руб. в счет возмещения материального ущерба, причиненного в результате дорожно-транспортного происшествия, произ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шедшего по вине Г., а также расходы, связанные с уплатой государственной п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шлины в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размере 5735 руб. 20 коп.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Решение суда исполнено воинской частью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1 февр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ля 2018 г.</w:t>
      </w:r>
    </w:p>
    <w:p w:rsidR="000C4555" w:rsidRPr="00B23B59" w:rsidRDefault="000C4555" w:rsidP="000C455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По результатам служебного разбирательства, проведенного должностными лицами воинской части, установлено, что ущерб пр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чинен Г. при исполнении обязанностей военной службы по неосторожности, умысла на пр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 xml:space="preserve">чинение ущерба ответчик не имел. </w:t>
      </w:r>
    </w:p>
    <w:p w:rsidR="000C4555" w:rsidRPr="00B23B59" w:rsidRDefault="000C4555" w:rsidP="000C455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Удовлетворяя иск командира воинской части, суд первой инстанции пришел к выводу о том, что ответчик в результате недобросовестного испо</w:t>
      </w:r>
      <w:r w:rsidRPr="00B23B59">
        <w:rPr>
          <w:rFonts w:ascii="Tahoma" w:hAnsi="Tahoma" w:cs="Tahoma"/>
          <w:sz w:val="27"/>
          <w:szCs w:val="27"/>
        </w:rPr>
        <w:t>л</w:t>
      </w:r>
      <w:r w:rsidRPr="00B23B59">
        <w:rPr>
          <w:rFonts w:ascii="Tahoma" w:hAnsi="Tahoma" w:cs="Tahoma"/>
          <w:sz w:val="27"/>
          <w:szCs w:val="27"/>
        </w:rPr>
        <w:t>нения своих должностных обязанностей совершил дорожно-транспортное происшествие и, как следствие, причинил ущерб, кот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рый в соответствии со статьей 5 Федерального закона «О материальной ответственности военнослужащих» подлежит возмещению в полном разм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ре.</w:t>
      </w:r>
    </w:p>
    <w:p w:rsidR="000C4555" w:rsidRPr="00B23B59" w:rsidRDefault="000C4555" w:rsidP="000C455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Принимая по делу новое решение, суд апелляционной инстанции в обоснование указал, что действия Г. не подпадают под перечень оснований, предусмотренных статьей 5 Федерального закона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 xml:space="preserve">«О материальной ответственности военнослужащих» для привлечения </w:t>
      </w:r>
      <w:r w:rsidRPr="00B23B59">
        <w:rPr>
          <w:rFonts w:ascii="Tahoma" w:hAnsi="Tahoma" w:cs="Tahoma"/>
          <w:sz w:val="27"/>
          <w:szCs w:val="27"/>
        </w:rPr>
        <w:lastRenderedPageBreak/>
        <w:t>военнослужащего к полной материальной ответственности, и исходя из о</w:t>
      </w:r>
      <w:r w:rsidRPr="00B23B59">
        <w:rPr>
          <w:rFonts w:ascii="Tahoma" w:hAnsi="Tahoma" w:cs="Tahoma"/>
          <w:sz w:val="27"/>
          <w:szCs w:val="27"/>
        </w:rPr>
        <w:t>б</w:t>
      </w:r>
      <w:r w:rsidRPr="00B23B59">
        <w:rPr>
          <w:rFonts w:ascii="Tahoma" w:hAnsi="Tahoma" w:cs="Tahoma"/>
          <w:sz w:val="27"/>
          <w:szCs w:val="27"/>
        </w:rPr>
        <w:t>стоятельств дела и причин образования ущерба на основании пункта 1 статьи 4 того же ф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дерального закона он подлежит привлечению к ограниченной матер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альной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ответственности за причинение ущерба при исполнении обязанностей военной службы по нео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>торожности.</w:t>
      </w:r>
    </w:p>
    <w:p w:rsidR="000C4555" w:rsidRPr="00B23B59" w:rsidRDefault="000C4555" w:rsidP="000C455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В соответствии с пунктом 1 статьи 1081 ГК РФ, лицо, возместившее вред, причиненный другим лицом (работником при исполнении им служебных, должностных или иных трудовых обязанностей, лицом, упра</w:t>
      </w:r>
      <w:r w:rsidRPr="00B23B59">
        <w:rPr>
          <w:rFonts w:ascii="Tahoma" w:hAnsi="Tahoma" w:cs="Tahoma"/>
          <w:sz w:val="27"/>
          <w:szCs w:val="27"/>
        </w:rPr>
        <w:t>в</w:t>
      </w:r>
      <w:r w:rsidRPr="00B23B59">
        <w:rPr>
          <w:rFonts w:ascii="Tahoma" w:hAnsi="Tahoma" w:cs="Tahoma"/>
          <w:sz w:val="27"/>
          <w:szCs w:val="27"/>
        </w:rPr>
        <w:t>ляющим транспортным средством, и т.п.), имеет право обратного требования (регресса) к этому лицу в размере выплаченного возмещ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ния, если иной размер не установлен законом.</w:t>
      </w:r>
      <w:proofErr w:type="gramEnd"/>
    </w:p>
    <w:p w:rsidR="000C4555" w:rsidRPr="00B23B59" w:rsidRDefault="000C4555" w:rsidP="000C455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Согласно статье 1 Федерального закона «О материальной ответстве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 xml:space="preserve">ности военнослужащих» названный федеральный закон </w:t>
      </w:r>
      <w:proofErr w:type="gramStart"/>
      <w:r w:rsidRPr="00B23B59">
        <w:rPr>
          <w:rFonts w:ascii="Tahoma" w:hAnsi="Tahoma" w:cs="Tahoma"/>
          <w:sz w:val="27"/>
          <w:szCs w:val="27"/>
        </w:rPr>
        <w:t>устанавлив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ет условия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и размеры материальной ответственности военносл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жащих за ущерб, причиненный ими при исполнении обязанностей в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енной службы имуществу воинской части, а также определяет порядок возмещения причиненного ущерба.</w:t>
      </w:r>
    </w:p>
    <w:p w:rsidR="000C4555" w:rsidRPr="00B23B59" w:rsidRDefault="000C4555" w:rsidP="000C455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За ущерб, причиненный по неосторожности при исполнении обяза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ностей военной службы, военнослужащие, проходящие военную службу по контракту, несут материальную ответственность в размере причине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ного ими ущерба, но не более одного оклада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месячного денежного с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держания и одной месячной надбавки за выслугу лет (пункт 1 статьи 4 Федерального закона «О материальной ответственности военнослуж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щих»).</w:t>
      </w:r>
      <w:proofErr w:type="gramEnd"/>
    </w:p>
    <w:p w:rsidR="000C4555" w:rsidRPr="00B23B59" w:rsidRDefault="000C4555" w:rsidP="000C4555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Следовательно, Г. подлежит привлечению к ограниченной матер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 xml:space="preserve">альной ответственности. </w:t>
      </w:r>
    </w:p>
    <w:p w:rsidR="00755C3E" w:rsidRDefault="00755C3E"/>
    <w:p w:rsidR="000C4555" w:rsidRDefault="000C4555" w:rsidP="000C4555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0C4555" w:rsidRPr="00997FAE" w:rsidRDefault="000C4555" w:rsidP="000C4555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0C4555" w:rsidRDefault="000C4555"/>
    <w:sectPr w:rsidR="000C455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C4555"/>
    <w:rsid w:val="00035AB3"/>
    <w:rsid w:val="0004799F"/>
    <w:rsid w:val="000A1F02"/>
    <w:rsid w:val="000C4555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D1D93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4555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C4555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2020-12-21T09:40:00Z</dcterms:created>
  <dcterms:modified xsi:type="dcterms:W3CDTF">2020-12-21T11:39:00Z</dcterms:modified>
</cp:coreProperties>
</file>