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219E0" w:rsidRPr="0050245A" w:rsidRDefault="009219E0" w:rsidP="009219E0">
      <w:pPr>
        <w:ind w:firstLine="708"/>
        <w:rPr>
          <w:b/>
          <w:szCs w:val="28"/>
        </w:rPr>
      </w:pPr>
      <w:proofErr w:type="gramStart"/>
      <w:r w:rsidRPr="007663F0">
        <w:rPr>
          <w:b/>
          <w:szCs w:val="28"/>
        </w:rPr>
        <w:t>Командиры (начальники), не принявшие необходимых мер к возмещению виновными лицами причиненного воинской части ущерба, несут материальную ответственность в размере причиненного ущерба, но не более одного оклада месячного денежного содержания и одной месячной надбавки за выслугу лет</w:t>
      </w:r>
      <w:proofErr w:type="gramEnd"/>
    </w:p>
    <w:p w:rsidR="009219E0" w:rsidRPr="0050245A" w:rsidRDefault="009219E0" w:rsidP="009219E0">
      <w:pPr>
        <w:ind w:firstLine="708"/>
        <w:rPr>
          <w:szCs w:val="28"/>
        </w:rPr>
      </w:pPr>
      <w:r w:rsidRPr="0050245A">
        <w:rPr>
          <w:szCs w:val="28"/>
        </w:rPr>
        <w:t xml:space="preserve">Б. в период с ноября 2009 г. по декабрь 2012 г. проходил военную службу в должности командира воинской части. </w:t>
      </w:r>
    </w:p>
    <w:p w:rsidR="009219E0" w:rsidRPr="0050245A" w:rsidRDefault="009219E0" w:rsidP="009219E0">
      <w:pPr>
        <w:ind w:firstLine="708"/>
        <w:rPr>
          <w:szCs w:val="28"/>
        </w:rPr>
      </w:pPr>
      <w:r w:rsidRPr="0050245A">
        <w:rPr>
          <w:szCs w:val="28"/>
        </w:rPr>
        <w:t xml:space="preserve">В марте 2011 г. в ходе проверки финансовой инспекцией Министерства обороны Российской Федерации финансово-экономической и хозяйственной деятельности воинской части выявлен факт незаконного расходования денежных средств на сумму 169 524 руб. 70 коп., </w:t>
      </w:r>
      <w:r>
        <w:rPr>
          <w:szCs w:val="28"/>
        </w:rPr>
        <w:t xml:space="preserve">в </w:t>
      </w:r>
      <w:proofErr w:type="gramStart"/>
      <w:r>
        <w:rPr>
          <w:szCs w:val="28"/>
        </w:rPr>
        <w:t>связи</w:t>
      </w:r>
      <w:proofErr w:type="gramEnd"/>
      <w:r>
        <w:rPr>
          <w:szCs w:val="28"/>
        </w:rPr>
        <w:t xml:space="preserve"> с чем </w:t>
      </w:r>
      <w:r w:rsidRPr="0050245A">
        <w:rPr>
          <w:szCs w:val="28"/>
        </w:rPr>
        <w:t>Б. было предложено провести расследование с принятием мер к его возмещению до 15 апреля 2011 г.</w:t>
      </w:r>
    </w:p>
    <w:p w:rsidR="009219E0" w:rsidRPr="0050245A" w:rsidRDefault="009219E0" w:rsidP="009219E0">
      <w:pPr>
        <w:ind w:firstLine="708"/>
        <w:rPr>
          <w:color w:val="000000"/>
          <w:szCs w:val="28"/>
        </w:rPr>
      </w:pPr>
      <w:r w:rsidRPr="0050245A">
        <w:rPr>
          <w:szCs w:val="28"/>
        </w:rPr>
        <w:t xml:space="preserve">Поскольку Б. каких-либо действий по установлению виновных лиц и возмещению ущерба не предпринял, командир вышестоящей воинской части </w:t>
      </w:r>
      <w:r w:rsidRPr="0050245A">
        <w:rPr>
          <w:rStyle w:val="blk3"/>
          <w:rFonts w:eastAsiaTheme="majorEastAsia"/>
          <w:color w:val="000000"/>
          <w:szCs w:val="28"/>
        </w:rPr>
        <w:t>обратился в суд с иском о привлечении Б. к полной материальной ответственности.</w:t>
      </w:r>
    </w:p>
    <w:p w:rsidR="009219E0" w:rsidRPr="0050245A" w:rsidRDefault="009219E0" w:rsidP="009219E0">
      <w:pPr>
        <w:ind w:firstLine="708"/>
        <w:rPr>
          <w:rStyle w:val="blk3"/>
          <w:rFonts w:eastAsiaTheme="majorEastAsia"/>
          <w:color w:val="000000"/>
          <w:szCs w:val="28"/>
        </w:rPr>
      </w:pPr>
      <w:r w:rsidRPr="0050245A">
        <w:rPr>
          <w:szCs w:val="28"/>
        </w:rPr>
        <w:t xml:space="preserve">Казанский гарнизонный военный суд исковые требования </w:t>
      </w:r>
      <w:r w:rsidRPr="0050245A">
        <w:rPr>
          <w:rStyle w:val="blk3"/>
          <w:rFonts w:eastAsiaTheme="majorEastAsia"/>
          <w:color w:val="000000"/>
          <w:szCs w:val="28"/>
        </w:rPr>
        <w:t>удовлетворил в полном объеме.</w:t>
      </w:r>
    </w:p>
    <w:p w:rsidR="009219E0" w:rsidRPr="0050245A" w:rsidRDefault="009219E0" w:rsidP="009219E0">
      <w:pPr>
        <w:ind w:firstLine="708"/>
        <w:rPr>
          <w:rStyle w:val="blk3"/>
          <w:rFonts w:eastAsiaTheme="majorEastAsia"/>
          <w:color w:val="000000"/>
          <w:szCs w:val="28"/>
        </w:rPr>
      </w:pPr>
      <w:r w:rsidRPr="0050245A">
        <w:rPr>
          <w:rStyle w:val="blk3"/>
          <w:rFonts w:eastAsiaTheme="majorEastAsia"/>
          <w:color w:val="000000"/>
          <w:szCs w:val="28"/>
        </w:rPr>
        <w:t>Удовлетворяя исковые требования, суд первой инстанции пришел к выводу, что непринятие мер Б. к возмещению выявленного ущерба является достаточным основанием для привлечения его к полной материальной ответственности</w:t>
      </w:r>
      <w:r w:rsidRPr="0050245A">
        <w:rPr>
          <w:szCs w:val="28"/>
        </w:rPr>
        <w:t xml:space="preserve"> в соответствии со ст. 5 Федерального закона «О материальной ответственности военнослужащих»</w:t>
      </w:r>
      <w:r w:rsidRPr="0050245A">
        <w:rPr>
          <w:rStyle w:val="blk3"/>
          <w:rFonts w:eastAsiaTheme="majorEastAsia"/>
          <w:color w:val="000000"/>
          <w:szCs w:val="28"/>
        </w:rPr>
        <w:t>.</w:t>
      </w:r>
    </w:p>
    <w:p w:rsidR="009219E0" w:rsidRPr="0050245A" w:rsidRDefault="009219E0" w:rsidP="009219E0">
      <w:pPr>
        <w:ind w:firstLine="708"/>
        <w:rPr>
          <w:szCs w:val="28"/>
        </w:rPr>
      </w:pPr>
      <w:proofErr w:type="gramStart"/>
      <w:r w:rsidRPr="0050245A">
        <w:rPr>
          <w:szCs w:val="28"/>
        </w:rPr>
        <w:t xml:space="preserve">Вместе с тем суд не учел, что в соответствии с п. 3 ст. 4 названного Федерального </w:t>
      </w:r>
      <w:hyperlink r:id="rId4" w:history="1">
        <w:r w:rsidRPr="0050245A">
          <w:rPr>
            <w:szCs w:val="28"/>
          </w:rPr>
          <w:t>закона</w:t>
        </w:r>
      </w:hyperlink>
      <w:r w:rsidRPr="0050245A">
        <w:rPr>
          <w:szCs w:val="28"/>
        </w:rPr>
        <w:t xml:space="preserve"> командиры (начальники), не принявшие необходимых мер к возмещению виновными лицами причиненного воинской части ущерба, несут материальную ответственность в размере причиненного ущерба, но не более одного оклада месячного денежного содержания и одной месячной надбавки за выслугу лет.</w:t>
      </w:r>
      <w:proofErr w:type="gramEnd"/>
    </w:p>
    <w:p w:rsidR="009219E0" w:rsidRDefault="009219E0" w:rsidP="009219E0">
      <w:pPr>
        <w:ind w:firstLine="708"/>
        <w:outlineLvl w:val="0"/>
        <w:rPr>
          <w:szCs w:val="28"/>
        </w:rPr>
      </w:pPr>
      <w:r w:rsidRPr="0050245A">
        <w:rPr>
          <w:szCs w:val="28"/>
        </w:rPr>
        <w:t>Поскольку гарнизонный военный суд неправильно применил норму материального права, окружной военный суд в апелляционном порядке решение суда отменил и принял по делу новое решение о привлечении Б. к ограниченной материальной ответственности</w:t>
      </w:r>
      <w:r>
        <w:rPr>
          <w:szCs w:val="28"/>
        </w:rPr>
        <w:t>.</w:t>
      </w:r>
    </w:p>
    <w:p w:rsidR="009219E0" w:rsidRPr="002F5DD8" w:rsidRDefault="009219E0" w:rsidP="009219E0">
      <w:pPr>
        <w:pStyle w:val="Style1"/>
        <w:widowControl/>
        <w:spacing w:line="240" w:lineRule="auto"/>
        <w:ind w:firstLine="709"/>
        <w:jc w:val="both"/>
        <w:rPr>
          <w:rStyle w:val="FontStyle11"/>
          <w:b w:val="0"/>
          <w:i/>
        </w:rPr>
      </w:pPr>
      <w:r w:rsidRPr="002F5DD8">
        <w:rPr>
          <w:rStyle w:val="FontStyle11"/>
          <w:b w:val="0"/>
          <w:i/>
        </w:rPr>
        <w:t>Обзорная справка</w:t>
      </w:r>
      <w:r w:rsidR="00AD1F65">
        <w:rPr>
          <w:rStyle w:val="FontStyle11"/>
          <w:b w:val="0"/>
          <w:i/>
        </w:rPr>
        <w:t xml:space="preserve"> Судебной</w:t>
      </w:r>
      <w:r>
        <w:rPr>
          <w:rStyle w:val="FontStyle11"/>
          <w:b w:val="0"/>
          <w:i/>
        </w:rPr>
        <w:t xml:space="preserve"> коллегии по делам военнослужащих Верховного Суда Российской Федерации о</w:t>
      </w:r>
      <w:r w:rsidRPr="002F5DD8">
        <w:rPr>
          <w:rStyle w:val="FontStyle11"/>
          <w:b w:val="0"/>
          <w:i/>
        </w:rPr>
        <w:t xml:space="preserve"> судебной практике окружных (флотских) военных судов </w:t>
      </w:r>
      <w:r>
        <w:rPr>
          <w:rStyle w:val="FontStyle11"/>
          <w:b w:val="0"/>
          <w:i/>
        </w:rPr>
        <w:t>п</w:t>
      </w:r>
      <w:r w:rsidRPr="002F5DD8">
        <w:rPr>
          <w:rStyle w:val="FontStyle11"/>
          <w:b w:val="0"/>
          <w:i/>
        </w:rPr>
        <w:t>о гражданским и административным делам в 2015 году</w:t>
      </w:r>
      <w:r>
        <w:rPr>
          <w:rStyle w:val="FontStyle11"/>
          <w:b w:val="0"/>
          <w:i/>
        </w:rPr>
        <w:t>.</w:t>
      </w:r>
    </w:p>
    <w:p w:rsidR="00C25A93" w:rsidRDefault="00C25A93"/>
    <w:sectPr w:rsidR="00C25A93" w:rsidSect="00C25A9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60"/>
  <w:proofState w:spelling="clean" w:grammar="clean"/>
  <w:defaultTabStop w:val="708"/>
  <w:characterSpacingControl w:val="doNotCompress"/>
  <w:compat/>
  <w:rsids>
    <w:rsidRoot w:val="009219E0"/>
    <w:rsid w:val="009219E0"/>
    <w:rsid w:val="009812CB"/>
    <w:rsid w:val="00AD1F65"/>
    <w:rsid w:val="00C25A9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219E0"/>
    <w:pPr>
      <w:overflowPunct w:val="0"/>
      <w:autoSpaceDE w:val="0"/>
      <w:autoSpaceDN w:val="0"/>
      <w:adjustRightInd w:val="0"/>
      <w:spacing w:after="0" w:line="240" w:lineRule="auto"/>
      <w:jc w:val="both"/>
    </w:pPr>
    <w:rPr>
      <w:rFonts w:ascii="Times New Roman" w:eastAsia="Times New Roman" w:hAnsi="Times New Roman" w:cs="Times New Roman"/>
      <w:sz w:val="28"/>
      <w:szCs w:val="20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blk3">
    <w:name w:val="blk3"/>
    <w:rsid w:val="009219E0"/>
    <w:rPr>
      <w:vanish w:val="0"/>
      <w:webHidden w:val="0"/>
      <w:specVanish w:val="0"/>
    </w:rPr>
  </w:style>
  <w:style w:type="character" w:customStyle="1" w:styleId="FontStyle11">
    <w:name w:val="Font Style11"/>
    <w:basedOn w:val="a0"/>
    <w:uiPriority w:val="99"/>
    <w:rsid w:val="009219E0"/>
    <w:rPr>
      <w:rFonts w:ascii="Times New Roman" w:hAnsi="Times New Roman" w:cs="Times New Roman" w:hint="default"/>
      <w:b/>
      <w:bCs/>
      <w:sz w:val="28"/>
      <w:szCs w:val="28"/>
    </w:rPr>
  </w:style>
  <w:style w:type="paragraph" w:customStyle="1" w:styleId="Style1">
    <w:name w:val="Style1"/>
    <w:basedOn w:val="a"/>
    <w:uiPriority w:val="99"/>
    <w:rsid w:val="009219E0"/>
    <w:pPr>
      <w:widowControl w:val="0"/>
      <w:overflowPunct/>
      <w:spacing w:line="430" w:lineRule="exact"/>
      <w:jc w:val="center"/>
    </w:pPr>
    <w:rPr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consultantplus://offline/ref=64B326ADCE3BEE57254FE8264ABE2BE4B211B1BD3FADB4B706F2907F48y9m9L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340</Words>
  <Characters>1943</Characters>
  <Application>Microsoft Office Word</Application>
  <DocSecurity>0</DocSecurity>
  <Lines>16</Lines>
  <Paragraphs>4</Paragraphs>
  <ScaleCrop>false</ScaleCrop>
  <Company>SPecialiST RePack</Company>
  <LinksUpToDate>false</LinksUpToDate>
  <CharactersWithSpaces>2279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Магомед-Басир Гапурович Шуайпов</dc:creator>
  <cp:lastModifiedBy>Магомед-Басир Гапурович Шуайпов</cp:lastModifiedBy>
  <cp:revision>2</cp:revision>
  <dcterms:created xsi:type="dcterms:W3CDTF">2016-06-16T12:03:00Z</dcterms:created>
  <dcterms:modified xsi:type="dcterms:W3CDTF">2016-07-18T12:55:00Z</dcterms:modified>
</cp:coreProperties>
</file>