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398D" w:rsidRPr="00B23B59" w:rsidRDefault="0006398D" w:rsidP="0006398D">
      <w:pPr>
        <w:shd w:val="clear" w:color="auto" w:fill="FFFFFF"/>
        <w:spacing w:after="0" w:line="276" w:lineRule="auto"/>
        <w:ind w:firstLine="426"/>
        <w:jc w:val="center"/>
        <w:rPr>
          <w:rFonts w:ascii="Tahoma" w:hAnsi="Tahoma" w:cs="Tahoma"/>
          <w:b/>
          <w:bCs/>
          <w:color w:val="333333"/>
          <w:sz w:val="27"/>
          <w:szCs w:val="27"/>
          <w:shd w:val="clear" w:color="auto" w:fill="FFFFFF"/>
        </w:rPr>
      </w:pPr>
      <w:r w:rsidRPr="00B23B59">
        <w:rPr>
          <w:rFonts w:ascii="Tahoma" w:hAnsi="Tahoma" w:cs="Tahoma"/>
          <w:b/>
          <w:bCs/>
          <w:color w:val="333333"/>
          <w:sz w:val="27"/>
          <w:szCs w:val="27"/>
          <w:shd w:val="clear" w:color="auto" w:fill="FFFFFF"/>
        </w:rPr>
        <w:t>Полная материальная ответственность военнослужащих</w:t>
      </w:r>
    </w:p>
    <w:p w:rsidR="0006398D" w:rsidRPr="00B23B59" w:rsidRDefault="0006398D" w:rsidP="0006398D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</w:p>
    <w:p w:rsidR="0006398D" w:rsidRPr="00B23B59" w:rsidRDefault="0006398D" w:rsidP="0006398D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b/>
          <w:sz w:val="27"/>
          <w:szCs w:val="27"/>
        </w:rPr>
      </w:pPr>
      <w:r w:rsidRPr="00B23B59">
        <w:rPr>
          <w:rFonts w:ascii="Tahoma" w:hAnsi="Tahoma" w:cs="Tahoma"/>
          <w:b/>
          <w:sz w:val="27"/>
          <w:szCs w:val="27"/>
        </w:rPr>
        <w:t>11. Командир подразделения, скрывший факт незаконного отсутствия его подчиненного на службе, правомерно пр</w:t>
      </w:r>
      <w:r w:rsidRPr="00B23B59">
        <w:rPr>
          <w:rFonts w:ascii="Tahoma" w:hAnsi="Tahoma" w:cs="Tahoma"/>
          <w:b/>
          <w:sz w:val="27"/>
          <w:szCs w:val="27"/>
        </w:rPr>
        <w:t>и</w:t>
      </w:r>
      <w:r w:rsidRPr="00B23B59">
        <w:rPr>
          <w:rFonts w:ascii="Tahoma" w:hAnsi="Tahoma" w:cs="Tahoma"/>
          <w:b/>
          <w:sz w:val="27"/>
          <w:szCs w:val="27"/>
        </w:rPr>
        <w:t>влечен к полной материальной ответственности за материальный ущерб, причиненный в результате излишней выплаты подчиненному военнослужащему за период самовольного о</w:t>
      </w:r>
      <w:r w:rsidRPr="00B23B59">
        <w:rPr>
          <w:rFonts w:ascii="Tahoma" w:hAnsi="Tahoma" w:cs="Tahoma"/>
          <w:b/>
          <w:sz w:val="27"/>
          <w:szCs w:val="27"/>
        </w:rPr>
        <w:t>с</w:t>
      </w:r>
      <w:r w:rsidRPr="00B23B59">
        <w:rPr>
          <w:rFonts w:ascii="Tahoma" w:hAnsi="Tahoma" w:cs="Tahoma"/>
          <w:b/>
          <w:sz w:val="27"/>
          <w:szCs w:val="27"/>
        </w:rPr>
        <w:t>тавления воинской части денежного довольствия в</w:t>
      </w:r>
      <w:r>
        <w:rPr>
          <w:rFonts w:ascii="Tahoma" w:hAnsi="Tahoma" w:cs="Tahoma"/>
          <w:b/>
          <w:sz w:val="27"/>
          <w:szCs w:val="27"/>
        </w:rPr>
        <w:br/>
      </w:r>
      <w:r w:rsidRPr="00B23B59">
        <w:rPr>
          <w:rFonts w:ascii="Tahoma" w:hAnsi="Tahoma" w:cs="Tahoma"/>
          <w:b/>
          <w:sz w:val="27"/>
          <w:szCs w:val="27"/>
        </w:rPr>
        <w:t>полном объеме.</w:t>
      </w:r>
    </w:p>
    <w:p w:rsidR="0006398D" w:rsidRPr="00B23B59" w:rsidRDefault="0006398D" w:rsidP="0006398D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Решением Балтийского гарнизонного военного суда удовлетворено частично исковое заявление </w:t>
      </w:r>
      <w:proofErr w:type="spellStart"/>
      <w:r w:rsidRPr="00B23B59">
        <w:rPr>
          <w:rFonts w:ascii="Tahoma" w:hAnsi="Tahoma" w:cs="Tahoma"/>
          <w:sz w:val="27"/>
          <w:szCs w:val="27"/>
        </w:rPr>
        <w:t>врио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 командира воинской части о привлеч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 xml:space="preserve">нии С. </w:t>
      </w:r>
      <w:proofErr w:type="gramStart"/>
      <w:r w:rsidRPr="00B23B59">
        <w:rPr>
          <w:rFonts w:ascii="Tahoma" w:hAnsi="Tahoma" w:cs="Tahoma"/>
          <w:sz w:val="27"/>
          <w:szCs w:val="27"/>
        </w:rPr>
        <w:t>к полной материальной ответственности с взысканием с  него в счет возмещения материального ущерба денежных средств в размере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156 106 руб. 13 коп. Суд, применив положения статьи 4 Федерального закона «О материальной ответственности военнослужащих», регламе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тирующей порядок привлечения военнослужащих к ограниченной материальной ответственности, вз</w:t>
      </w:r>
      <w:r w:rsidRPr="00B23B59">
        <w:rPr>
          <w:rFonts w:ascii="Tahoma" w:hAnsi="Tahoma" w:cs="Tahoma"/>
          <w:sz w:val="27"/>
          <w:szCs w:val="27"/>
        </w:rPr>
        <w:t>ы</w:t>
      </w:r>
      <w:r w:rsidRPr="00B23B59">
        <w:rPr>
          <w:rFonts w:ascii="Tahoma" w:hAnsi="Tahoma" w:cs="Tahoma"/>
          <w:sz w:val="27"/>
          <w:szCs w:val="27"/>
        </w:rPr>
        <w:t>скал с ответчика в доход федерального бюджета денежные средства в разм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 xml:space="preserve">ре 44 745 </w:t>
      </w:r>
      <w:proofErr w:type="spellStart"/>
      <w:r w:rsidRPr="00B23B59">
        <w:rPr>
          <w:rFonts w:ascii="Tahoma" w:hAnsi="Tahoma" w:cs="Tahoma"/>
          <w:sz w:val="27"/>
          <w:szCs w:val="27"/>
        </w:rPr>
        <w:t>руб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, а в удовлетворении остальной части иска отказал. </w:t>
      </w:r>
    </w:p>
    <w:p w:rsidR="0006398D" w:rsidRPr="00B23B59" w:rsidRDefault="0006398D" w:rsidP="0006398D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Апелляционным определением Балтийского флотского военного с</w:t>
      </w:r>
      <w:r w:rsidRPr="00B23B59">
        <w:rPr>
          <w:rFonts w:ascii="Tahoma" w:hAnsi="Tahoma" w:cs="Tahoma"/>
          <w:sz w:val="27"/>
          <w:szCs w:val="27"/>
        </w:rPr>
        <w:t>у</w:t>
      </w:r>
      <w:r w:rsidRPr="00B23B59">
        <w:rPr>
          <w:rFonts w:ascii="Tahoma" w:hAnsi="Tahoma" w:cs="Tahoma"/>
          <w:sz w:val="27"/>
          <w:szCs w:val="27"/>
        </w:rPr>
        <w:t>да решение отменено, и по делу принято новое решение об удовлетв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 xml:space="preserve">рении иска в полном объеме по следующим основаниям. </w:t>
      </w:r>
    </w:p>
    <w:p w:rsidR="0006398D" w:rsidRPr="00B23B59" w:rsidRDefault="0006398D" w:rsidP="0006398D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Из материалов дела следует, что в обоснование предъявленного иска к С. </w:t>
      </w:r>
      <w:proofErr w:type="spellStart"/>
      <w:r w:rsidRPr="00B23B59">
        <w:rPr>
          <w:rFonts w:ascii="Tahoma" w:hAnsi="Tahoma" w:cs="Tahoma"/>
          <w:sz w:val="27"/>
          <w:szCs w:val="27"/>
        </w:rPr>
        <w:t>врио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 командира воинской части указал, что ущерб образ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вался по вине ответчика, который, исполняя обязанности командира роты и будучи ответственным за учет личного состава, скрыл от командира в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инской части факт незаконного отсутствия его подчиненного матроса Г. на службе. В результате в периоды незаконного отсутс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вия Г. на службе в общей сложности в течение более чем 2 лет выплата ему денежного д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 xml:space="preserve">вольствия не приостанавливалась, и оно выплачивалось ему в полном объеме. </w:t>
      </w:r>
    </w:p>
    <w:p w:rsidR="0006398D" w:rsidRPr="00B23B59" w:rsidRDefault="0006398D" w:rsidP="0006398D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Данные обстоятельства нашли подтверждение в судебном засед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нии, в котором установлено, что согласно вступившему в законную</w:t>
      </w:r>
      <w:r>
        <w:rPr>
          <w:rFonts w:ascii="Tahoma" w:hAnsi="Tahoma" w:cs="Tahoma"/>
          <w:sz w:val="27"/>
          <w:szCs w:val="27"/>
        </w:rPr>
        <w:br/>
      </w:r>
      <w:r w:rsidRPr="00B23B59">
        <w:rPr>
          <w:rFonts w:ascii="Tahoma" w:hAnsi="Tahoma" w:cs="Tahoma"/>
          <w:sz w:val="27"/>
          <w:szCs w:val="27"/>
        </w:rPr>
        <w:t>силу пр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говору гарнизонного военного суда Г. в различные периоды 2015–2018 гг. незаконно отсутствовал на службе, за что был осужден к лишению свободы.</w:t>
      </w:r>
    </w:p>
    <w:p w:rsidR="0006398D" w:rsidRPr="00B23B59" w:rsidRDefault="0006398D" w:rsidP="0006398D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В соответствии с положениями пунктов 172 и 173  Порядка обеспеч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ния денежным довольствием военнослужащих Вооруженных Сил Росси</w:t>
      </w:r>
      <w:r w:rsidRPr="00B23B59">
        <w:rPr>
          <w:rFonts w:ascii="Tahoma" w:hAnsi="Tahoma" w:cs="Tahoma"/>
          <w:sz w:val="27"/>
          <w:szCs w:val="27"/>
        </w:rPr>
        <w:t>й</w:t>
      </w:r>
      <w:r w:rsidRPr="00B23B59">
        <w:rPr>
          <w:rFonts w:ascii="Tahoma" w:hAnsi="Tahoma" w:cs="Tahoma"/>
          <w:sz w:val="27"/>
          <w:szCs w:val="27"/>
        </w:rPr>
        <w:t xml:space="preserve">ской Федерации в случаях самовольного оставления </w:t>
      </w:r>
      <w:r w:rsidRPr="00B23B59">
        <w:rPr>
          <w:rFonts w:ascii="Tahoma" w:hAnsi="Tahoma" w:cs="Tahoma"/>
          <w:sz w:val="27"/>
          <w:szCs w:val="27"/>
        </w:rPr>
        <w:lastRenderedPageBreak/>
        <w:t>военнослужащ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ми воинской части или места военной службы продолжительностью св</w:t>
      </w:r>
      <w:r w:rsidRPr="00B23B59">
        <w:rPr>
          <w:rFonts w:ascii="Tahoma" w:hAnsi="Tahoma" w:cs="Tahoma"/>
          <w:sz w:val="27"/>
          <w:szCs w:val="27"/>
        </w:rPr>
        <w:t>ы</w:t>
      </w:r>
      <w:r w:rsidRPr="00B23B59">
        <w:rPr>
          <w:rFonts w:ascii="Tahoma" w:hAnsi="Tahoma" w:cs="Tahoma"/>
          <w:sz w:val="27"/>
          <w:szCs w:val="27"/>
        </w:rPr>
        <w:t>ше 10 суток, независимо от причин оставления, выплата денежного довол</w:t>
      </w:r>
      <w:r w:rsidRPr="00B23B59">
        <w:rPr>
          <w:rFonts w:ascii="Tahoma" w:hAnsi="Tahoma" w:cs="Tahoma"/>
          <w:sz w:val="27"/>
          <w:szCs w:val="27"/>
        </w:rPr>
        <w:t>ь</w:t>
      </w:r>
      <w:r w:rsidRPr="00B23B59">
        <w:rPr>
          <w:rFonts w:ascii="Tahoma" w:hAnsi="Tahoma" w:cs="Tahoma"/>
          <w:sz w:val="27"/>
          <w:szCs w:val="27"/>
        </w:rPr>
        <w:t>ствия им приостанавливается со дня самовольного оставления вои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ской части или места военной службы, указанного в приказе соответствующ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го командира.</w:t>
      </w:r>
      <w:proofErr w:type="gramEnd"/>
    </w:p>
    <w:p w:rsidR="0006398D" w:rsidRPr="00B23B59" w:rsidRDefault="0006398D" w:rsidP="0006398D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Выплата денежного довольствия таким военнослужащим возобновл</w:t>
      </w:r>
      <w:r w:rsidRPr="00B23B59">
        <w:rPr>
          <w:rFonts w:ascii="Tahoma" w:hAnsi="Tahoma" w:cs="Tahoma"/>
          <w:sz w:val="27"/>
          <w:szCs w:val="27"/>
        </w:rPr>
        <w:t>я</w:t>
      </w:r>
      <w:r w:rsidRPr="00B23B59">
        <w:rPr>
          <w:rFonts w:ascii="Tahoma" w:hAnsi="Tahoma" w:cs="Tahoma"/>
          <w:sz w:val="27"/>
          <w:szCs w:val="27"/>
        </w:rPr>
        <w:t>ется со дня, обозначенного в приказе соответствующего командира (н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чальника), определенного на основании разбирательства, проведе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ного по факту самовольного оставления воинской части или места военной службы.</w:t>
      </w:r>
    </w:p>
    <w:p w:rsidR="0006398D" w:rsidRPr="00B23B59" w:rsidRDefault="0006398D" w:rsidP="0006398D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 Военнослужащим, проходящим военную службу по контракту, за период самовольного оставления воинской части или места военной службы, определенный в установленном порядке приказом соответс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вующего командира (начальника), выплачивается оклад по воинскому званию и оклад по в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инской должности по 1 тарифному разряду.</w:t>
      </w:r>
    </w:p>
    <w:p w:rsidR="0006398D" w:rsidRPr="00B23B59" w:rsidRDefault="0006398D" w:rsidP="0006398D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Таким образом, отсутствие в финансовом органе сведений о сам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вольном отсутствии Г. в воинской части повлекло переплату ему дене</w:t>
      </w:r>
      <w:r w:rsidRPr="00B23B59">
        <w:rPr>
          <w:rFonts w:ascii="Tahoma" w:hAnsi="Tahoma" w:cs="Tahoma"/>
          <w:sz w:val="27"/>
          <w:szCs w:val="27"/>
        </w:rPr>
        <w:t>ж</w:t>
      </w:r>
      <w:r w:rsidRPr="00B23B59">
        <w:rPr>
          <w:rFonts w:ascii="Tahoma" w:hAnsi="Tahoma" w:cs="Tahoma"/>
          <w:sz w:val="27"/>
          <w:szCs w:val="27"/>
        </w:rPr>
        <w:t>ного довольствия, сумма которого, как следует из представленных финансовым о</w:t>
      </w:r>
      <w:r w:rsidRPr="00B23B59">
        <w:rPr>
          <w:rFonts w:ascii="Tahoma" w:hAnsi="Tahoma" w:cs="Tahoma"/>
          <w:sz w:val="27"/>
          <w:szCs w:val="27"/>
        </w:rPr>
        <w:t>р</w:t>
      </w:r>
      <w:r w:rsidRPr="00B23B59">
        <w:rPr>
          <w:rFonts w:ascii="Tahoma" w:hAnsi="Tahoma" w:cs="Tahoma"/>
          <w:sz w:val="27"/>
          <w:szCs w:val="27"/>
        </w:rPr>
        <w:t>ганом данных, составила 156 106 руб. 13 коп.</w:t>
      </w:r>
    </w:p>
    <w:p w:rsidR="0006398D" w:rsidRPr="00B23B59" w:rsidRDefault="0006398D" w:rsidP="0006398D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Согласно статье 144 Устава внутренней службы Вооруженных Сил Российской Федерации командир роты в мирное и военное время </w:t>
      </w:r>
      <w:proofErr w:type="gramStart"/>
      <w:r w:rsidRPr="00B23B59">
        <w:rPr>
          <w:rFonts w:ascii="Tahoma" w:hAnsi="Tahoma" w:cs="Tahoma"/>
          <w:sz w:val="27"/>
          <w:szCs w:val="27"/>
        </w:rPr>
        <w:t>отвеч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ет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в том числе за воспитание, воинскую дисциплину, морально-психологическое состояние личного состава и безопасность военной службы; за поддержание внутреннего порядка в роте; за состояние и сохранность вооружения, военной техники и другого военного имущ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ства роты; за ведение ротного (корабельного) хозяйства. Он подчиняется командиру батальона и является прямым начальником всего личного сост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ва роты. В соответствии со статьей 145 Устава командир роты обязан вести учет личного состава роты, всегда точно знать его численность по списку, налицо и в расходе, сличать один раз в месяц данные ротного учета личного состава.</w:t>
      </w:r>
    </w:p>
    <w:p w:rsidR="0006398D" w:rsidRPr="00B23B59" w:rsidRDefault="0006398D" w:rsidP="0006398D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Следовательно, именно на командира роты возложена обяза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ность по ведению учета личного состава и своевременному докладу вышестоящ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му командованию о незаконном отсутствии подчиненных на слу</w:t>
      </w:r>
      <w:r w:rsidRPr="00B23B59">
        <w:rPr>
          <w:rFonts w:ascii="Tahoma" w:hAnsi="Tahoma" w:cs="Tahoma"/>
          <w:sz w:val="27"/>
          <w:szCs w:val="27"/>
        </w:rPr>
        <w:t>ж</w:t>
      </w:r>
      <w:r w:rsidRPr="00B23B59">
        <w:rPr>
          <w:rFonts w:ascii="Tahoma" w:hAnsi="Tahoma" w:cs="Tahoma"/>
          <w:sz w:val="27"/>
          <w:szCs w:val="27"/>
        </w:rPr>
        <w:t xml:space="preserve">бе.  </w:t>
      </w:r>
    </w:p>
    <w:p w:rsidR="0006398D" w:rsidRPr="00B23B59" w:rsidRDefault="0006398D" w:rsidP="0006398D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В связи с изложенным суд первой инстанции пришел к обоснова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 xml:space="preserve">ному выводу, что именно С. не принял необходимых мер к предотвращению </w:t>
      </w:r>
      <w:r w:rsidRPr="00B23B59">
        <w:rPr>
          <w:rFonts w:ascii="Tahoma" w:hAnsi="Tahoma" w:cs="Tahoma"/>
          <w:sz w:val="27"/>
          <w:szCs w:val="27"/>
        </w:rPr>
        <w:lastRenderedPageBreak/>
        <w:t>излишних денежных выплат его подчиненному Г., то есть реальный матер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альный ущерб государству был причинен по его вине.</w:t>
      </w:r>
      <w:proofErr w:type="gramEnd"/>
    </w:p>
    <w:p w:rsidR="0006398D" w:rsidRPr="00B23B59" w:rsidRDefault="0006398D" w:rsidP="0006398D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Однако при этом суд неправильно установил форму вины С. и применил при разрешении спора норму материального права, не подлежащую пр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менению к возникшим правоотношениям.</w:t>
      </w:r>
    </w:p>
    <w:p w:rsidR="0006398D" w:rsidRPr="00B23B59" w:rsidRDefault="0006398D" w:rsidP="0006398D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proofErr w:type="gramStart"/>
      <w:r w:rsidRPr="00B23B59">
        <w:rPr>
          <w:rFonts w:ascii="Tahoma" w:hAnsi="Tahoma" w:cs="Tahoma"/>
          <w:sz w:val="27"/>
          <w:szCs w:val="27"/>
        </w:rPr>
        <w:t>Так, сделав вывод о необходимости привлечения С. к ограниченной материальной ответственности, суд сослался на положения пункта 3 статьи 4 Федерального закона «О материальной ответственности военнослужащих», согласно которому командиры (начальники),  не пр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нявшие необходимых мер к возмещению виновными лицами причиненного вои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ской части ущерба, несут материальную ответственность в размере пр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>чиненного ущерба, но не более одного оклада месячного денежного с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держания и одной месячной надбавки</w:t>
      </w:r>
      <w:proofErr w:type="gramEnd"/>
      <w:r w:rsidRPr="00B23B59">
        <w:rPr>
          <w:rFonts w:ascii="Tahoma" w:hAnsi="Tahoma" w:cs="Tahoma"/>
          <w:sz w:val="27"/>
          <w:szCs w:val="27"/>
        </w:rPr>
        <w:t xml:space="preserve"> за выслугу лет.</w:t>
      </w:r>
    </w:p>
    <w:p w:rsidR="0006398D" w:rsidRPr="00B23B59" w:rsidRDefault="0006398D" w:rsidP="0006398D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Между тем без надлежащей оценки суда оставлен тот факт, что в соответствии с постановлением следователя военного следственного отд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ла от 28 сентября 2018 г. уголовное преследование и уголовное дело в отношении С. по признакам преступления, предусмотренного частью 1 статьи 285 УК РФ, были прекращены в связи с его деятельным раскаянием. При этом из постановления усматривается, что сл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дователь пришел к выводу, что С., используя свои служебные полномочия вопреки интер</w:t>
      </w:r>
      <w:r w:rsidRPr="00B23B59">
        <w:rPr>
          <w:rFonts w:ascii="Tahoma" w:hAnsi="Tahoma" w:cs="Tahoma"/>
          <w:sz w:val="27"/>
          <w:szCs w:val="27"/>
        </w:rPr>
        <w:t>е</w:t>
      </w:r>
      <w:r w:rsidRPr="00B23B59">
        <w:rPr>
          <w:rFonts w:ascii="Tahoma" w:hAnsi="Tahoma" w:cs="Tahoma"/>
          <w:sz w:val="27"/>
          <w:szCs w:val="27"/>
        </w:rPr>
        <w:t>сам службы, желая скрыть совершенные Г. указанные преступления, в</w:t>
      </w:r>
      <w:r w:rsidRPr="00B23B59">
        <w:rPr>
          <w:rFonts w:ascii="Tahoma" w:hAnsi="Tahoma" w:cs="Tahoma"/>
          <w:sz w:val="27"/>
          <w:szCs w:val="27"/>
        </w:rPr>
        <w:t>ы</w:t>
      </w:r>
      <w:r w:rsidRPr="00B23B59">
        <w:rPr>
          <w:rFonts w:ascii="Tahoma" w:hAnsi="Tahoma" w:cs="Tahoma"/>
          <w:sz w:val="27"/>
          <w:szCs w:val="27"/>
        </w:rPr>
        <w:t>шестоящему командованию о фактах незаконного отсутствия его подч</w:t>
      </w:r>
      <w:r w:rsidRPr="00B23B59">
        <w:rPr>
          <w:rFonts w:ascii="Tahoma" w:hAnsi="Tahoma" w:cs="Tahoma"/>
          <w:sz w:val="27"/>
          <w:szCs w:val="27"/>
        </w:rPr>
        <w:t>и</w:t>
      </w:r>
      <w:r w:rsidRPr="00B23B59">
        <w:rPr>
          <w:rFonts w:ascii="Tahoma" w:hAnsi="Tahoma" w:cs="Tahoma"/>
          <w:sz w:val="27"/>
          <w:szCs w:val="27"/>
        </w:rPr>
        <w:t xml:space="preserve">ненного не докладывал. В результате умышленного бездействия С. </w:t>
      </w:r>
      <w:proofErr w:type="spellStart"/>
      <w:r w:rsidRPr="00B23B59">
        <w:rPr>
          <w:rFonts w:ascii="Tahoma" w:hAnsi="Tahoma" w:cs="Tahoma"/>
          <w:sz w:val="27"/>
          <w:szCs w:val="27"/>
        </w:rPr>
        <w:t>до</w:t>
      </w:r>
      <w:r w:rsidRPr="00B23B59">
        <w:rPr>
          <w:rFonts w:ascii="Tahoma" w:hAnsi="Tahoma" w:cs="Tahoma"/>
          <w:sz w:val="27"/>
          <w:szCs w:val="27"/>
        </w:rPr>
        <w:t>с</w:t>
      </w:r>
      <w:r w:rsidRPr="00B23B59">
        <w:rPr>
          <w:rFonts w:ascii="Tahoma" w:hAnsi="Tahoma" w:cs="Tahoma"/>
          <w:sz w:val="27"/>
          <w:szCs w:val="27"/>
        </w:rPr>
        <w:t>ледственные</w:t>
      </w:r>
      <w:proofErr w:type="spellEnd"/>
      <w:r w:rsidRPr="00B23B59">
        <w:rPr>
          <w:rFonts w:ascii="Tahoma" w:hAnsi="Tahoma" w:cs="Tahoma"/>
          <w:sz w:val="27"/>
          <w:szCs w:val="27"/>
        </w:rPr>
        <w:t xml:space="preserve"> проверки по фактам совершения Г. преступных деяний своевременно не проводились.</w:t>
      </w:r>
    </w:p>
    <w:p w:rsidR="0006398D" w:rsidRPr="00B23B59" w:rsidRDefault="0006398D" w:rsidP="0006398D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 xml:space="preserve">С учетом этих, а также других исследованных в судебном заседании фактических данных следует признать установленным, что реальный ущерб государству был причинен в результате умышленных действий именно С. </w:t>
      </w:r>
    </w:p>
    <w:p w:rsidR="0006398D" w:rsidRPr="00B23B59" w:rsidRDefault="0006398D" w:rsidP="0006398D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Согласно статье 5 Федерального закона «О материальной ответстве</w:t>
      </w:r>
      <w:r w:rsidRPr="00B23B59">
        <w:rPr>
          <w:rFonts w:ascii="Tahoma" w:hAnsi="Tahoma" w:cs="Tahoma"/>
          <w:sz w:val="27"/>
          <w:szCs w:val="27"/>
        </w:rPr>
        <w:t>н</w:t>
      </w:r>
      <w:r w:rsidRPr="00B23B59">
        <w:rPr>
          <w:rFonts w:ascii="Tahoma" w:hAnsi="Tahoma" w:cs="Tahoma"/>
          <w:sz w:val="27"/>
          <w:szCs w:val="27"/>
        </w:rPr>
        <w:t>ности военнослужащих» военнослужащие несут материальную ответственность в полном размере ущерба, в том числе в случае, к</w:t>
      </w:r>
      <w:r w:rsidRPr="00B23B59">
        <w:rPr>
          <w:rFonts w:ascii="Tahoma" w:hAnsi="Tahoma" w:cs="Tahoma"/>
          <w:sz w:val="27"/>
          <w:szCs w:val="27"/>
        </w:rPr>
        <w:t>о</w:t>
      </w:r>
      <w:r w:rsidRPr="00B23B59">
        <w:rPr>
          <w:rFonts w:ascii="Tahoma" w:hAnsi="Tahoma" w:cs="Tahoma"/>
          <w:sz w:val="27"/>
          <w:szCs w:val="27"/>
        </w:rPr>
        <w:t>гда ущерб причинен умышленными действиями (бездействием) нез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>висимо от того, содержат ли они признаки состава преступления, предусмотренного уголовным законод</w:t>
      </w:r>
      <w:r w:rsidRPr="00B23B59">
        <w:rPr>
          <w:rFonts w:ascii="Tahoma" w:hAnsi="Tahoma" w:cs="Tahoma"/>
          <w:sz w:val="27"/>
          <w:szCs w:val="27"/>
        </w:rPr>
        <w:t>а</w:t>
      </w:r>
      <w:r w:rsidRPr="00B23B59">
        <w:rPr>
          <w:rFonts w:ascii="Tahoma" w:hAnsi="Tahoma" w:cs="Tahoma"/>
          <w:sz w:val="27"/>
          <w:szCs w:val="27"/>
        </w:rPr>
        <w:t xml:space="preserve">тельством Российской Федерации. </w:t>
      </w:r>
    </w:p>
    <w:p w:rsidR="0006398D" w:rsidRPr="00B23B59" w:rsidRDefault="0006398D" w:rsidP="0006398D">
      <w:pPr>
        <w:shd w:val="clear" w:color="auto" w:fill="FFFFFF"/>
        <w:spacing w:after="0" w:line="276" w:lineRule="auto"/>
        <w:ind w:firstLine="426"/>
        <w:jc w:val="both"/>
        <w:rPr>
          <w:rFonts w:ascii="Tahoma" w:hAnsi="Tahoma" w:cs="Tahoma"/>
          <w:sz w:val="27"/>
          <w:szCs w:val="27"/>
        </w:rPr>
      </w:pPr>
      <w:r w:rsidRPr="00B23B59">
        <w:rPr>
          <w:rFonts w:ascii="Tahoma" w:hAnsi="Tahoma" w:cs="Tahoma"/>
          <w:sz w:val="27"/>
          <w:szCs w:val="27"/>
        </w:rPr>
        <w:t>Следовательно, С. подлежит привлечению к полной материальной о</w:t>
      </w:r>
      <w:r w:rsidRPr="00B23B59">
        <w:rPr>
          <w:rFonts w:ascii="Tahoma" w:hAnsi="Tahoma" w:cs="Tahoma"/>
          <w:sz w:val="27"/>
          <w:szCs w:val="27"/>
        </w:rPr>
        <w:t>т</w:t>
      </w:r>
      <w:r w:rsidRPr="00B23B59">
        <w:rPr>
          <w:rFonts w:ascii="Tahoma" w:hAnsi="Tahoma" w:cs="Tahoma"/>
          <w:sz w:val="27"/>
          <w:szCs w:val="27"/>
        </w:rPr>
        <w:t>ветственности.</w:t>
      </w:r>
    </w:p>
    <w:p w:rsidR="00755C3E" w:rsidRDefault="00755C3E"/>
    <w:p w:rsidR="0006398D" w:rsidRDefault="0006398D" w:rsidP="0006398D">
      <w:pPr>
        <w:pStyle w:val="1"/>
        <w:jc w:val="center"/>
        <w:rPr>
          <w:i/>
          <w:color w:val="auto"/>
          <w:sz w:val="26"/>
          <w:szCs w:val="26"/>
        </w:rPr>
      </w:pPr>
      <w:r>
        <w:rPr>
          <w:i/>
          <w:sz w:val="26"/>
          <w:szCs w:val="26"/>
        </w:rPr>
        <w:lastRenderedPageBreak/>
        <w:t xml:space="preserve">Обзор </w:t>
      </w:r>
      <w:r w:rsidRPr="00997FAE">
        <w:rPr>
          <w:i/>
          <w:sz w:val="26"/>
          <w:szCs w:val="26"/>
        </w:rPr>
        <w:t>практики рассмотрения военными с</w:t>
      </w:r>
      <w:r w:rsidRPr="00997FAE">
        <w:rPr>
          <w:i/>
          <w:sz w:val="26"/>
          <w:szCs w:val="26"/>
        </w:rPr>
        <w:t>у</w:t>
      </w:r>
      <w:r w:rsidRPr="00997FAE">
        <w:rPr>
          <w:i/>
          <w:sz w:val="26"/>
          <w:szCs w:val="26"/>
        </w:rPr>
        <w:t>дами дел о материальной ответственности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военнослужащих и взыскании с них</w:t>
      </w:r>
      <w:r>
        <w:rPr>
          <w:i/>
          <w:sz w:val="26"/>
          <w:szCs w:val="26"/>
        </w:rPr>
        <w:t xml:space="preserve"> </w:t>
      </w:r>
      <w:r w:rsidRPr="00997FAE">
        <w:rPr>
          <w:i/>
          <w:sz w:val="26"/>
          <w:szCs w:val="26"/>
        </w:rPr>
        <w:t>д</w:t>
      </w:r>
      <w:r w:rsidRPr="00997FAE">
        <w:rPr>
          <w:i/>
          <w:sz w:val="26"/>
          <w:szCs w:val="26"/>
        </w:rPr>
        <w:t>е</w:t>
      </w:r>
      <w:r w:rsidRPr="00997FAE">
        <w:rPr>
          <w:i/>
          <w:sz w:val="26"/>
          <w:szCs w:val="26"/>
        </w:rPr>
        <w:t>нежных средств</w:t>
      </w:r>
      <w:r>
        <w:rPr>
          <w:i/>
          <w:sz w:val="26"/>
          <w:szCs w:val="26"/>
        </w:rPr>
        <w:t xml:space="preserve">. </w:t>
      </w:r>
      <w:proofErr w:type="gramStart"/>
      <w:r>
        <w:rPr>
          <w:i/>
          <w:sz w:val="26"/>
          <w:szCs w:val="26"/>
        </w:rPr>
        <w:t>У</w:t>
      </w:r>
      <w:r w:rsidRPr="00997FAE">
        <w:rPr>
          <w:i/>
          <w:color w:val="auto"/>
          <w:sz w:val="26"/>
          <w:szCs w:val="26"/>
        </w:rPr>
        <w:t>твержден</w:t>
      </w:r>
      <w:proofErr w:type="gramEnd"/>
      <w:r>
        <w:rPr>
          <w:i/>
          <w:color w:val="auto"/>
          <w:sz w:val="26"/>
          <w:szCs w:val="26"/>
        </w:rPr>
        <w:t xml:space="preserve"> П</w:t>
      </w:r>
      <w:r w:rsidRPr="00997FAE">
        <w:rPr>
          <w:i/>
          <w:color w:val="auto"/>
          <w:sz w:val="26"/>
          <w:szCs w:val="26"/>
        </w:rPr>
        <w:t xml:space="preserve">резидиумом </w:t>
      </w:r>
      <w:r>
        <w:rPr>
          <w:i/>
          <w:color w:val="auto"/>
          <w:sz w:val="26"/>
          <w:szCs w:val="26"/>
        </w:rPr>
        <w:t>В</w:t>
      </w:r>
      <w:r w:rsidRPr="00997FAE">
        <w:rPr>
          <w:i/>
          <w:color w:val="auto"/>
          <w:sz w:val="26"/>
          <w:szCs w:val="26"/>
        </w:rPr>
        <w:t xml:space="preserve">ерховного </w:t>
      </w:r>
      <w:r>
        <w:rPr>
          <w:i/>
          <w:color w:val="auto"/>
          <w:sz w:val="26"/>
          <w:szCs w:val="26"/>
        </w:rPr>
        <w:t>С</w:t>
      </w:r>
      <w:r w:rsidRPr="00997FAE">
        <w:rPr>
          <w:i/>
          <w:color w:val="auto"/>
          <w:sz w:val="26"/>
          <w:szCs w:val="26"/>
        </w:rPr>
        <w:t>уда</w:t>
      </w:r>
      <w:r>
        <w:rPr>
          <w:i/>
          <w:color w:val="auto"/>
          <w:sz w:val="26"/>
          <w:szCs w:val="26"/>
        </w:rPr>
        <w:t xml:space="preserve"> Р</w:t>
      </w:r>
      <w:r w:rsidRPr="00997FAE">
        <w:rPr>
          <w:i/>
          <w:color w:val="auto"/>
          <w:sz w:val="26"/>
          <w:szCs w:val="26"/>
        </w:rPr>
        <w:t xml:space="preserve">оссийской </w:t>
      </w:r>
      <w:r>
        <w:rPr>
          <w:i/>
          <w:color w:val="auto"/>
          <w:sz w:val="26"/>
          <w:szCs w:val="26"/>
        </w:rPr>
        <w:t>Ф</w:t>
      </w:r>
      <w:r w:rsidRPr="00997FAE">
        <w:rPr>
          <w:i/>
          <w:color w:val="auto"/>
          <w:sz w:val="26"/>
          <w:szCs w:val="26"/>
        </w:rPr>
        <w:t>едерации</w:t>
      </w:r>
      <w:r>
        <w:rPr>
          <w:i/>
          <w:color w:val="auto"/>
          <w:sz w:val="26"/>
          <w:szCs w:val="26"/>
        </w:rPr>
        <w:t xml:space="preserve"> </w:t>
      </w:r>
    </w:p>
    <w:p w:rsidR="0006398D" w:rsidRPr="00997FAE" w:rsidRDefault="0006398D" w:rsidP="0006398D">
      <w:pPr>
        <w:pStyle w:val="1"/>
        <w:jc w:val="center"/>
        <w:rPr>
          <w:i/>
          <w:color w:val="auto"/>
          <w:sz w:val="26"/>
          <w:szCs w:val="26"/>
        </w:rPr>
      </w:pPr>
      <w:r w:rsidRPr="00997FAE">
        <w:rPr>
          <w:i/>
          <w:color w:val="auto"/>
          <w:sz w:val="26"/>
          <w:szCs w:val="26"/>
        </w:rPr>
        <w:t>2 декабря 2020 г.</w:t>
      </w:r>
    </w:p>
    <w:p w:rsidR="0006398D" w:rsidRDefault="0006398D"/>
    <w:sectPr w:rsidR="0006398D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06398D"/>
    <w:rsid w:val="00035AB3"/>
    <w:rsid w:val="0004799F"/>
    <w:rsid w:val="0006398D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0296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D43D6"/>
    <w:rsid w:val="009F2ADB"/>
    <w:rsid w:val="00A30565"/>
    <w:rsid w:val="00AE12A7"/>
    <w:rsid w:val="00C02B7E"/>
    <w:rsid w:val="00C502D0"/>
    <w:rsid w:val="00C52DE5"/>
    <w:rsid w:val="00C548D1"/>
    <w:rsid w:val="00CC50D0"/>
    <w:rsid w:val="00D114AD"/>
    <w:rsid w:val="00D50210"/>
    <w:rsid w:val="00DC7BBB"/>
    <w:rsid w:val="00DD4EBD"/>
    <w:rsid w:val="00DE1C7C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6398D"/>
    <w:pPr>
      <w:spacing w:after="160" w:line="259" w:lineRule="auto"/>
      <w:ind w:firstLine="0"/>
      <w:jc w:val="left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Обычный1"/>
    <w:rsid w:val="0006398D"/>
    <w:pPr>
      <w:snapToGrid w:val="0"/>
      <w:ind w:firstLine="0"/>
      <w:jc w:val="left"/>
    </w:pPr>
    <w:rPr>
      <w:rFonts w:ascii="Times New Roman" w:eastAsia="Times New Roman" w:hAnsi="Times New Roman" w:cs="Times New Roman"/>
      <w:color w:val="000000"/>
      <w:sz w:val="28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2020-12-21T09:42:00Z</dcterms:created>
  <dcterms:modified xsi:type="dcterms:W3CDTF">2020-12-21T10:45:00Z</dcterms:modified>
</cp:coreProperties>
</file>