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72F2" w:rsidRPr="002B6409" w:rsidRDefault="004372F2" w:rsidP="004372F2">
      <w:pPr>
        <w:pStyle w:val="ConsPlusNormal"/>
        <w:spacing w:before="220"/>
        <w:ind w:firstLine="540"/>
        <w:jc w:val="both"/>
        <w:rPr>
          <w:rFonts w:ascii="Times New Roman" w:hAnsi="Times New Roman" w:cs="Times New Roman"/>
          <w:b/>
          <w:sz w:val="24"/>
          <w:szCs w:val="24"/>
        </w:rPr>
      </w:pPr>
      <w:proofErr w:type="gramStart"/>
      <w:r w:rsidRPr="002B6409">
        <w:rPr>
          <w:rFonts w:ascii="Times New Roman" w:hAnsi="Times New Roman" w:cs="Times New Roman"/>
          <w:b/>
          <w:sz w:val="24"/>
          <w:szCs w:val="24"/>
        </w:rPr>
        <w:t xml:space="preserve">Из положений Гражданского </w:t>
      </w:r>
      <w:hyperlink r:id="rId6" w:history="1">
        <w:r w:rsidRPr="002B6409">
          <w:rPr>
            <w:rFonts w:ascii="Times New Roman" w:hAnsi="Times New Roman" w:cs="Times New Roman"/>
            <w:b/>
            <w:sz w:val="24"/>
            <w:szCs w:val="24"/>
          </w:rPr>
          <w:t>кодекса</w:t>
        </w:r>
      </w:hyperlink>
      <w:r w:rsidRPr="002B6409">
        <w:rPr>
          <w:rFonts w:ascii="Times New Roman" w:hAnsi="Times New Roman" w:cs="Times New Roman"/>
          <w:b/>
          <w:sz w:val="24"/>
          <w:szCs w:val="24"/>
        </w:rPr>
        <w:t xml:space="preserve"> Российской Федерации и Федерального </w:t>
      </w:r>
      <w:hyperlink r:id="rId7" w:history="1">
        <w:r w:rsidRPr="002B6409">
          <w:rPr>
            <w:rFonts w:ascii="Times New Roman" w:hAnsi="Times New Roman" w:cs="Times New Roman"/>
            <w:b/>
            <w:sz w:val="24"/>
            <w:szCs w:val="24"/>
          </w:rPr>
          <w:t>закона</w:t>
        </w:r>
      </w:hyperlink>
      <w:r w:rsidRPr="002B6409">
        <w:rPr>
          <w:rFonts w:ascii="Times New Roman" w:hAnsi="Times New Roman" w:cs="Times New Roman"/>
          <w:b/>
          <w:sz w:val="24"/>
          <w:szCs w:val="24"/>
        </w:rPr>
        <w:t xml:space="preserve"> «О материальной ответственности военнослужащих» регулирующих возмещение ущерба лицом (в частности военнослужащим), причинившим вред, в том числе в порядке регресса, следует, что суду при решении вопроса о размере подлежащей взысканию суммы такого ущерба следует учитывать имущественное положение лица, причинившего вред, при отсутствии признака умышленности совершенных им действий.</w:t>
      </w:r>
      <w:proofErr w:type="gramEnd"/>
    </w:p>
    <w:p w:rsidR="00175EF5" w:rsidRPr="00175EF5" w:rsidRDefault="00175EF5">
      <w:pPr>
        <w:pStyle w:val="ConsPlusNormal"/>
        <w:ind w:firstLine="540"/>
        <w:jc w:val="both"/>
        <w:outlineLvl w:val="0"/>
        <w:rPr>
          <w:rFonts w:ascii="Times New Roman" w:hAnsi="Times New Roman" w:cs="Times New Roman"/>
          <w:sz w:val="24"/>
          <w:szCs w:val="24"/>
        </w:rPr>
      </w:pPr>
    </w:p>
    <w:p w:rsidR="00175EF5" w:rsidRPr="00175EF5" w:rsidRDefault="00175EF5">
      <w:pPr>
        <w:pStyle w:val="ConsPlusTitle"/>
        <w:jc w:val="center"/>
        <w:rPr>
          <w:rFonts w:ascii="Times New Roman" w:hAnsi="Times New Roman" w:cs="Times New Roman"/>
          <w:sz w:val="24"/>
          <w:szCs w:val="24"/>
        </w:rPr>
      </w:pPr>
      <w:r w:rsidRPr="00175EF5">
        <w:rPr>
          <w:rFonts w:ascii="Times New Roman" w:hAnsi="Times New Roman" w:cs="Times New Roman"/>
          <w:sz w:val="24"/>
          <w:szCs w:val="24"/>
        </w:rPr>
        <w:t>ВЕРХОВНЫЙ СУД РОССИЙСКОЙ ФЕДЕРАЦИИ</w:t>
      </w:r>
    </w:p>
    <w:p w:rsidR="00175EF5" w:rsidRPr="00175EF5" w:rsidRDefault="00175EF5">
      <w:pPr>
        <w:pStyle w:val="ConsPlusTitle"/>
        <w:jc w:val="center"/>
        <w:rPr>
          <w:rFonts w:ascii="Times New Roman" w:hAnsi="Times New Roman" w:cs="Times New Roman"/>
          <w:sz w:val="24"/>
          <w:szCs w:val="24"/>
        </w:rPr>
      </w:pPr>
    </w:p>
    <w:p w:rsidR="00175EF5" w:rsidRPr="00175EF5" w:rsidRDefault="00175EF5">
      <w:pPr>
        <w:pStyle w:val="ConsPlusTitle"/>
        <w:jc w:val="center"/>
        <w:rPr>
          <w:rFonts w:ascii="Times New Roman" w:hAnsi="Times New Roman" w:cs="Times New Roman"/>
          <w:sz w:val="24"/>
          <w:szCs w:val="24"/>
        </w:rPr>
      </w:pPr>
      <w:r w:rsidRPr="00175EF5">
        <w:rPr>
          <w:rFonts w:ascii="Times New Roman" w:hAnsi="Times New Roman" w:cs="Times New Roman"/>
          <w:sz w:val="24"/>
          <w:szCs w:val="24"/>
        </w:rPr>
        <w:t>ОПРЕДЕЛЕНИЕ</w:t>
      </w:r>
    </w:p>
    <w:p w:rsidR="00175EF5" w:rsidRPr="00175EF5" w:rsidRDefault="00175EF5">
      <w:pPr>
        <w:pStyle w:val="ConsPlusTitle"/>
        <w:jc w:val="center"/>
        <w:rPr>
          <w:rFonts w:ascii="Times New Roman" w:hAnsi="Times New Roman" w:cs="Times New Roman"/>
          <w:sz w:val="24"/>
          <w:szCs w:val="24"/>
        </w:rPr>
      </w:pPr>
      <w:r w:rsidRPr="00175EF5">
        <w:rPr>
          <w:rFonts w:ascii="Times New Roman" w:hAnsi="Times New Roman" w:cs="Times New Roman"/>
          <w:sz w:val="24"/>
          <w:szCs w:val="24"/>
        </w:rPr>
        <w:t>от 26 марта 2018 г. N 4-КГ18-1</w:t>
      </w:r>
    </w:p>
    <w:p w:rsidR="00175EF5" w:rsidRPr="00175EF5" w:rsidRDefault="00175EF5">
      <w:pPr>
        <w:pStyle w:val="ConsPlusNormal"/>
        <w:ind w:firstLine="540"/>
        <w:jc w:val="both"/>
        <w:rPr>
          <w:rFonts w:ascii="Times New Roman" w:hAnsi="Times New Roman" w:cs="Times New Roman"/>
          <w:sz w:val="24"/>
          <w:szCs w:val="24"/>
        </w:rPr>
      </w:pPr>
    </w:p>
    <w:p w:rsidR="00175EF5" w:rsidRPr="00175EF5" w:rsidRDefault="00175EF5">
      <w:pPr>
        <w:pStyle w:val="ConsPlusNormal"/>
        <w:ind w:firstLine="540"/>
        <w:jc w:val="both"/>
        <w:rPr>
          <w:rFonts w:ascii="Times New Roman" w:hAnsi="Times New Roman" w:cs="Times New Roman"/>
          <w:sz w:val="24"/>
          <w:szCs w:val="24"/>
        </w:rPr>
      </w:pPr>
      <w:r w:rsidRPr="00175EF5">
        <w:rPr>
          <w:rFonts w:ascii="Times New Roman" w:hAnsi="Times New Roman" w:cs="Times New Roman"/>
          <w:sz w:val="24"/>
          <w:szCs w:val="24"/>
        </w:rPr>
        <w:t>Судебная коллегия по гражданским делам Верховного Суда Российской Федерации в составе</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председательствующего </w:t>
      </w:r>
      <w:proofErr w:type="spellStart"/>
      <w:r w:rsidRPr="00175EF5">
        <w:rPr>
          <w:rFonts w:ascii="Times New Roman" w:hAnsi="Times New Roman" w:cs="Times New Roman"/>
          <w:sz w:val="24"/>
          <w:szCs w:val="24"/>
        </w:rPr>
        <w:t>Пчелинцевой</w:t>
      </w:r>
      <w:proofErr w:type="spellEnd"/>
      <w:r w:rsidRPr="00175EF5">
        <w:rPr>
          <w:rFonts w:ascii="Times New Roman" w:hAnsi="Times New Roman" w:cs="Times New Roman"/>
          <w:sz w:val="24"/>
          <w:szCs w:val="24"/>
        </w:rPr>
        <w:t xml:space="preserve"> Л.М.,</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судей Гуляевой Г.А., Кириллова В.С.</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рассмотрела в открытом судебном заседании 26 марта 2018 г. гражданское дело по иску федерального государственного казенного учреждения "1586 Военный клинический госпиталь" Министерства обороны Российской Федерации к Мироненко Александру Михайловичу о взыскании денежных сре</w:t>
      </w:r>
      <w:proofErr w:type="gramStart"/>
      <w:r w:rsidRPr="00175EF5">
        <w:rPr>
          <w:rFonts w:ascii="Times New Roman" w:hAnsi="Times New Roman" w:cs="Times New Roman"/>
          <w:sz w:val="24"/>
          <w:szCs w:val="24"/>
        </w:rPr>
        <w:t>дств в п</w:t>
      </w:r>
      <w:proofErr w:type="gramEnd"/>
      <w:r w:rsidRPr="00175EF5">
        <w:rPr>
          <w:rFonts w:ascii="Times New Roman" w:hAnsi="Times New Roman" w:cs="Times New Roman"/>
          <w:sz w:val="24"/>
          <w:szCs w:val="24"/>
        </w:rPr>
        <w:t>орядке регресса, возмещении судебных расходов</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по кассационной жалобе Мироненко Александра Михайловича на решение Подольского городского суда Московской области от 30 марта 2017 г. и апелляционное определение судебной коллегии по гражданским делам Московского областного суда от 28 июня 2017 г., которыми исковые требования удовлетворены.</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Заслушав доклад судьи Верховного Суда Российской Федерации Гуляевой Г.А., выслушав объяснения ответчика Мироненко А.М., его представителя - адвоката Андрющенко П.И., поддержавших доводы кассационной жалобы, заключение прокурора Генеральной прокуратуры Российской Федерации Власовой Т.А., полагавшей судебные постановления подлежащими отмене с направлением дела на новое рассмотрение в суд первой инстанции,</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Судебная коллегия по гражданским делам Верховного Суда Российской Федерации</w:t>
      </w:r>
    </w:p>
    <w:p w:rsidR="00175EF5" w:rsidRPr="00175EF5" w:rsidRDefault="00175EF5">
      <w:pPr>
        <w:pStyle w:val="ConsPlusNormal"/>
        <w:jc w:val="center"/>
        <w:rPr>
          <w:rFonts w:ascii="Times New Roman" w:hAnsi="Times New Roman" w:cs="Times New Roman"/>
          <w:sz w:val="24"/>
          <w:szCs w:val="24"/>
        </w:rPr>
      </w:pPr>
    </w:p>
    <w:p w:rsidR="00175EF5" w:rsidRPr="00175EF5" w:rsidRDefault="00175EF5">
      <w:pPr>
        <w:pStyle w:val="ConsPlusNormal"/>
        <w:jc w:val="center"/>
        <w:rPr>
          <w:rFonts w:ascii="Times New Roman" w:hAnsi="Times New Roman" w:cs="Times New Roman"/>
          <w:sz w:val="24"/>
          <w:szCs w:val="24"/>
        </w:rPr>
      </w:pPr>
      <w:r w:rsidRPr="00175EF5">
        <w:rPr>
          <w:rFonts w:ascii="Times New Roman" w:hAnsi="Times New Roman" w:cs="Times New Roman"/>
          <w:sz w:val="24"/>
          <w:szCs w:val="24"/>
        </w:rPr>
        <w:t>установила:</w:t>
      </w:r>
    </w:p>
    <w:p w:rsidR="00175EF5" w:rsidRPr="00175EF5" w:rsidRDefault="00175EF5">
      <w:pPr>
        <w:pStyle w:val="ConsPlusNormal"/>
        <w:jc w:val="center"/>
        <w:rPr>
          <w:rFonts w:ascii="Times New Roman" w:hAnsi="Times New Roman" w:cs="Times New Roman"/>
          <w:sz w:val="24"/>
          <w:szCs w:val="24"/>
        </w:rPr>
      </w:pPr>
    </w:p>
    <w:p w:rsidR="00175EF5" w:rsidRPr="00175EF5" w:rsidRDefault="00175EF5">
      <w:pPr>
        <w:pStyle w:val="ConsPlusNormal"/>
        <w:ind w:firstLine="540"/>
        <w:jc w:val="both"/>
        <w:rPr>
          <w:rFonts w:ascii="Times New Roman" w:hAnsi="Times New Roman" w:cs="Times New Roman"/>
          <w:sz w:val="24"/>
          <w:szCs w:val="24"/>
        </w:rPr>
      </w:pPr>
      <w:r w:rsidRPr="00175EF5">
        <w:rPr>
          <w:rFonts w:ascii="Times New Roman" w:hAnsi="Times New Roman" w:cs="Times New Roman"/>
          <w:sz w:val="24"/>
          <w:szCs w:val="24"/>
        </w:rPr>
        <w:t>федеральное государственное казенное учреждение "1586 Военный клинический госпиталь" Министерства обороны Российской Федерации (далее также - ФГКУ "1586 Военный клинический госпиталь" Министерства обороны РФ, истец) обратилось в суд с иском к Мироненко А.М. о взыскании в порядке регресса выплаченных сумм компенсации морального вреда, возмещении судебных расходов.</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 обоснование требований истец указал, что в период с 21 ноября по 27 декабря 2016 г. Межрегиональным управлением ведомственного финансового контроля и аудита Министерства обороны РФ (по Западному военному округу) проведены проверки по отдельным вопросам финансово-хозяйственной деятельности ФГКУ "1586 Военный клинический госпиталь" Министерства обороны РФ за период с 6 октября 2012 г. по 30 </w:t>
      </w:r>
      <w:r w:rsidRPr="00175EF5">
        <w:rPr>
          <w:rFonts w:ascii="Times New Roman" w:hAnsi="Times New Roman" w:cs="Times New Roman"/>
          <w:sz w:val="24"/>
          <w:szCs w:val="24"/>
        </w:rPr>
        <w:lastRenderedPageBreak/>
        <w:t>сентября 2016 г.</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 ходе проверки было установлено, что приговором 235 гарнизонного военного суда от 23 декабря 2014 г. начальник инфекционного отделения инфекционного центра ФГКУ "1586 Военный клинический госпиталь" Министерства обороны РФ Мироненко А.М., являвшийся военнослужащим, проходившим военную службу по контракту, признан виновным в совершении преступления, предусмотренного </w:t>
      </w:r>
      <w:hyperlink r:id="rId8" w:history="1">
        <w:r w:rsidRPr="00175EF5">
          <w:rPr>
            <w:rFonts w:ascii="Times New Roman" w:hAnsi="Times New Roman" w:cs="Times New Roman"/>
            <w:sz w:val="24"/>
            <w:szCs w:val="24"/>
          </w:rPr>
          <w:t>частью 2 статьи 109</w:t>
        </w:r>
      </w:hyperlink>
      <w:r w:rsidRPr="00175EF5">
        <w:rPr>
          <w:rFonts w:ascii="Times New Roman" w:hAnsi="Times New Roman" w:cs="Times New Roman"/>
          <w:sz w:val="24"/>
          <w:szCs w:val="24"/>
        </w:rPr>
        <w:t xml:space="preserve"> Уголовного кодекса Российской Федерации (причинение смерти по неосторожности вследствие ненадлежащего исполнения</w:t>
      </w:r>
      <w:proofErr w:type="gramEnd"/>
      <w:r w:rsidRPr="00175EF5">
        <w:rPr>
          <w:rFonts w:ascii="Times New Roman" w:hAnsi="Times New Roman" w:cs="Times New Roman"/>
          <w:sz w:val="24"/>
          <w:szCs w:val="24"/>
        </w:rPr>
        <w:t xml:space="preserve"> лицом своих профессиональных обязанностей). В результате ненадлежащего исполнения Мироненко А.М. обязанностей лечащего врача военнослужащего К. наступила смерть последнего.</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 рамках рассмотрения данного уголовного дела судом были частично удовлетворены иски потерпевших (родителей К. Р.) - К. Р.Е. и К. Н.А. к ФГКУ "1586 Военный клинический госпиталь" Министерства обороны РФ о компенсации морального вреда в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причиненного в результате смерти их сына по вине Мироненко А.М., </w:t>
      </w:r>
      <w:proofErr w:type="spellStart"/>
      <w:r w:rsidRPr="00175EF5">
        <w:rPr>
          <w:rFonts w:ascii="Times New Roman" w:hAnsi="Times New Roman" w:cs="Times New Roman"/>
          <w:sz w:val="24"/>
          <w:szCs w:val="24"/>
        </w:rPr>
        <w:t>ненадлежаще</w:t>
      </w:r>
      <w:proofErr w:type="spellEnd"/>
      <w:r w:rsidRPr="00175EF5">
        <w:rPr>
          <w:rFonts w:ascii="Times New Roman" w:hAnsi="Times New Roman" w:cs="Times New Roman"/>
          <w:sz w:val="24"/>
          <w:szCs w:val="24"/>
        </w:rPr>
        <w:t xml:space="preserve"> исполнявшего обязанности по занимаемой им должности.</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Истец со ссылкой на </w:t>
      </w:r>
      <w:hyperlink r:id="rId9" w:history="1">
        <w:r w:rsidRPr="00175EF5">
          <w:rPr>
            <w:rFonts w:ascii="Times New Roman" w:hAnsi="Times New Roman" w:cs="Times New Roman"/>
            <w:sz w:val="24"/>
            <w:szCs w:val="24"/>
          </w:rPr>
          <w:t>статью 1081</w:t>
        </w:r>
      </w:hyperlink>
      <w:r w:rsidRPr="00175EF5">
        <w:rPr>
          <w:rFonts w:ascii="Times New Roman" w:hAnsi="Times New Roman" w:cs="Times New Roman"/>
          <w:sz w:val="24"/>
          <w:szCs w:val="24"/>
        </w:rPr>
        <w:t xml:space="preserve"> Гражданского кодекса Российской Федерации просил суд взыскать с Мироненко А.М. в пользу ФГКУ "1586 Военный клинический госпиталь" Министерства обороны РФ в порядке регресса денежные средства, выплаченные потерпевшим по уголовному делу К. Р.Е. и К. Н.А. в счет компенсации морального вреда, причиненного по вине военнослужащего Мироненко А.М., в размере 3 000</w:t>
      </w:r>
      <w:proofErr w:type="gramEnd"/>
      <w:r w:rsidRPr="00175EF5">
        <w:rPr>
          <w:rFonts w:ascii="Times New Roman" w:hAnsi="Times New Roman" w:cs="Times New Roman"/>
          <w:sz w:val="24"/>
          <w:szCs w:val="24"/>
        </w:rPr>
        <w:t xml:space="preserve">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а также взыскать с ответчика госпошлину в сумме 23 200 руб.</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Ответчик Мироненко А.М. в суде исковые требования не признал.</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Решением Подольского городского суда Московской области от 30 марта 2017 г. исковые требования ФГКУ "1586 Военный клинический госпиталь" Министерства обороны РФ удовлетворены. Суд взыскал с Мироненко А.М. в пользу ФГКУ "1586 Военный клинический госпиталь" Министерства обороны РФ в порядке регресса денежные средства в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расходы по оплате госпошлины в сумме 23 200 руб.</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Апелляционным определением судебной коллегии по гражданским делам Московского областного суда от 28 июня 2017 г. решение суда первой инстанции оставлено без изменения.</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В поданной в Верховный Суд Российской Федерации кассационной жалобе Мироненко А.М.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указанных судебных постановлений, как незаконных.</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По результатам изучения доводов кассационной жалобы 13 декабря 2017 г. судьей Верховного Суда Российской Федерации Гуляевой Г.А. дело было истребовано в Верховный Суд Российской Федерации, и ее же определением от 19 февраля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Истец - ФГКУ "1586 Военный клинический госпиталь" Министерства обороны РФ, надлежащим образом извещенный о времени и месте рассмотрения дела в кассационном порядке, в судебное заседание суда кассационной инстанции не явился, направил письменное ходатайство о рассмотрении дела в его отсутствие, в </w:t>
      </w:r>
      <w:proofErr w:type="gramStart"/>
      <w:r w:rsidRPr="00175EF5">
        <w:rPr>
          <w:rFonts w:ascii="Times New Roman" w:hAnsi="Times New Roman" w:cs="Times New Roman"/>
          <w:sz w:val="24"/>
          <w:szCs w:val="24"/>
        </w:rPr>
        <w:t>связи</w:t>
      </w:r>
      <w:proofErr w:type="gramEnd"/>
      <w:r w:rsidRPr="00175EF5">
        <w:rPr>
          <w:rFonts w:ascii="Times New Roman" w:hAnsi="Times New Roman" w:cs="Times New Roman"/>
          <w:sz w:val="24"/>
          <w:szCs w:val="24"/>
        </w:rPr>
        <w:t xml:space="preserve"> с чем Судебная коллегия по гражданским делам Верховного Суда Российской Федерации, руководствуясь </w:t>
      </w:r>
      <w:hyperlink r:id="rId10" w:history="1">
        <w:r w:rsidRPr="00175EF5">
          <w:rPr>
            <w:rFonts w:ascii="Times New Roman" w:hAnsi="Times New Roman" w:cs="Times New Roman"/>
            <w:sz w:val="24"/>
            <w:szCs w:val="24"/>
          </w:rPr>
          <w:t>статьей 385</w:t>
        </w:r>
      </w:hyperlink>
      <w:r w:rsidRPr="00175EF5">
        <w:rPr>
          <w:rFonts w:ascii="Times New Roman" w:hAnsi="Times New Roman" w:cs="Times New Roman"/>
          <w:sz w:val="24"/>
          <w:szCs w:val="24"/>
        </w:rPr>
        <w:t xml:space="preserve"> Гражданского процессуального кодекса Российской Федерации, считает </w:t>
      </w:r>
      <w:proofErr w:type="gramStart"/>
      <w:r w:rsidRPr="00175EF5">
        <w:rPr>
          <w:rFonts w:ascii="Times New Roman" w:hAnsi="Times New Roman" w:cs="Times New Roman"/>
          <w:sz w:val="24"/>
          <w:szCs w:val="24"/>
        </w:rPr>
        <w:t>возможным</w:t>
      </w:r>
      <w:proofErr w:type="gramEnd"/>
      <w:r w:rsidRPr="00175EF5">
        <w:rPr>
          <w:rFonts w:ascii="Times New Roman" w:hAnsi="Times New Roman" w:cs="Times New Roman"/>
          <w:sz w:val="24"/>
          <w:szCs w:val="24"/>
        </w:rPr>
        <w:t xml:space="preserve"> рассмотреть дело в отсутствие истца.</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Проверив материалы дела, обсудив обоснованность доводов кассационной жалобы и письменные возражения на нее представителя истца, заслушав объяснения ответчика Мироненко А.М., его представителя, явившихся в судебное заседание, и заключение прокурора Генеральной прокуратуры Российской Федерации, Судебная коллегия по гражданским делам Верховного Суда Российской Федерации находит жалобу подлежащей удовлетворению, так как имеются предусмотренные законом основания для отмены в кассационном порядке обжалуемых судебных</w:t>
      </w:r>
      <w:proofErr w:type="gramEnd"/>
      <w:r w:rsidRPr="00175EF5">
        <w:rPr>
          <w:rFonts w:ascii="Times New Roman" w:hAnsi="Times New Roman" w:cs="Times New Roman"/>
          <w:sz w:val="24"/>
          <w:szCs w:val="24"/>
        </w:rPr>
        <w:t xml:space="preserve"> постановлений.</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w:t>
      </w:r>
      <w:hyperlink r:id="rId11" w:history="1">
        <w:r w:rsidRPr="00175EF5">
          <w:rPr>
            <w:rFonts w:ascii="Times New Roman" w:hAnsi="Times New Roman" w:cs="Times New Roman"/>
            <w:sz w:val="24"/>
            <w:szCs w:val="24"/>
          </w:rPr>
          <w:t>статья 387</w:t>
        </w:r>
      </w:hyperlink>
      <w:r w:rsidRPr="00175EF5">
        <w:rPr>
          <w:rFonts w:ascii="Times New Roman" w:hAnsi="Times New Roman" w:cs="Times New Roman"/>
          <w:sz w:val="24"/>
          <w:szCs w:val="24"/>
        </w:rPr>
        <w:t xml:space="preserve"> Гражданского процессуального кодекса Российской Федерации).</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Судебная коллегия по гражданским делам Верховного Суда Российской Федерации приходит к выводу о том, что при рассмотрении настоящего дела имеются такого характера существенные нарушения норм материального и процессуального права, допущенные судами первой и апелляционной инстанций, и они выразились в следующем.</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Судом установлено, что 30 июня 2012 г. майор медицинской службы Мироненко А.М. принят на должность начальника инфекционного отделения ФГКУ "1586 Военный клинический госпиталь" Министерства обороны РФ.</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В период с 21 ноября по 27 декабря 2016 г. Межрегиональным управлением ведомственного финансового контроля и аудита Министерства обороны РФ (по Западному военному округу) проведены проверки по отдельным вопросам финансово-хозяйственной деятельности ФГКУ "1586 Военный клинический госпиталь" Министерства обороны РФ за период с 6 октября 2012 г. по 30 сентября 2016 г.</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 ходе проверки было установлено, что приговором 235 гарнизонного военного суда от 23 декабря 2014 г. начальник инфекционного отделения инфекционного центра ФГКУ "1586 Военный клинический госпиталь" Министерства обороны РФ Мироненко А.М., являвшийся военнослужащим, проходившим военную службу по контракту, признан виновным в совершении преступления, предусмотренного </w:t>
      </w:r>
      <w:hyperlink r:id="rId12" w:history="1">
        <w:r w:rsidRPr="00175EF5">
          <w:rPr>
            <w:rFonts w:ascii="Times New Roman" w:hAnsi="Times New Roman" w:cs="Times New Roman"/>
            <w:sz w:val="24"/>
            <w:szCs w:val="24"/>
          </w:rPr>
          <w:t>частью 2 статьи 109</w:t>
        </w:r>
      </w:hyperlink>
      <w:r w:rsidRPr="00175EF5">
        <w:rPr>
          <w:rFonts w:ascii="Times New Roman" w:hAnsi="Times New Roman" w:cs="Times New Roman"/>
          <w:sz w:val="24"/>
          <w:szCs w:val="24"/>
        </w:rPr>
        <w:t xml:space="preserve"> Уголовного кодекса Российской Федерации (причинение смерти по неосторожности вследствие ненадлежащего исполнения</w:t>
      </w:r>
      <w:proofErr w:type="gramEnd"/>
      <w:r w:rsidRPr="00175EF5">
        <w:rPr>
          <w:rFonts w:ascii="Times New Roman" w:hAnsi="Times New Roman" w:cs="Times New Roman"/>
          <w:sz w:val="24"/>
          <w:szCs w:val="24"/>
        </w:rPr>
        <w:t xml:space="preserve"> лицом своих профессиональных обязанностей). Мироненко А.М., являвшийся лечащим врачом военнослужащего К. в результате допущенной небрежности ненадлежащим образом исполнил обязанности врача при лечении </w:t>
      </w:r>
      <w:proofErr w:type="gramStart"/>
      <w:r w:rsidRPr="00175EF5">
        <w:rPr>
          <w:rFonts w:ascii="Times New Roman" w:hAnsi="Times New Roman" w:cs="Times New Roman"/>
          <w:sz w:val="24"/>
          <w:szCs w:val="24"/>
        </w:rPr>
        <w:t>К.</w:t>
      </w:r>
      <w:proofErr w:type="gramEnd"/>
      <w:r w:rsidRPr="00175EF5">
        <w:rPr>
          <w:rFonts w:ascii="Times New Roman" w:hAnsi="Times New Roman" w:cs="Times New Roman"/>
          <w:sz w:val="24"/>
          <w:szCs w:val="24"/>
        </w:rPr>
        <w:t xml:space="preserve"> что привело к его смерти. Мироненко А.М. назначено наказание в виде штрафа в размере 500 000 руб. с лишением права занимать должности, связанные с оказанием медицинской помощи в учреждениях здравоохранения сроком на 1 год.</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При рассмотрении уголовного дела по обвинению Мироненко А.М. судом были частично удовлетворены гражданские иски потерпевших (родителей К.) - К. Р.Е. и К. Н.А. к ФГКУ "1586 Военный клинический госпиталь" Министерства обороны РФ о компенсации морального вреда в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(по 1 500 000 руб. в пользу каждого), причиненного в результате смерти их сына по вине</w:t>
      </w:r>
      <w:proofErr w:type="gramEnd"/>
      <w:r w:rsidRPr="00175EF5">
        <w:rPr>
          <w:rFonts w:ascii="Times New Roman" w:hAnsi="Times New Roman" w:cs="Times New Roman"/>
          <w:sz w:val="24"/>
          <w:szCs w:val="24"/>
        </w:rPr>
        <w:t xml:space="preserve"> военнослужащего Мироненко А.М.</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Как следует из материалов дела, 5 февраля 2015 г. ФГКУ "1586 Военный </w:t>
      </w:r>
      <w:r w:rsidRPr="00175EF5">
        <w:rPr>
          <w:rFonts w:ascii="Times New Roman" w:hAnsi="Times New Roman" w:cs="Times New Roman"/>
          <w:sz w:val="24"/>
          <w:szCs w:val="24"/>
        </w:rPr>
        <w:lastRenderedPageBreak/>
        <w:t xml:space="preserve">клинический госпиталь" Министерства обороны РФ произведены выплаты денежных средств К. Р.Е. и К. Н.А. в счет компенсации морального вреда в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которые в настоящее время истец просит суд взыскать с ответчика Мироненко А.М. в порядке регресса на основании </w:t>
      </w:r>
      <w:hyperlink r:id="rId13" w:history="1">
        <w:r w:rsidRPr="00175EF5">
          <w:rPr>
            <w:rFonts w:ascii="Times New Roman" w:hAnsi="Times New Roman" w:cs="Times New Roman"/>
            <w:sz w:val="24"/>
            <w:szCs w:val="24"/>
          </w:rPr>
          <w:t>пункта 1 статьи</w:t>
        </w:r>
        <w:proofErr w:type="gramEnd"/>
        <w:r w:rsidRPr="00175EF5">
          <w:rPr>
            <w:rFonts w:ascii="Times New Roman" w:hAnsi="Times New Roman" w:cs="Times New Roman"/>
            <w:sz w:val="24"/>
            <w:szCs w:val="24"/>
          </w:rPr>
          <w:t xml:space="preserve"> 1081</w:t>
        </w:r>
      </w:hyperlink>
      <w:r w:rsidRPr="00175EF5">
        <w:rPr>
          <w:rFonts w:ascii="Times New Roman" w:hAnsi="Times New Roman" w:cs="Times New Roman"/>
          <w:sz w:val="24"/>
          <w:szCs w:val="24"/>
        </w:rPr>
        <w:t xml:space="preserve"> Гражданского кодекса Российской Федерации.</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4 августа 2015 г. подполковник медицинской службы Мироненко А.М. освобожден от занимаемой должности и уволен с военной службы.</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Разрешая спор и удовлетворяя исковые требования ФГКУ "1586 Военный клинический госпиталь" Министерства обороны РФ о взыскании с Мироненко А.М. денежных сумм, суд первой инстанции со ссылкой на </w:t>
      </w:r>
      <w:hyperlink r:id="rId14" w:history="1">
        <w:r w:rsidRPr="00175EF5">
          <w:rPr>
            <w:rFonts w:ascii="Times New Roman" w:hAnsi="Times New Roman" w:cs="Times New Roman"/>
            <w:sz w:val="24"/>
            <w:szCs w:val="24"/>
          </w:rPr>
          <w:t>статью 1064</w:t>
        </w:r>
      </w:hyperlink>
      <w:r w:rsidRPr="00175EF5">
        <w:rPr>
          <w:rFonts w:ascii="Times New Roman" w:hAnsi="Times New Roman" w:cs="Times New Roman"/>
          <w:sz w:val="24"/>
          <w:szCs w:val="24"/>
        </w:rPr>
        <w:t xml:space="preserve">, </w:t>
      </w:r>
      <w:hyperlink r:id="rId15" w:history="1">
        <w:r w:rsidRPr="00175EF5">
          <w:rPr>
            <w:rFonts w:ascii="Times New Roman" w:hAnsi="Times New Roman" w:cs="Times New Roman"/>
            <w:sz w:val="24"/>
            <w:szCs w:val="24"/>
          </w:rPr>
          <w:t>пункт 1 статьи 1081</w:t>
        </w:r>
      </w:hyperlink>
      <w:r w:rsidRPr="00175EF5">
        <w:rPr>
          <w:rFonts w:ascii="Times New Roman" w:hAnsi="Times New Roman" w:cs="Times New Roman"/>
          <w:sz w:val="24"/>
          <w:szCs w:val="24"/>
        </w:rPr>
        <w:t xml:space="preserve"> Гражданского кодекса Российской Федерации исходил из того, что на основании вступившего в законную силу приговора суда, которым Мироненко А.М. признан виновным в причинении смерти по</w:t>
      </w:r>
      <w:proofErr w:type="gramEnd"/>
      <w:r w:rsidRPr="00175EF5">
        <w:rPr>
          <w:rFonts w:ascii="Times New Roman" w:hAnsi="Times New Roman" w:cs="Times New Roman"/>
          <w:sz w:val="24"/>
          <w:szCs w:val="24"/>
        </w:rPr>
        <w:t xml:space="preserve"> </w:t>
      </w:r>
      <w:proofErr w:type="gramStart"/>
      <w:r w:rsidRPr="00175EF5">
        <w:rPr>
          <w:rFonts w:ascii="Times New Roman" w:hAnsi="Times New Roman" w:cs="Times New Roman"/>
          <w:sz w:val="24"/>
          <w:szCs w:val="24"/>
        </w:rPr>
        <w:t xml:space="preserve">неосторожности военнослужащему К. при исполнении должностных обязанностей врача, ФГКУ "1586 Военный клинический госпиталь" Министерства обороны РФ произведены выплаты денежных средств в пользу потерпевших К. Р.Е. и К. Н.А. в счет компенсации морального вреда в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которые подлежат взысканию с ответчика Мироненко А.М. в порядке регресса.</w:t>
      </w:r>
      <w:proofErr w:type="gramEnd"/>
      <w:r w:rsidRPr="00175EF5">
        <w:rPr>
          <w:rFonts w:ascii="Times New Roman" w:hAnsi="Times New Roman" w:cs="Times New Roman"/>
          <w:sz w:val="24"/>
          <w:szCs w:val="24"/>
        </w:rPr>
        <w:t xml:space="preserve"> При этом суд отклонил доводы ответчика Мироненко А.М. относительно уменьшения в порядке </w:t>
      </w:r>
      <w:hyperlink r:id="rId16" w:history="1">
        <w:r w:rsidRPr="00175EF5">
          <w:rPr>
            <w:rFonts w:ascii="Times New Roman" w:hAnsi="Times New Roman" w:cs="Times New Roman"/>
            <w:sz w:val="24"/>
            <w:szCs w:val="24"/>
          </w:rPr>
          <w:t>пункта 3 статьи 1083</w:t>
        </w:r>
      </w:hyperlink>
      <w:r w:rsidRPr="00175EF5">
        <w:rPr>
          <w:rFonts w:ascii="Times New Roman" w:hAnsi="Times New Roman" w:cs="Times New Roman"/>
          <w:sz w:val="24"/>
          <w:szCs w:val="24"/>
        </w:rPr>
        <w:t xml:space="preserve"> Гражданского кодекса Российской Федерации размера подлежащей взысканию в пользу истца в порядке регресса суммы, сославшись на отсутствие оснований для применения положений названной нормы.</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 апелляционной инстанции согласился с выводами суда первой инстанции и их правовым обоснованием.</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Судебная коллегия по гражданским делам Верховного Суда Российской Федерации считает эти выводы судов первой и апелляционной инстанций неправомерными ввиду следующего.</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В соответствии со </w:t>
      </w:r>
      <w:hyperlink r:id="rId17" w:history="1">
        <w:r w:rsidRPr="00175EF5">
          <w:rPr>
            <w:rFonts w:ascii="Times New Roman" w:hAnsi="Times New Roman" w:cs="Times New Roman"/>
            <w:sz w:val="24"/>
            <w:szCs w:val="24"/>
          </w:rPr>
          <w:t>статьей 1064</w:t>
        </w:r>
      </w:hyperlink>
      <w:r w:rsidRPr="00175EF5">
        <w:rPr>
          <w:rFonts w:ascii="Times New Roman" w:hAnsi="Times New Roman" w:cs="Times New Roman"/>
          <w:sz w:val="24"/>
          <w:szCs w:val="24"/>
        </w:rPr>
        <w:t xml:space="preserve"> Гражданского кодекса Российской Федерации (далее - ГК РФ), определяющей общие основания ответственности за причинение вреда,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Лицо, причинившее вред, освобождается от возмещения вреда, если докажет, что вред причинен не по его вине. Законом может быть предусмотрено возмещение вреда и при отсутствии вины </w:t>
      </w:r>
      <w:proofErr w:type="spellStart"/>
      <w:r w:rsidRPr="00175EF5">
        <w:rPr>
          <w:rFonts w:ascii="Times New Roman" w:hAnsi="Times New Roman" w:cs="Times New Roman"/>
          <w:sz w:val="24"/>
          <w:szCs w:val="24"/>
        </w:rPr>
        <w:t>причинителя</w:t>
      </w:r>
      <w:proofErr w:type="spellEnd"/>
      <w:r w:rsidRPr="00175EF5">
        <w:rPr>
          <w:rFonts w:ascii="Times New Roman" w:hAnsi="Times New Roman" w:cs="Times New Roman"/>
          <w:sz w:val="24"/>
          <w:szCs w:val="24"/>
        </w:rPr>
        <w:t xml:space="preserve"> вреда.</w:t>
      </w:r>
    </w:p>
    <w:p w:rsidR="00175EF5" w:rsidRPr="00175EF5" w:rsidRDefault="00175EF5">
      <w:pPr>
        <w:pStyle w:val="ConsPlusNormal"/>
        <w:spacing w:before="220"/>
        <w:ind w:firstLine="540"/>
        <w:jc w:val="both"/>
        <w:rPr>
          <w:rFonts w:ascii="Times New Roman" w:hAnsi="Times New Roman" w:cs="Times New Roman"/>
          <w:sz w:val="24"/>
          <w:szCs w:val="24"/>
        </w:rPr>
      </w:pPr>
      <w:hyperlink r:id="rId18" w:history="1">
        <w:proofErr w:type="gramStart"/>
        <w:r w:rsidRPr="00175EF5">
          <w:rPr>
            <w:rFonts w:ascii="Times New Roman" w:hAnsi="Times New Roman" w:cs="Times New Roman"/>
            <w:sz w:val="24"/>
            <w:szCs w:val="24"/>
          </w:rPr>
          <w:t>Пунктом 1 статьи 1081</w:t>
        </w:r>
      </w:hyperlink>
      <w:r w:rsidRPr="00175EF5">
        <w:rPr>
          <w:rFonts w:ascii="Times New Roman" w:hAnsi="Times New Roman" w:cs="Times New Roman"/>
          <w:sz w:val="24"/>
          <w:szCs w:val="24"/>
        </w:rPr>
        <w:t xml:space="preserve"> ГК РФ предусмотрено, что лицо, возместившее вред, причиненный другим лицом (работником при исполнении им служебных, должностных или иных трудовых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 установлен законом.</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 совершенными умышленно (</w:t>
      </w:r>
      <w:hyperlink r:id="rId19" w:history="1">
        <w:r w:rsidRPr="00175EF5">
          <w:rPr>
            <w:rFonts w:ascii="Times New Roman" w:hAnsi="Times New Roman" w:cs="Times New Roman"/>
            <w:sz w:val="24"/>
            <w:szCs w:val="24"/>
          </w:rPr>
          <w:t>пункт 3 статьи 1083</w:t>
        </w:r>
      </w:hyperlink>
      <w:r w:rsidRPr="00175EF5">
        <w:rPr>
          <w:rFonts w:ascii="Times New Roman" w:hAnsi="Times New Roman" w:cs="Times New Roman"/>
          <w:sz w:val="24"/>
          <w:szCs w:val="24"/>
        </w:rPr>
        <w:t xml:space="preserve"> ГК РФ).</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Из материалов дела следует, что на момент возмещения истцом вреда, причиненного ответчиком Мироненко А.М. третьим лицам, то есть выплаты ФГКУ "1586 Военный клинический госпиталь" Министерства обороны РФ 5 февраля 2015 г. в пользу потерпевших К. Р.Е. и К. Н.А. денежных средств в счет компенсации морального вреда в результате смерти их сына по вине Мироненко А.М. (как</w:t>
      </w:r>
      <w:proofErr w:type="gramEnd"/>
      <w:r w:rsidRPr="00175EF5">
        <w:rPr>
          <w:rFonts w:ascii="Times New Roman" w:hAnsi="Times New Roman" w:cs="Times New Roman"/>
          <w:sz w:val="24"/>
          <w:szCs w:val="24"/>
        </w:rPr>
        <w:t xml:space="preserve"> установлено вступившим в </w:t>
      </w:r>
      <w:r w:rsidRPr="00175EF5">
        <w:rPr>
          <w:rFonts w:ascii="Times New Roman" w:hAnsi="Times New Roman" w:cs="Times New Roman"/>
          <w:sz w:val="24"/>
          <w:szCs w:val="24"/>
        </w:rPr>
        <w:lastRenderedPageBreak/>
        <w:t xml:space="preserve">законную силу приговором суда), </w:t>
      </w:r>
      <w:proofErr w:type="gramStart"/>
      <w:r w:rsidRPr="00175EF5">
        <w:rPr>
          <w:rFonts w:ascii="Times New Roman" w:hAnsi="Times New Roman" w:cs="Times New Roman"/>
          <w:sz w:val="24"/>
          <w:szCs w:val="24"/>
        </w:rPr>
        <w:t>последний</w:t>
      </w:r>
      <w:proofErr w:type="gramEnd"/>
      <w:r w:rsidRPr="00175EF5">
        <w:rPr>
          <w:rFonts w:ascii="Times New Roman" w:hAnsi="Times New Roman" w:cs="Times New Roman"/>
          <w:sz w:val="24"/>
          <w:szCs w:val="24"/>
        </w:rPr>
        <w:t xml:space="preserve"> являлся военнослужащим.</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Согласно </w:t>
      </w:r>
      <w:hyperlink r:id="rId20" w:history="1">
        <w:r w:rsidRPr="00175EF5">
          <w:rPr>
            <w:rFonts w:ascii="Times New Roman" w:hAnsi="Times New Roman" w:cs="Times New Roman"/>
            <w:sz w:val="24"/>
            <w:szCs w:val="24"/>
          </w:rPr>
          <w:t>пункту 1 статьи 1</w:t>
        </w:r>
      </w:hyperlink>
      <w:r w:rsidRPr="00175EF5">
        <w:rPr>
          <w:rFonts w:ascii="Times New Roman" w:hAnsi="Times New Roman" w:cs="Times New Roman"/>
          <w:sz w:val="24"/>
          <w:szCs w:val="24"/>
        </w:rPr>
        <w:t xml:space="preserve"> Федерального закона от 12 июля 1999 г. N 161-ФЗ "О материальной ответственности военнослужащих" (далее - Федеральный закон от 12 июля 1999 г. N 161-ФЗ) условия и размеры материальной ответственности военнослужащих и граждан, призванных на военные сборы, за ущерб, причиненный ими при исполнении обязанностей военной службы имуществу, находящемуся в федеральной собственности и закрепленному за воинскими частями, а</w:t>
      </w:r>
      <w:proofErr w:type="gramEnd"/>
      <w:r w:rsidRPr="00175EF5">
        <w:rPr>
          <w:rFonts w:ascii="Times New Roman" w:hAnsi="Times New Roman" w:cs="Times New Roman"/>
          <w:sz w:val="24"/>
          <w:szCs w:val="24"/>
        </w:rPr>
        <w:t xml:space="preserve"> также порядок возмещения причиненного ущерба установлены этим Федеральным </w:t>
      </w:r>
      <w:hyperlink r:id="rId21" w:history="1">
        <w:r w:rsidRPr="00175EF5">
          <w:rPr>
            <w:rFonts w:ascii="Times New Roman" w:hAnsi="Times New Roman" w:cs="Times New Roman"/>
            <w:sz w:val="24"/>
            <w:szCs w:val="24"/>
          </w:rPr>
          <w:t>законом</w:t>
        </w:r>
      </w:hyperlink>
      <w:r w:rsidRPr="00175EF5">
        <w:rPr>
          <w:rFonts w:ascii="Times New Roman" w:hAnsi="Times New Roman" w:cs="Times New Roman"/>
          <w:sz w:val="24"/>
          <w:szCs w:val="24"/>
        </w:rPr>
        <w:t>.</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 соответствии с </w:t>
      </w:r>
      <w:hyperlink r:id="rId22" w:history="1">
        <w:r w:rsidRPr="00175EF5">
          <w:rPr>
            <w:rFonts w:ascii="Times New Roman" w:hAnsi="Times New Roman" w:cs="Times New Roman"/>
            <w:sz w:val="24"/>
            <w:szCs w:val="24"/>
          </w:rPr>
          <w:t>пунктом 2 статьи 9</w:t>
        </w:r>
      </w:hyperlink>
      <w:r w:rsidRPr="00175EF5">
        <w:rPr>
          <w:rFonts w:ascii="Times New Roman" w:hAnsi="Times New Roman" w:cs="Times New Roman"/>
          <w:sz w:val="24"/>
          <w:szCs w:val="24"/>
        </w:rPr>
        <w:t xml:space="preserve"> Федерального закона от 12 июля 1999 г. N 161-ФЗ в случае, когда причинивший ущерб военнослужащий (гражданин, призванный на военные сборы) уволен с военной службы (убыл с военных сборов ввиду их окончания) и не был привлечен к материальной ответственности, взыскание с него ущерба производится судом по иску, предъявленному командиром (начальником) воинской части, в размере</w:t>
      </w:r>
      <w:proofErr w:type="gramEnd"/>
      <w:r w:rsidRPr="00175EF5">
        <w:rPr>
          <w:rFonts w:ascii="Times New Roman" w:hAnsi="Times New Roman" w:cs="Times New Roman"/>
          <w:sz w:val="24"/>
          <w:szCs w:val="24"/>
        </w:rPr>
        <w:t xml:space="preserve">, </w:t>
      </w:r>
      <w:proofErr w:type="gramStart"/>
      <w:r w:rsidRPr="00175EF5">
        <w:rPr>
          <w:rFonts w:ascii="Times New Roman" w:hAnsi="Times New Roman" w:cs="Times New Roman"/>
          <w:sz w:val="24"/>
          <w:szCs w:val="24"/>
        </w:rPr>
        <w:t xml:space="preserve">установленном настоящим Федеральным </w:t>
      </w:r>
      <w:hyperlink r:id="rId23" w:history="1">
        <w:r w:rsidRPr="00175EF5">
          <w:rPr>
            <w:rFonts w:ascii="Times New Roman" w:hAnsi="Times New Roman" w:cs="Times New Roman"/>
            <w:sz w:val="24"/>
            <w:szCs w:val="24"/>
          </w:rPr>
          <w:t>законом</w:t>
        </w:r>
      </w:hyperlink>
      <w:r w:rsidRPr="00175EF5">
        <w:rPr>
          <w:rFonts w:ascii="Times New Roman" w:hAnsi="Times New Roman" w:cs="Times New Roman"/>
          <w:sz w:val="24"/>
          <w:szCs w:val="24"/>
        </w:rPr>
        <w:t>. При этом размер оклада месячного денежного содержания и размер месячной надбавки за выслугу лет определяются на день увольнения военнослужащего (гражданина, призванного на военные сборы) с военной службы (окончания сборов).</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hyperlink r:id="rId24" w:history="1">
        <w:proofErr w:type="gramStart"/>
        <w:r w:rsidRPr="00175EF5">
          <w:rPr>
            <w:rFonts w:ascii="Times New Roman" w:hAnsi="Times New Roman" w:cs="Times New Roman"/>
            <w:sz w:val="24"/>
            <w:szCs w:val="24"/>
          </w:rPr>
          <w:t>Статьей 10</w:t>
        </w:r>
      </w:hyperlink>
      <w:r w:rsidRPr="00175EF5">
        <w:rPr>
          <w:rFonts w:ascii="Times New Roman" w:hAnsi="Times New Roman" w:cs="Times New Roman"/>
          <w:sz w:val="24"/>
          <w:szCs w:val="24"/>
        </w:rPr>
        <w:t xml:space="preserve"> Федерального закона от 12 июля 1999 г. N 161-ФЗ определено, что военнослужащие, причинившие ущерб третьим лицам, который в соответствии с законодательством Российской Федерации был возмещен воинской частью, возмещают воинской части причиненный ущерб в порядке и размерах, предусмотренных настоящим Федеральным </w:t>
      </w:r>
      <w:hyperlink r:id="rId25" w:history="1">
        <w:r w:rsidRPr="00175EF5">
          <w:rPr>
            <w:rFonts w:ascii="Times New Roman" w:hAnsi="Times New Roman" w:cs="Times New Roman"/>
            <w:sz w:val="24"/>
            <w:szCs w:val="24"/>
          </w:rPr>
          <w:t>законом</w:t>
        </w:r>
      </w:hyperlink>
      <w:r w:rsidRPr="00175EF5">
        <w:rPr>
          <w:rFonts w:ascii="Times New Roman" w:hAnsi="Times New Roman" w:cs="Times New Roman"/>
          <w:sz w:val="24"/>
          <w:szCs w:val="24"/>
        </w:rPr>
        <w:t>.</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hyperlink r:id="rId26" w:history="1">
        <w:r w:rsidRPr="00175EF5">
          <w:rPr>
            <w:rFonts w:ascii="Times New Roman" w:hAnsi="Times New Roman" w:cs="Times New Roman"/>
            <w:sz w:val="24"/>
            <w:szCs w:val="24"/>
          </w:rPr>
          <w:t>Абзацем третьим статьи 5</w:t>
        </w:r>
      </w:hyperlink>
      <w:r w:rsidRPr="00175EF5">
        <w:rPr>
          <w:rFonts w:ascii="Times New Roman" w:hAnsi="Times New Roman" w:cs="Times New Roman"/>
          <w:sz w:val="24"/>
          <w:szCs w:val="24"/>
        </w:rPr>
        <w:t xml:space="preserve"> Федерального закона от 12 июля 1999 г. N 161-ФЗ установлено, что военнослужащие несут материальную ответственность в полном размере ущерба в случаях, когда ущерб причинен действиями (бездействием) военнослужащего, содержащими признаки состава преступления, предусмотренного уголовным законодательством Российской Федерации.</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Размер денежных средств, подлежащих взысканию с военнослужащего для возмещения причиненного ущерба, может быть снижен командиром (начальником) воинской части с разрешения вышестоящего командира (начальника), а также судом с учетом конкретных обстоятельств, степени вины и материального положения военнослужащего, за исключением случаев, предусмотренных </w:t>
      </w:r>
      <w:hyperlink r:id="rId27" w:history="1">
        <w:r w:rsidRPr="00175EF5">
          <w:rPr>
            <w:rFonts w:ascii="Times New Roman" w:hAnsi="Times New Roman" w:cs="Times New Roman"/>
            <w:sz w:val="24"/>
            <w:szCs w:val="24"/>
          </w:rPr>
          <w:t>абзацем четвертым статьи 5</w:t>
        </w:r>
      </w:hyperlink>
      <w:r w:rsidRPr="00175EF5">
        <w:rPr>
          <w:rFonts w:ascii="Times New Roman" w:hAnsi="Times New Roman" w:cs="Times New Roman"/>
          <w:sz w:val="24"/>
          <w:szCs w:val="24"/>
        </w:rPr>
        <w:t xml:space="preserve"> настоящего Федерального закона (</w:t>
      </w:r>
      <w:hyperlink r:id="rId28" w:history="1">
        <w:r w:rsidRPr="00175EF5">
          <w:rPr>
            <w:rFonts w:ascii="Times New Roman" w:hAnsi="Times New Roman" w:cs="Times New Roman"/>
            <w:sz w:val="24"/>
            <w:szCs w:val="24"/>
          </w:rPr>
          <w:t>статья 11</w:t>
        </w:r>
      </w:hyperlink>
      <w:r w:rsidRPr="00175EF5">
        <w:rPr>
          <w:rFonts w:ascii="Times New Roman" w:hAnsi="Times New Roman" w:cs="Times New Roman"/>
          <w:sz w:val="24"/>
          <w:szCs w:val="24"/>
        </w:rPr>
        <w:t xml:space="preserve"> Федерального закона от 12 июля 1999 г. N 161-ФЗ).</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Из приведенных положений Гражданского </w:t>
      </w:r>
      <w:hyperlink r:id="rId29" w:history="1">
        <w:r w:rsidRPr="00175EF5">
          <w:rPr>
            <w:rFonts w:ascii="Times New Roman" w:hAnsi="Times New Roman" w:cs="Times New Roman"/>
            <w:sz w:val="24"/>
            <w:szCs w:val="24"/>
          </w:rPr>
          <w:t>кодекса</w:t>
        </w:r>
      </w:hyperlink>
      <w:r w:rsidRPr="00175EF5">
        <w:rPr>
          <w:rFonts w:ascii="Times New Roman" w:hAnsi="Times New Roman" w:cs="Times New Roman"/>
          <w:sz w:val="24"/>
          <w:szCs w:val="24"/>
        </w:rPr>
        <w:t xml:space="preserve"> Российской Федерации и Федерального </w:t>
      </w:r>
      <w:hyperlink r:id="rId30" w:history="1">
        <w:r w:rsidRPr="00175EF5">
          <w:rPr>
            <w:rFonts w:ascii="Times New Roman" w:hAnsi="Times New Roman" w:cs="Times New Roman"/>
            <w:sz w:val="24"/>
            <w:szCs w:val="24"/>
          </w:rPr>
          <w:t>закона</w:t>
        </w:r>
      </w:hyperlink>
      <w:r w:rsidRPr="00175EF5">
        <w:rPr>
          <w:rFonts w:ascii="Times New Roman" w:hAnsi="Times New Roman" w:cs="Times New Roman"/>
          <w:sz w:val="24"/>
          <w:szCs w:val="24"/>
        </w:rPr>
        <w:t xml:space="preserve"> от 12 июля 1999 г. N 161-ФЗ, регулирующих возмещение ущерба лицом (в частности военнослужащим), причинившим вред, в том числе в порядке регресса, следует, что суду при решении вопроса о размере подлежащей взысканию суммы такого ущерба следует учитывать имущественное положение лица, причинившего вред, при отсутствии признака умышленности совершенных им действий.</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Судами первой и апелляционной инстанций при рассмотрении дела не учтены положения </w:t>
      </w:r>
      <w:hyperlink r:id="rId31" w:history="1">
        <w:r w:rsidRPr="00175EF5">
          <w:rPr>
            <w:rFonts w:ascii="Times New Roman" w:hAnsi="Times New Roman" w:cs="Times New Roman"/>
            <w:sz w:val="24"/>
            <w:szCs w:val="24"/>
          </w:rPr>
          <w:t>10</w:t>
        </w:r>
      </w:hyperlink>
      <w:r w:rsidRPr="00175EF5">
        <w:rPr>
          <w:rFonts w:ascii="Times New Roman" w:hAnsi="Times New Roman" w:cs="Times New Roman"/>
          <w:sz w:val="24"/>
          <w:szCs w:val="24"/>
        </w:rPr>
        <w:t xml:space="preserve"> Федерального закона от 12 июля 1999 г. N 161-ФЗ, в результате чего вопрос о снижении размера ущерба, подлежащего взысканию с ответчика Мироненко А.М., причиненного им истцу при исполнении обязанностей военной службы, на обсуждение сторон не выносился и обстоятельства, связанные с личностью Мироненко А.М., его материальным и</w:t>
      </w:r>
      <w:proofErr w:type="gramEnd"/>
      <w:r w:rsidRPr="00175EF5">
        <w:rPr>
          <w:rFonts w:ascii="Times New Roman" w:hAnsi="Times New Roman" w:cs="Times New Roman"/>
          <w:sz w:val="24"/>
          <w:szCs w:val="24"/>
        </w:rPr>
        <w:t xml:space="preserve"> </w:t>
      </w:r>
      <w:proofErr w:type="gramStart"/>
      <w:r w:rsidRPr="00175EF5">
        <w:rPr>
          <w:rFonts w:ascii="Times New Roman" w:hAnsi="Times New Roman" w:cs="Times New Roman"/>
          <w:sz w:val="24"/>
          <w:szCs w:val="24"/>
        </w:rPr>
        <w:t xml:space="preserve">семейным положением, при определении размера взыскиваемой с него </w:t>
      </w:r>
      <w:r w:rsidRPr="00175EF5">
        <w:rPr>
          <w:rFonts w:ascii="Times New Roman" w:hAnsi="Times New Roman" w:cs="Times New Roman"/>
          <w:sz w:val="24"/>
          <w:szCs w:val="24"/>
        </w:rPr>
        <w:lastRenderedPageBreak/>
        <w:t xml:space="preserve">суммы материального ущерба в пользу ФГКУ "1586 Военный клинический госпиталь" Министерства обороны РФ в порядке регресса не устанавливались, в нарушение </w:t>
      </w:r>
      <w:hyperlink r:id="rId32" w:history="1">
        <w:r w:rsidRPr="00175EF5">
          <w:rPr>
            <w:rFonts w:ascii="Times New Roman" w:hAnsi="Times New Roman" w:cs="Times New Roman"/>
            <w:sz w:val="24"/>
            <w:szCs w:val="24"/>
          </w:rPr>
          <w:t>части 2 статьи 56</w:t>
        </w:r>
      </w:hyperlink>
      <w:r w:rsidRPr="00175EF5">
        <w:rPr>
          <w:rFonts w:ascii="Times New Roman" w:hAnsi="Times New Roman" w:cs="Times New Roman"/>
          <w:sz w:val="24"/>
          <w:szCs w:val="24"/>
        </w:rPr>
        <w:t xml:space="preserve"> и </w:t>
      </w:r>
      <w:hyperlink r:id="rId33" w:history="1">
        <w:r w:rsidRPr="00175EF5">
          <w:rPr>
            <w:rFonts w:ascii="Times New Roman" w:hAnsi="Times New Roman" w:cs="Times New Roman"/>
            <w:sz w:val="24"/>
            <w:szCs w:val="24"/>
          </w:rPr>
          <w:t>части 1 статьи 196</w:t>
        </w:r>
      </w:hyperlink>
      <w:r w:rsidRPr="00175EF5">
        <w:rPr>
          <w:rFonts w:ascii="Times New Roman" w:hAnsi="Times New Roman" w:cs="Times New Roman"/>
          <w:sz w:val="24"/>
          <w:szCs w:val="24"/>
        </w:rPr>
        <w:t xml:space="preserve"> ГПК РФ судебные инстанции не определили эти обстоятельства в качестве юридически значимых для правильного разрешения спора, они не вошли в предмет доказывания по</w:t>
      </w:r>
      <w:proofErr w:type="gramEnd"/>
      <w:r w:rsidRPr="00175EF5">
        <w:rPr>
          <w:rFonts w:ascii="Times New Roman" w:hAnsi="Times New Roman" w:cs="Times New Roman"/>
          <w:sz w:val="24"/>
          <w:szCs w:val="24"/>
        </w:rPr>
        <w:t xml:space="preserve"> делу и, соответственно, не получили правовой оценки судов.</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Из имеющихся в материалах дела письменных возражений ответчика Мироненко А.М. на исковое заявление видно, что Мироненко А.М. просил суд с учетом </w:t>
      </w:r>
      <w:hyperlink r:id="rId34" w:history="1">
        <w:r w:rsidRPr="00175EF5">
          <w:rPr>
            <w:rFonts w:ascii="Times New Roman" w:hAnsi="Times New Roman" w:cs="Times New Roman"/>
            <w:sz w:val="24"/>
            <w:szCs w:val="24"/>
          </w:rPr>
          <w:t>пункта 3 статьи 1083</w:t>
        </w:r>
      </w:hyperlink>
      <w:r w:rsidRPr="00175EF5">
        <w:rPr>
          <w:rFonts w:ascii="Times New Roman" w:hAnsi="Times New Roman" w:cs="Times New Roman"/>
          <w:sz w:val="24"/>
          <w:szCs w:val="24"/>
        </w:rPr>
        <w:t xml:space="preserve"> ГК РФ решить вопрос о возможности уменьшения </w:t>
      </w:r>
      <w:proofErr w:type="gramStart"/>
      <w:r w:rsidRPr="00175EF5">
        <w:rPr>
          <w:rFonts w:ascii="Times New Roman" w:hAnsi="Times New Roman" w:cs="Times New Roman"/>
          <w:sz w:val="24"/>
          <w:szCs w:val="24"/>
        </w:rPr>
        <w:t>размера</w:t>
      </w:r>
      <w:proofErr w:type="gramEnd"/>
      <w:r w:rsidRPr="00175EF5">
        <w:rPr>
          <w:rFonts w:ascii="Times New Roman" w:hAnsi="Times New Roman" w:cs="Times New Roman"/>
          <w:sz w:val="24"/>
          <w:szCs w:val="24"/>
        </w:rPr>
        <w:t xml:space="preserve"> подлежащей взысканию с него в пользу истца суммы причиненного ущерба. В обоснование своей позиции Мироненко А.М. были представлены сведения о его имущественном и семейном положении. Мироненко А.М. указывал, что в настоящее время работает в Подольской городской клинической больнице, его среднемесячный заработок составляет 45 000 руб., иных источников дохода он не имеет, ежемесячно выплачивает денежное содержание на несовершеннолетних детей.</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Аналогичные доводы Мироненко А.М. приводил в апелляционной жалобе на решение Подольского городского суда Московской области от 30 марта 2017 г., однако суд апелляционной инстанции в нарушение требований </w:t>
      </w:r>
      <w:hyperlink r:id="rId35" w:history="1">
        <w:r w:rsidRPr="00175EF5">
          <w:rPr>
            <w:rFonts w:ascii="Times New Roman" w:hAnsi="Times New Roman" w:cs="Times New Roman"/>
            <w:sz w:val="24"/>
            <w:szCs w:val="24"/>
          </w:rPr>
          <w:t>части 1 статьи 327.1</w:t>
        </w:r>
      </w:hyperlink>
      <w:r w:rsidRPr="00175EF5">
        <w:rPr>
          <w:rFonts w:ascii="Times New Roman" w:hAnsi="Times New Roman" w:cs="Times New Roman"/>
          <w:sz w:val="24"/>
          <w:szCs w:val="24"/>
        </w:rPr>
        <w:t xml:space="preserve"> ГПК РФ данные доводы не проверил.</w:t>
      </w:r>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Вывод судебных инстанций об отсутствии оснований для применения положений </w:t>
      </w:r>
      <w:hyperlink r:id="rId36" w:history="1">
        <w:r w:rsidRPr="00175EF5">
          <w:rPr>
            <w:rFonts w:ascii="Times New Roman" w:hAnsi="Times New Roman" w:cs="Times New Roman"/>
            <w:sz w:val="24"/>
            <w:szCs w:val="24"/>
          </w:rPr>
          <w:t>пункта 3 статьи 1083</w:t>
        </w:r>
      </w:hyperlink>
      <w:r w:rsidRPr="00175EF5">
        <w:rPr>
          <w:rFonts w:ascii="Times New Roman" w:hAnsi="Times New Roman" w:cs="Times New Roman"/>
          <w:sz w:val="24"/>
          <w:szCs w:val="24"/>
        </w:rPr>
        <w:t xml:space="preserve"> ГК РФ, предусматривающего возможность уменьшения размера возмещения вреда, причиненного гражданином, с учетом его имущественного положения, вопреки требованиям </w:t>
      </w:r>
      <w:hyperlink r:id="rId37" w:history="1">
        <w:r w:rsidRPr="00175EF5">
          <w:rPr>
            <w:rFonts w:ascii="Times New Roman" w:hAnsi="Times New Roman" w:cs="Times New Roman"/>
            <w:sz w:val="24"/>
            <w:szCs w:val="24"/>
          </w:rPr>
          <w:t>статей 195</w:t>
        </w:r>
      </w:hyperlink>
      <w:r w:rsidRPr="00175EF5">
        <w:rPr>
          <w:rFonts w:ascii="Times New Roman" w:hAnsi="Times New Roman" w:cs="Times New Roman"/>
          <w:sz w:val="24"/>
          <w:szCs w:val="24"/>
        </w:rPr>
        <w:t xml:space="preserve">, </w:t>
      </w:r>
      <w:hyperlink r:id="rId38" w:history="1">
        <w:r w:rsidRPr="00175EF5">
          <w:rPr>
            <w:rFonts w:ascii="Times New Roman" w:hAnsi="Times New Roman" w:cs="Times New Roman"/>
            <w:sz w:val="24"/>
            <w:szCs w:val="24"/>
          </w:rPr>
          <w:t>196</w:t>
        </w:r>
      </w:hyperlink>
      <w:r w:rsidRPr="00175EF5">
        <w:rPr>
          <w:rFonts w:ascii="Times New Roman" w:hAnsi="Times New Roman" w:cs="Times New Roman"/>
          <w:sz w:val="24"/>
          <w:szCs w:val="24"/>
        </w:rPr>
        <w:t xml:space="preserve">, </w:t>
      </w:r>
      <w:hyperlink r:id="rId39" w:history="1">
        <w:r w:rsidRPr="00175EF5">
          <w:rPr>
            <w:rFonts w:ascii="Times New Roman" w:hAnsi="Times New Roman" w:cs="Times New Roman"/>
            <w:sz w:val="24"/>
            <w:szCs w:val="24"/>
          </w:rPr>
          <w:t>198</w:t>
        </w:r>
      </w:hyperlink>
      <w:r w:rsidRPr="00175EF5">
        <w:rPr>
          <w:rFonts w:ascii="Times New Roman" w:hAnsi="Times New Roman" w:cs="Times New Roman"/>
          <w:sz w:val="24"/>
          <w:szCs w:val="24"/>
        </w:rPr>
        <w:t xml:space="preserve"> и </w:t>
      </w:r>
      <w:hyperlink r:id="rId40" w:history="1">
        <w:r w:rsidRPr="00175EF5">
          <w:rPr>
            <w:rFonts w:ascii="Times New Roman" w:hAnsi="Times New Roman" w:cs="Times New Roman"/>
            <w:sz w:val="24"/>
            <w:szCs w:val="24"/>
          </w:rPr>
          <w:t>пункта 6 части 2 статьи 329</w:t>
        </w:r>
      </w:hyperlink>
      <w:r w:rsidRPr="00175EF5">
        <w:rPr>
          <w:rFonts w:ascii="Times New Roman" w:hAnsi="Times New Roman" w:cs="Times New Roman"/>
          <w:sz w:val="24"/>
          <w:szCs w:val="24"/>
        </w:rPr>
        <w:t xml:space="preserve"> ГПК РФ не мотивирован и не основан на соответствующих доказательствах.</w:t>
      </w:r>
      <w:proofErr w:type="gramEnd"/>
    </w:p>
    <w:p w:rsidR="00175EF5" w:rsidRPr="00175EF5" w:rsidRDefault="00175EF5">
      <w:pPr>
        <w:pStyle w:val="ConsPlusNormal"/>
        <w:spacing w:before="220"/>
        <w:ind w:firstLine="540"/>
        <w:jc w:val="both"/>
        <w:rPr>
          <w:rFonts w:ascii="Times New Roman" w:hAnsi="Times New Roman" w:cs="Times New Roman"/>
          <w:sz w:val="24"/>
          <w:szCs w:val="24"/>
        </w:rPr>
      </w:pPr>
      <w:proofErr w:type="gramStart"/>
      <w:r w:rsidRPr="00175EF5">
        <w:rPr>
          <w:rFonts w:ascii="Times New Roman" w:hAnsi="Times New Roman" w:cs="Times New Roman"/>
          <w:sz w:val="24"/>
          <w:szCs w:val="24"/>
        </w:rPr>
        <w:t xml:space="preserve">Ввиду изложенного Судебная коллегия признает выводы судебных инстанций об удовлетворении исковых требований ФГКУ "1586 Военный клинический госпиталь" Министерства обороны РФ о взыскании с Мироненко А.М. денежных средств, выплаченных истцом потерпевшим лицам по уголовному делу в счет компенсации морального вреда, в порядке регресса в полном размере (3 000 </w:t>
      </w:r>
      <w:proofErr w:type="spellStart"/>
      <w:r w:rsidRPr="00175EF5">
        <w:rPr>
          <w:rFonts w:ascii="Times New Roman" w:hAnsi="Times New Roman" w:cs="Times New Roman"/>
          <w:sz w:val="24"/>
          <w:szCs w:val="24"/>
        </w:rPr>
        <w:t>000</w:t>
      </w:r>
      <w:proofErr w:type="spellEnd"/>
      <w:r w:rsidRPr="00175EF5">
        <w:rPr>
          <w:rFonts w:ascii="Times New Roman" w:hAnsi="Times New Roman" w:cs="Times New Roman"/>
          <w:sz w:val="24"/>
          <w:szCs w:val="24"/>
        </w:rPr>
        <w:t xml:space="preserve"> руб.) сделанными без</w:t>
      </w:r>
      <w:proofErr w:type="gramEnd"/>
      <w:r w:rsidRPr="00175EF5">
        <w:rPr>
          <w:rFonts w:ascii="Times New Roman" w:hAnsi="Times New Roman" w:cs="Times New Roman"/>
          <w:sz w:val="24"/>
          <w:szCs w:val="24"/>
        </w:rPr>
        <w:t xml:space="preserve"> учета норм материального права, подлежащих применению к спорным отношениям, и при </w:t>
      </w:r>
      <w:proofErr w:type="spellStart"/>
      <w:r w:rsidRPr="00175EF5">
        <w:rPr>
          <w:rFonts w:ascii="Times New Roman" w:hAnsi="Times New Roman" w:cs="Times New Roman"/>
          <w:sz w:val="24"/>
          <w:szCs w:val="24"/>
        </w:rPr>
        <w:t>неустановлении</w:t>
      </w:r>
      <w:proofErr w:type="spellEnd"/>
      <w:r w:rsidRPr="00175EF5">
        <w:rPr>
          <w:rFonts w:ascii="Times New Roman" w:hAnsi="Times New Roman" w:cs="Times New Roman"/>
          <w:sz w:val="24"/>
          <w:szCs w:val="24"/>
        </w:rPr>
        <w:t xml:space="preserve"> судом обстоятельств, имеющих значение для дела. </w:t>
      </w:r>
      <w:proofErr w:type="gramStart"/>
      <w:r w:rsidRPr="00175EF5">
        <w:rPr>
          <w:rFonts w:ascii="Times New Roman" w:hAnsi="Times New Roman" w:cs="Times New Roman"/>
          <w:sz w:val="24"/>
          <w:szCs w:val="24"/>
        </w:rPr>
        <w:t xml:space="preserve">В связи с этим обжалуемые судебные постановления нельзя признать законными, поскольку они приняты с существенными нарушениями норм материального и процессуального права, повлиявшими на исход дела, без их устранения невозможны восстановление и защита нарушенных прав и законных интересов заявителя, что согласно </w:t>
      </w:r>
      <w:hyperlink r:id="rId41" w:history="1">
        <w:r w:rsidRPr="00175EF5">
          <w:rPr>
            <w:rFonts w:ascii="Times New Roman" w:hAnsi="Times New Roman" w:cs="Times New Roman"/>
            <w:sz w:val="24"/>
            <w:szCs w:val="24"/>
          </w:rPr>
          <w:t>статье 387</w:t>
        </w:r>
      </w:hyperlink>
      <w:r w:rsidRPr="00175EF5">
        <w:rPr>
          <w:rFonts w:ascii="Times New Roman" w:hAnsi="Times New Roman" w:cs="Times New Roman"/>
          <w:sz w:val="24"/>
          <w:szCs w:val="24"/>
        </w:rPr>
        <w:t xml:space="preserve"> ГПК РФ является основанием для отмены обжалуемых судебных постановлений и направления дела на новое рассмотрение в суд первой</w:t>
      </w:r>
      <w:proofErr w:type="gramEnd"/>
      <w:r w:rsidRPr="00175EF5">
        <w:rPr>
          <w:rFonts w:ascii="Times New Roman" w:hAnsi="Times New Roman" w:cs="Times New Roman"/>
          <w:sz w:val="24"/>
          <w:szCs w:val="24"/>
        </w:rPr>
        <w:t xml:space="preserve"> инстанции.</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При новом рассмотрении дела суду следует разрешить спор в соответствии с подлежащими применению к спорным отношениям нормами материального права, требованиями процессуального закона и установленными по делу обстоятельствами.</w:t>
      </w:r>
    </w:p>
    <w:p w:rsidR="00175EF5" w:rsidRPr="00175EF5" w:rsidRDefault="00175EF5">
      <w:pPr>
        <w:pStyle w:val="ConsPlusNormal"/>
        <w:spacing w:before="220"/>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Судебная коллегия по гражданским делам Верховного Суда Российской Федерации, руководствуясь </w:t>
      </w:r>
      <w:hyperlink r:id="rId42" w:history="1">
        <w:r w:rsidRPr="00175EF5">
          <w:rPr>
            <w:rFonts w:ascii="Times New Roman" w:hAnsi="Times New Roman" w:cs="Times New Roman"/>
            <w:sz w:val="24"/>
            <w:szCs w:val="24"/>
          </w:rPr>
          <w:t>ст. ст. 387</w:t>
        </w:r>
      </w:hyperlink>
      <w:r w:rsidRPr="00175EF5">
        <w:rPr>
          <w:rFonts w:ascii="Times New Roman" w:hAnsi="Times New Roman" w:cs="Times New Roman"/>
          <w:sz w:val="24"/>
          <w:szCs w:val="24"/>
        </w:rPr>
        <w:t xml:space="preserve">, </w:t>
      </w:r>
      <w:hyperlink r:id="rId43" w:history="1">
        <w:r w:rsidRPr="00175EF5">
          <w:rPr>
            <w:rFonts w:ascii="Times New Roman" w:hAnsi="Times New Roman" w:cs="Times New Roman"/>
            <w:sz w:val="24"/>
            <w:szCs w:val="24"/>
          </w:rPr>
          <w:t>388</w:t>
        </w:r>
      </w:hyperlink>
      <w:r w:rsidRPr="00175EF5">
        <w:rPr>
          <w:rFonts w:ascii="Times New Roman" w:hAnsi="Times New Roman" w:cs="Times New Roman"/>
          <w:sz w:val="24"/>
          <w:szCs w:val="24"/>
        </w:rPr>
        <w:t xml:space="preserve">, </w:t>
      </w:r>
      <w:hyperlink r:id="rId44" w:history="1">
        <w:r w:rsidRPr="00175EF5">
          <w:rPr>
            <w:rFonts w:ascii="Times New Roman" w:hAnsi="Times New Roman" w:cs="Times New Roman"/>
            <w:sz w:val="24"/>
            <w:szCs w:val="24"/>
          </w:rPr>
          <w:t>390</w:t>
        </w:r>
      </w:hyperlink>
      <w:r w:rsidRPr="00175EF5">
        <w:rPr>
          <w:rFonts w:ascii="Times New Roman" w:hAnsi="Times New Roman" w:cs="Times New Roman"/>
          <w:sz w:val="24"/>
          <w:szCs w:val="24"/>
        </w:rPr>
        <w:t xml:space="preserve"> ГПК РФ,</w:t>
      </w:r>
    </w:p>
    <w:p w:rsidR="00175EF5" w:rsidRPr="00175EF5" w:rsidRDefault="00175EF5">
      <w:pPr>
        <w:pStyle w:val="ConsPlusNormal"/>
        <w:jc w:val="center"/>
        <w:rPr>
          <w:rFonts w:ascii="Times New Roman" w:hAnsi="Times New Roman" w:cs="Times New Roman"/>
          <w:sz w:val="24"/>
          <w:szCs w:val="24"/>
        </w:rPr>
      </w:pPr>
    </w:p>
    <w:p w:rsidR="00175EF5" w:rsidRPr="00175EF5" w:rsidRDefault="00175EF5">
      <w:pPr>
        <w:pStyle w:val="ConsPlusNormal"/>
        <w:jc w:val="center"/>
        <w:rPr>
          <w:rFonts w:ascii="Times New Roman" w:hAnsi="Times New Roman" w:cs="Times New Roman"/>
          <w:sz w:val="24"/>
          <w:szCs w:val="24"/>
        </w:rPr>
      </w:pPr>
      <w:r w:rsidRPr="00175EF5">
        <w:rPr>
          <w:rFonts w:ascii="Times New Roman" w:hAnsi="Times New Roman" w:cs="Times New Roman"/>
          <w:sz w:val="24"/>
          <w:szCs w:val="24"/>
        </w:rPr>
        <w:t>определила:</w:t>
      </w:r>
    </w:p>
    <w:p w:rsidR="00175EF5" w:rsidRPr="00175EF5" w:rsidRDefault="00175EF5">
      <w:pPr>
        <w:pStyle w:val="ConsPlusNormal"/>
        <w:jc w:val="center"/>
        <w:rPr>
          <w:rFonts w:ascii="Times New Roman" w:hAnsi="Times New Roman" w:cs="Times New Roman"/>
          <w:sz w:val="24"/>
          <w:szCs w:val="24"/>
        </w:rPr>
      </w:pPr>
    </w:p>
    <w:p w:rsidR="00175EF5" w:rsidRPr="00175EF5" w:rsidRDefault="00175EF5">
      <w:pPr>
        <w:pStyle w:val="ConsPlusNormal"/>
        <w:ind w:firstLine="540"/>
        <w:jc w:val="both"/>
        <w:rPr>
          <w:rFonts w:ascii="Times New Roman" w:hAnsi="Times New Roman" w:cs="Times New Roman"/>
          <w:sz w:val="24"/>
          <w:szCs w:val="24"/>
        </w:rPr>
      </w:pPr>
      <w:r w:rsidRPr="00175EF5">
        <w:rPr>
          <w:rFonts w:ascii="Times New Roman" w:hAnsi="Times New Roman" w:cs="Times New Roman"/>
          <w:sz w:val="24"/>
          <w:szCs w:val="24"/>
        </w:rPr>
        <w:t xml:space="preserve">решение Подольского городского суда Московской области от 30 марта 2017 г. и апелляционное определение судебной коллегии по гражданским делам Московского </w:t>
      </w:r>
      <w:r w:rsidRPr="00175EF5">
        <w:rPr>
          <w:rFonts w:ascii="Times New Roman" w:hAnsi="Times New Roman" w:cs="Times New Roman"/>
          <w:sz w:val="24"/>
          <w:szCs w:val="24"/>
        </w:rPr>
        <w:lastRenderedPageBreak/>
        <w:t>областного суда от 28 июня 2017 г. отменить, дело направить на новое рассмотрение в суд первой инстанции - Подольский городской суд Московской области в ином составе суда.</w:t>
      </w:r>
    </w:p>
    <w:p w:rsidR="00175EF5" w:rsidRPr="00175EF5" w:rsidRDefault="00175EF5">
      <w:pPr>
        <w:pStyle w:val="ConsPlusNormal"/>
        <w:ind w:firstLine="540"/>
        <w:jc w:val="both"/>
        <w:rPr>
          <w:rFonts w:ascii="Times New Roman" w:hAnsi="Times New Roman" w:cs="Times New Roman"/>
          <w:sz w:val="24"/>
          <w:szCs w:val="24"/>
        </w:rPr>
      </w:pPr>
    </w:p>
    <w:p w:rsidR="00175EF5" w:rsidRPr="00175EF5" w:rsidRDefault="00175EF5">
      <w:pPr>
        <w:pStyle w:val="ConsPlusNormal"/>
        <w:ind w:firstLine="540"/>
        <w:jc w:val="both"/>
        <w:rPr>
          <w:rFonts w:ascii="Times New Roman" w:hAnsi="Times New Roman" w:cs="Times New Roman"/>
          <w:sz w:val="24"/>
          <w:szCs w:val="24"/>
        </w:rPr>
      </w:pPr>
    </w:p>
    <w:p w:rsidR="00175EF5" w:rsidRPr="00175EF5" w:rsidRDefault="00175EF5">
      <w:pPr>
        <w:pStyle w:val="ConsPlusNormal"/>
        <w:pBdr>
          <w:top w:val="single" w:sz="6" w:space="0" w:color="auto"/>
        </w:pBdr>
        <w:spacing w:before="100" w:after="100"/>
        <w:jc w:val="both"/>
        <w:rPr>
          <w:rFonts w:ascii="Times New Roman" w:hAnsi="Times New Roman" w:cs="Times New Roman"/>
          <w:sz w:val="24"/>
          <w:szCs w:val="24"/>
        </w:rPr>
      </w:pPr>
    </w:p>
    <w:p w:rsidR="00755C3E" w:rsidRPr="00175EF5" w:rsidRDefault="00755C3E">
      <w:pPr>
        <w:rPr>
          <w:rFonts w:ascii="Times New Roman" w:hAnsi="Times New Roman" w:cs="Times New Roman"/>
          <w:sz w:val="24"/>
          <w:szCs w:val="24"/>
        </w:rPr>
      </w:pPr>
    </w:p>
    <w:sectPr w:rsidR="00755C3E" w:rsidRPr="00175EF5" w:rsidSect="00F940E0">
      <w:headerReference w:type="default" r:id="rId45"/>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40E0" w:rsidRDefault="00F940E0" w:rsidP="00F940E0">
      <w:pPr>
        <w:spacing w:after="0" w:line="240" w:lineRule="auto"/>
      </w:pPr>
      <w:r>
        <w:separator/>
      </w:r>
    </w:p>
  </w:endnote>
  <w:endnote w:type="continuationSeparator" w:id="1">
    <w:p w:rsidR="00F940E0" w:rsidRDefault="00F940E0" w:rsidP="00F940E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40E0" w:rsidRDefault="00F940E0" w:rsidP="00F940E0">
      <w:pPr>
        <w:spacing w:after="0" w:line="240" w:lineRule="auto"/>
      </w:pPr>
      <w:r>
        <w:separator/>
      </w:r>
    </w:p>
  </w:footnote>
  <w:footnote w:type="continuationSeparator" w:id="1">
    <w:p w:rsidR="00F940E0" w:rsidRDefault="00F940E0" w:rsidP="00F940E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167204"/>
      <w:docPartObj>
        <w:docPartGallery w:val="Page Numbers (Top of Page)"/>
        <w:docPartUnique/>
      </w:docPartObj>
    </w:sdtPr>
    <w:sdtContent>
      <w:p w:rsidR="00F940E0" w:rsidRDefault="00F940E0">
        <w:pPr>
          <w:pStyle w:val="a3"/>
          <w:jc w:val="center"/>
        </w:pPr>
        <w:fldSimple w:instr=" PAGE   \* MERGEFORMAT ">
          <w:r w:rsidR="002B6409">
            <w:rPr>
              <w:noProof/>
            </w:rPr>
            <w:t>2</w:t>
          </w:r>
        </w:fldSimple>
      </w:p>
    </w:sdtContent>
  </w:sdt>
  <w:p w:rsidR="00F940E0" w:rsidRDefault="00F940E0">
    <w:pPr>
      <w:pStyle w:val="a3"/>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2049"/>
  </w:hdrShapeDefaults>
  <w:footnotePr>
    <w:footnote w:id="0"/>
    <w:footnote w:id="1"/>
  </w:footnotePr>
  <w:endnotePr>
    <w:endnote w:id="0"/>
    <w:endnote w:id="1"/>
  </w:endnotePr>
  <w:compat/>
  <w:rsids>
    <w:rsidRoot w:val="00175EF5"/>
    <w:rsid w:val="00035AB3"/>
    <w:rsid w:val="0004799F"/>
    <w:rsid w:val="000F188A"/>
    <w:rsid w:val="00175EF5"/>
    <w:rsid w:val="00207782"/>
    <w:rsid w:val="002B6409"/>
    <w:rsid w:val="00302472"/>
    <w:rsid w:val="004372F2"/>
    <w:rsid w:val="006646AF"/>
    <w:rsid w:val="00755C3E"/>
    <w:rsid w:val="007A1DB1"/>
    <w:rsid w:val="00894DBC"/>
    <w:rsid w:val="009D43D6"/>
    <w:rsid w:val="009F2ADB"/>
    <w:rsid w:val="00AE12A7"/>
    <w:rsid w:val="00CC50D0"/>
    <w:rsid w:val="00DE1C7C"/>
    <w:rsid w:val="00F446B8"/>
    <w:rsid w:val="00F940E0"/>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Normal">
    <w:name w:val="ConsPlusNormal"/>
    <w:rsid w:val="00175EF5"/>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Title">
    <w:name w:val="ConsPlusTitle"/>
    <w:rsid w:val="00175EF5"/>
    <w:pPr>
      <w:widowControl w:val="0"/>
      <w:autoSpaceDE w:val="0"/>
      <w:autoSpaceDN w:val="0"/>
      <w:spacing w:after="0" w:line="240" w:lineRule="auto"/>
    </w:pPr>
    <w:rPr>
      <w:rFonts w:ascii="Calibri" w:eastAsia="Times New Roman" w:hAnsi="Calibri" w:cs="Calibri"/>
      <w:b/>
      <w:szCs w:val="20"/>
      <w:lang w:eastAsia="ru-RU"/>
    </w:rPr>
  </w:style>
  <w:style w:type="paragraph" w:customStyle="1" w:styleId="ConsPlusTitlePage">
    <w:name w:val="ConsPlusTitlePage"/>
    <w:rsid w:val="00175EF5"/>
    <w:pPr>
      <w:widowControl w:val="0"/>
      <w:autoSpaceDE w:val="0"/>
      <w:autoSpaceDN w:val="0"/>
      <w:spacing w:after="0" w:line="240" w:lineRule="auto"/>
    </w:pPr>
    <w:rPr>
      <w:rFonts w:ascii="Tahoma" w:eastAsia="Times New Roman" w:hAnsi="Tahoma" w:cs="Tahoma"/>
      <w:sz w:val="20"/>
      <w:szCs w:val="20"/>
      <w:lang w:eastAsia="ru-RU"/>
    </w:rPr>
  </w:style>
  <w:style w:type="paragraph" w:styleId="a3">
    <w:name w:val="header"/>
    <w:basedOn w:val="a"/>
    <w:link w:val="a4"/>
    <w:uiPriority w:val="99"/>
    <w:unhideWhenUsed/>
    <w:rsid w:val="00F940E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940E0"/>
  </w:style>
  <w:style w:type="paragraph" w:styleId="a5">
    <w:name w:val="footer"/>
    <w:basedOn w:val="a"/>
    <w:link w:val="a6"/>
    <w:uiPriority w:val="99"/>
    <w:semiHidden/>
    <w:unhideWhenUsed/>
    <w:rsid w:val="00F940E0"/>
    <w:pPr>
      <w:tabs>
        <w:tab w:val="center" w:pos="4677"/>
        <w:tab w:val="right" w:pos="9355"/>
      </w:tabs>
      <w:spacing w:after="0" w:line="240" w:lineRule="auto"/>
    </w:pPr>
  </w:style>
  <w:style w:type="character" w:customStyle="1" w:styleId="a6">
    <w:name w:val="Нижний колонтитул Знак"/>
    <w:basedOn w:val="a0"/>
    <w:link w:val="a5"/>
    <w:uiPriority w:val="99"/>
    <w:semiHidden/>
    <w:rsid w:val="00F940E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402B5786B9FBCEDF95D6DF305149B5074C354B8F7703B32D11DC9F515A430DA1DDA7997C8BDF5165wEn1I" TargetMode="External"/><Relationship Id="rId13" Type="http://schemas.openxmlformats.org/officeDocument/2006/relationships/hyperlink" Target="consultantplus://offline/ref=402B5786B9FBCEDF95D6DF305149B5074C344E8F7702B32D11DC9F515A430DA1DDA7997C8BDF5367wEnFI" TargetMode="External"/><Relationship Id="rId18" Type="http://schemas.openxmlformats.org/officeDocument/2006/relationships/hyperlink" Target="consultantplus://offline/ref=402B5786B9FBCEDF95D6DF305149B5074C344E8F7702B32D11DC9F515A430DA1DDA7997C8BDF5367wEnFI" TargetMode="External"/><Relationship Id="rId26" Type="http://schemas.openxmlformats.org/officeDocument/2006/relationships/hyperlink" Target="consultantplus://offline/ref=402B5786B9FBCEDF95D6DF305149B5074C3C498E7403B32D11DC9F515A430DA1DDA7997C8BDD5562wEn4I" TargetMode="External"/><Relationship Id="rId39" Type="http://schemas.openxmlformats.org/officeDocument/2006/relationships/hyperlink" Target="consultantplus://offline/ref=402B5786B9FBCEDF95D6DF305149B5074C35488B7403B32D11DC9F515A430DA1DDA7997C8BDD5C63wEn4I" TargetMode="External"/><Relationship Id="rId3" Type="http://schemas.openxmlformats.org/officeDocument/2006/relationships/webSettings" Target="webSettings.xml"/><Relationship Id="rId21" Type="http://schemas.openxmlformats.org/officeDocument/2006/relationships/hyperlink" Target="consultantplus://offline/ref=402B5786B9FBCEDF95D6DF305149B5074C3E4A8E760DB32D11DC9F515Aw4n3I" TargetMode="External"/><Relationship Id="rId34" Type="http://schemas.openxmlformats.org/officeDocument/2006/relationships/hyperlink" Target="consultantplus://offline/ref=402B5786B9FBCEDF95D6DF305149B5074C344E8F7702B32D11DC9F515A430DA1DDA7997C8BDF5369wEn6I" TargetMode="External"/><Relationship Id="rId42" Type="http://schemas.openxmlformats.org/officeDocument/2006/relationships/hyperlink" Target="consultantplus://offline/ref=402B5786B9FBCEDF95D6DF305149B5074C35488B7403B32D11DC9F515A430DA1DDA7997E83wDn9I" TargetMode="External"/><Relationship Id="rId47" Type="http://schemas.openxmlformats.org/officeDocument/2006/relationships/theme" Target="theme/theme1.xml"/><Relationship Id="rId7" Type="http://schemas.openxmlformats.org/officeDocument/2006/relationships/hyperlink" Target="consultantplus://offline/ref=402B5786B9FBCEDF95D6DF305149B5074C3E4A8E760DB32D11DC9F515Aw4n3I" TargetMode="External"/><Relationship Id="rId12" Type="http://schemas.openxmlformats.org/officeDocument/2006/relationships/hyperlink" Target="consultantplus://offline/ref=402B5786B9FBCEDF95D6DF305149B5074C354B8F7703B32D11DC9F515A430DA1DDA7997C8BDF5165wEn1I" TargetMode="External"/><Relationship Id="rId17" Type="http://schemas.openxmlformats.org/officeDocument/2006/relationships/hyperlink" Target="consultantplus://offline/ref=402B5786B9FBCEDF95D6DF305149B5074C344E8F7702B32D11DC9F515A430DA1DDA7997C8BDF5361wEn0I" TargetMode="External"/><Relationship Id="rId25" Type="http://schemas.openxmlformats.org/officeDocument/2006/relationships/hyperlink" Target="consultantplus://offline/ref=402B5786B9FBCEDF95D6DF305149B5074C3E4A8E760DB32D11DC9F515Aw4n3I" TargetMode="External"/><Relationship Id="rId33" Type="http://schemas.openxmlformats.org/officeDocument/2006/relationships/hyperlink" Target="consultantplus://offline/ref=402B5786B9FBCEDF95D6DF305149B5074C35488B7403B32D11DC9F515A430DA1DDA7997C8BDD5C60wEn0I" TargetMode="External"/><Relationship Id="rId38" Type="http://schemas.openxmlformats.org/officeDocument/2006/relationships/hyperlink" Target="consultantplus://offline/ref=402B5786B9FBCEDF95D6DF305149B5074C35488B7403B32D11DC9F515A430DA1DDA7997C8BDD5C60wEn3I" TargetMode="External"/><Relationship Id="rId46"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consultantplus://offline/ref=402B5786B9FBCEDF95D6DF305149B5074C344E8F7702B32D11DC9F515A430DA1DDA7997C8BDF5369wEn6I" TargetMode="External"/><Relationship Id="rId20" Type="http://schemas.openxmlformats.org/officeDocument/2006/relationships/hyperlink" Target="consultantplus://offline/ref=402B5786B9FBCEDF95D6DF305149B5074C3E4A8E760DB32D11DC9F515A430DA1DDA7997C8BDD5560wEn6I" TargetMode="External"/><Relationship Id="rId29" Type="http://schemas.openxmlformats.org/officeDocument/2006/relationships/hyperlink" Target="consultantplus://offline/ref=402B5786B9FBCEDF95D6DF305149B5074C344D8D7208B32D11DC9F515Aw4n3I" TargetMode="External"/><Relationship Id="rId41" Type="http://schemas.openxmlformats.org/officeDocument/2006/relationships/hyperlink" Target="consultantplus://offline/ref=402B5786B9FBCEDF95D6DF305149B5074C35488B7403B32D11DC9F515A430DA1DDA7997E83wDn9I" TargetMode="External"/><Relationship Id="rId1" Type="http://schemas.openxmlformats.org/officeDocument/2006/relationships/styles" Target="styles.xml"/><Relationship Id="rId6" Type="http://schemas.openxmlformats.org/officeDocument/2006/relationships/hyperlink" Target="consultantplus://offline/ref=402B5786B9FBCEDF95D6DF305149B5074C344D8D7208B32D11DC9F515Aw4n3I" TargetMode="External"/><Relationship Id="rId11" Type="http://schemas.openxmlformats.org/officeDocument/2006/relationships/hyperlink" Target="consultantplus://offline/ref=402B5786B9FBCEDF95D6DF305149B5074C35488B7403B32D11DC9F515A430DA1DDA7997E83wDn9I" TargetMode="External"/><Relationship Id="rId24" Type="http://schemas.openxmlformats.org/officeDocument/2006/relationships/hyperlink" Target="consultantplus://offline/ref=402B5786B9FBCEDF95D6DF305149B5074C3E4A8E760DB32D11DC9F515A430DA1DDA7997C8BDD5567wEn1I" TargetMode="External"/><Relationship Id="rId32" Type="http://schemas.openxmlformats.org/officeDocument/2006/relationships/hyperlink" Target="consultantplus://offline/ref=402B5786B9FBCEDF95D6DF305149B5074C35488B7403B32D11DC9F515A430DA1DDA7997C8BDD5767wEn4I" TargetMode="External"/><Relationship Id="rId37" Type="http://schemas.openxmlformats.org/officeDocument/2006/relationships/hyperlink" Target="consultantplus://offline/ref=402B5786B9FBCEDF95D6DF305149B5074C35488B7403B32D11DC9F515A430DA1DDA7997C8BDD5C60wEn4I" TargetMode="External"/><Relationship Id="rId40" Type="http://schemas.openxmlformats.org/officeDocument/2006/relationships/hyperlink" Target="consultantplus://offline/ref=402B5786B9FBCEDF95D6DF305149B5074C35488B7403B32D11DC9F515A430DA1DDA7997F8EwDnDI" TargetMode="External"/><Relationship Id="rId45"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hyperlink" Target="consultantplus://offline/ref=402B5786B9FBCEDF95D6DF305149B5074C344E8F7702B32D11DC9F515A430DA1DDA7997C8BDF5367wEnFI" TargetMode="External"/><Relationship Id="rId23" Type="http://schemas.openxmlformats.org/officeDocument/2006/relationships/hyperlink" Target="consultantplus://offline/ref=402B5786B9FBCEDF95D6DF305149B5074C3E4A8E760DB32D11DC9F515Aw4n3I" TargetMode="External"/><Relationship Id="rId28" Type="http://schemas.openxmlformats.org/officeDocument/2006/relationships/hyperlink" Target="consultantplus://offline/ref=402B5786B9FBCEDF95D6DF305149B5074C3E4A8E760DB32D11DC9F515A430DA1DDA7997C8BDD5567wEnFI" TargetMode="External"/><Relationship Id="rId36" Type="http://schemas.openxmlformats.org/officeDocument/2006/relationships/hyperlink" Target="consultantplus://offline/ref=402B5786B9FBCEDF95D6DF305149B5074C344E8F7702B32D11DC9F515A430DA1DDA7997C8BDF5369wEn6I" TargetMode="External"/><Relationship Id="rId10" Type="http://schemas.openxmlformats.org/officeDocument/2006/relationships/hyperlink" Target="consultantplus://offline/ref=402B5786B9FBCEDF95D6DF305149B5074C35488B7403B32D11DC9F515A430DA1DDA7997E8DwDnAI" TargetMode="External"/><Relationship Id="rId19" Type="http://schemas.openxmlformats.org/officeDocument/2006/relationships/hyperlink" Target="consultantplus://offline/ref=402B5786B9FBCEDF95D6DF305149B5074C344E8F7702B32D11DC9F515A430DA1DDA7997C8BDF5369wEn6I" TargetMode="External"/><Relationship Id="rId31" Type="http://schemas.openxmlformats.org/officeDocument/2006/relationships/hyperlink" Target="consultantplus://offline/ref=402B5786B9FBCEDF95D6DF305149B5074C3E4A8E760DB32D11DC9F515A430DA1DDA7997C8BDD5567wEn1I" TargetMode="External"/><Relationship Id="rId44" Type="http://schemas.openxmlformats.org/officeDocument/2006/relationships/hyperlink" Target="consultantplus://offline/ref=402B5786B9FBCEDF95D6DF305149B5074C35488B7403B32D11DC9F515A430DA1DDA7997E82wDn4I" TargetMode="External"/><Relationship Id="rId4" Type="http://schemas.openxmlformats.org/officeDocument/2006/relationships/footnotes" Target="footnotes.xml"/><Relationship Id="rId9" Type="http://schemas.openxmlformats.org/officeDocument/2006/relationships/hyperlink" Target="consultantplus://offline/ref=402B5786B9FBCEDF95D6DF305149B5074C344E8F7702B32D11DC9F515A430DA1DDA7997C8BDF5367wEnEI" TargetMode="External"/><Relationship Id="rId14" Type="http://schemas.openxmlformats.org/officeDocument/2006/relationships/hyperlink" Target="consultantplus://offline/ref=402B5786B9FBCEDF95D6DF305149B5074C344E8F7702B32D11DC9F515A430DA1DDA7997C8BDF5361wEn0I" TargetMode="External"/><Relationship Id="rId22" Type="http://schemas.openxmlformats.org/officeDocument/2006/relationships/hyperlink" Target="consultantplus://offline/ref=402B5786B9FBCEDF95D6DF305149B5074C3E4A8E760DB32D11DC9F515A430DA1DDA7997C8BDD5567wEn5I" TargetMode="External"/><Relationship Id="rId27" Type="http://schemas.openxmlformats.org/officeDocument/2006/relationships/hyperlink" Target="consultantplus://offline/ref=402B5786B9FBCEDF95D6DF305149B5074C3E4A8E760DB32D11DC9F515A430DA1DDA7997C8BDD5562wEn5I" TargetMode="External"/><Relationship Id="rId30" Type="http://schemas.openxmlformats.org/officeDocument/2006/relationships/hyperlink" Target="consultantplus://offline/ref=402B5786B9FBCEDF95D6DF305149B5074C3E4A8E760DB32D11DC9F515Aw4n3I" TargetMode="External"/><Relationship Id="rId35" Type="http://schemas.openxmlformats.org/officeDocument/2006/relationships/hyperlink" Target="consultantplus://offline/ref=402B5786B9FBCEDF95D6DF305149B5074C35488B7403B32D11DC9F515A430DA1DDA7997F89wDnBI" TargetMode="External"/><Relationship Id="rId43" Type="http://schemas.openxmlformats.org/officeDocument/2006/relationships/hyperlink" Target="consultantplus://offline/ref=402B5786B9FBCEDF95D6DF305149B5074C35488B7403B32D11DC9F515A430DA1DDA7997E83wDnB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Pages>
  <Words>3592</Words>
  <Characters>20475</Characters>
  <Application>Microsoft Office Word</Application>
  <DocSecurity>0</DocSecurity>
  <Lines>170</Lines>
  <Paragraphs>48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24019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2018-10-05T08:39:00Z</dcterms:created>
  <dcterms:modified xsi:type="dcterms:W3CDTF">2018-10-05T08:47:00Z</dcterms:modified>
</cp:coreProperties>
</file>