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05E" w:rsidRPr="00655313" w:rsidRDefault="0002105E" w:rsidP="0002105E">
      <w:pPr>
        <w:ind w:firstLine="426"/>
        <w:rPr>
          <w:rFonts w:ascii="Tahoma" w:hAnsi="Tahoma" w:cs="Tahoma"/>
          <w:b/>
          <w:sz w:val="27"/>
          <w:szCs w:val="27"/>
        </w:rPr>
      </w:pPr>
      <w:r w:rsidRPr="00655313">
        <w:rPr>
          <w:rFonts w:ascii="Tahoma" w:hAnsi="Tahoma" w:cs="Tahoma"/>
          <w:b/>
          <w:sz w:val="27"/>
          <w:szCs w:val="27"/>
        </w:rPr>
        <w:t>8. Контролирующий орган не вправе по итогам контрольных м</w:t>
      </w:r>
      <w:r w:rsidRPr="00655313">
        <w:rPr>
          <w:rFonts w:ascii="Tahoma" w:hAnsi="Tahoma" w:cs="Tahoma"/>
          <w:b/>
          <w:sz w:val="27"/>
          <w:szCs w:val="27"/>
        </w:rPr>
        <w:t>е</w:t>
      </w:r>
      <w:r w:rsidRPr="00655313">
        <w:rPr>
          <w:rFonts w:ascii="Tahoma" w:hAnsi="Tahoma" w:cs="Tahoma"/>
          <w:b/>
          <w:sz w:val="27"/>
          <w:szCs w:val="27"/>
        </w:rPr>
        <w:t>роприятий предлагать воинскому должностному лицу принять меры, не относящиеся к компетенции последнего, поскольку это противоречит нормативным правовым актам, регулирующим спорные отношения.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Решением Курского гарнизонного военного суда от 12 декабря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2019 г., оставленным без изменения апелляционным определением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2-го Западного окружного военного суда от 5 марта 2020 г., удовлетворено администрати</w:t>
      </w:r>
      <w:r w:rsidRPr="007F6125">
        <w:rPr>
          <w:rFonts w:ascii="Tahoma" w:hAnsi="Tahoma" w:cs="Tahoma"/>
          <w:sz w:val="27"/>
          <w:szCs w:val="27"/>
        </w:rPr>
        <w:t>в</w:t>
      </w:r>
      <w:r w:rsidRPr="007F6125">
        <w:rPr>
          <w:rFonts w:ascii="Tahoma" w:hAnsi="Tahoma" w:cs="Tahoma"/>
          <w:sz w:val="27"/>
          <w:szCs w:val="27"/>
        </w:rPr>
        <w:t>ное исковое заявление командира воинской части о признании незаконным акта Межрегионального управления ведомственного финансового контроля и аудита Министерства обороны Российской Федерации (по Воздушно-космическим силам) от 23 апреля 2019 г. в части возложения на командира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7F6125">
        <w:rPr>
          <w:rFonts w:ascii="Tahoma" w:hAnsi="Tahoma" w:cs="Tahoma"/>
          <w:sz w:val="27"/>
          <w:szCs w:val="27"/>
        </w:rPr>
        <w:t>части обязанности по принятию мер по возмещению причиненного госуда</w:t>
      </w:r>
      <w:r w:rsidRPr="007F6125">
        <w:rPr>
          <w:rFonts w:ascii="Tahoma" w:hAnsi="Tahoma" w:cs="Tahoma"/>
          <w:sz w:val="27"/>
          <w:szCs w:val="27"/>
        </w:rPr>
        <w:t>р</w:t>
      </w:r>
      <w:r w:rsidRPr="007F6125">
        <w:rPr>
          <w:rFonts w:ascii="Tahoma" w:hAnsi="Tahoma" w:cs="Tahoma"/>
          <w:sz w:val="27"/>
          <w:szCs w:val="27"/>
        </w:rPr>
        <w:t xml:space="preserve">ству ущерба по неполученной плате за </w:t>
      </w:r>
      <w:proofErr w:type="spellStart"/>
      <w:r w:rsidRPr="007F6125">
        <w:rPr>
          <w:rFonts w:ascii="Tahoma" w:hAnsi="Tahoma" w:cs="Tahoma"/>
          <w:sz w:val="27"/>
          <w:szCs w:val="27"/>
        </w:rPr>
        <w:t>взлет-посадки</w:t>
      </w:r>
      <w:proofErr w:type="spellEnd"/>
      <w:r w:rsidRPr="007F6125">
        <w:rPr>
          <w:rFonts w:ascii="Tahoma" w:hAnsi="Tahoma" w:cs="Tahoma"/>
          <w:sz w:val="27"/>
          <w:szCs w:val="27"/>
        </w:rPr>
        <w:t>, стоянки самолетов и другие виды услуг, по обслуживанию воздушных судов, выполнявших пер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возки в интересах сторонних организаций, на сумму 9 684 372 рубля 95 к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пеек с учетом того, что воинская часть не является стороной в договорных отношениях по совместному использованию аэродрома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Курск-Восточный</w:t>
      </w:r>
      <w:proofErr w:type="spellEnd"/>
      <w:r w:rsidRPr="007F6125">
        <w:rPr>
          <w:rFonts w:ascii="Tahoma" w:hAnsi="Tahoma" w:cs="Tahoma"/>
          <w:sz w:val="27"/>
          <w:szCs w:val="27"/>
        </w:rPr>
        <w:t>».</w:t>
      </w:r>
      <w:proofErr w:type="gramEnd"/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Принимая такое решение, суд  руководствовался следующими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нормами права.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соответствии со ст. 44 Воздушного кодекса Российской Федерац</w:t>
      </w:r>
      <w:proofErr w:type="gramStart"/>
      <w:r w:rsidRPr="007F6125">
        <w:rPr>
          <w:rFonts w:ascii="Tahoma" w:hAnsi="Tahoma" w:cs="Tahoma"/>
          <w:sz w:val="27"/>
          <w:szCs w:val="27"/>
        </w:rPr>
        <w:t>ии аэ</w:t>
      </w:r>
      <w:proofErr w:type="gramEnd"/>
      <w:r w:rsidRPr="007F6125">
        <w:rPr>
          <w:rFonts w:ascii="Tahoma" w:hAnsi="Tahoma" w:cs="Tahoma"/>
          <w:sz w:val="27"/>
          <w:szCs w:val="27"/>
        </w:rPr>
        <w:t>родром совместного базирования – аэродром, на котором совместно баз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руются гражданские воздушные суда, государственные воздушные суда и (или) воздушные суда экспериментальной авиации.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Эксплуатация аэродромов совместного базирования и аэродромов с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вместного использования осуществляется на основе договоров.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Приказом Министра обороны Российской Федерации от 24 августа 2011 г. № 1459 утвержден Порядок заключения договоров совместного баз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рования, совместного использования и наземного обслуживания на аэродр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мах, находящихся в ведении Министерства обороны Российской Федерации.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соответствии с п. 7 названного Порядка Департамент имуществе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ных отношений Министерства обороны Российской Федерации обеспечивает заключение договоров совместного базирования, совместного использования и наземного обслуживания на аэродромах, находящихся в ведении Мин</w:t>
      </w:r>
      <w:r>
        <w:rPr>
          <w:rFonts w:ascii="Tahoma" w:hAnsi="Tahoma" w:cs="Tahoma"/>
          <w:sz w:val="27"/>
          <w:szCs w:val="27"/>
        </w:rPr>
        <w:t>обороны России</w:t>
      </w:r>
      <w:r w:rsidRPr="007F6125">
        <w:rPr>
          <w:rFonts w:ascii="Tahoma" w:hAnsi="Tahoma" w:cs="Tahoma"/>
          <w:sz w:val="27"/>
          <w:szCs w:val="27"/>
        </w:rPr>
        <w:t>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Проанализировав положения вышеуказанных нормативных правовых актов, суд пришел к выводу, что требование о возмещении ущерба, прич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ненного ненадлежащим исполнением обязательств по договору совместного использования аэродрома, может предъявить только сторона договора. 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lastRenderedPageBreak/>
        <w:t>Из акта Межрегионального управления ведомственного финансового контроля и аудита Министерства обороны Российской Федерации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от 23 а</w:t>
      </w:r>
      <w:r w:rsidRPr="007F6125">
        <w:rPr>
          <w:rFonts w:ascii="Tahoma" w:hAnsi="Tahoma" w:cs="Tahoma"/>
          <w:sz w:val="27"/>
          <w:szCs w:val="27"/>
        </w:rPr>
        <w:t>п</w:t>
      </w:r>
      <w:r w:rsidRPr="007F6125">
        <w:rPr>
          <w:rFonts w:ascii="Tahoma" w:hAnsi="Tahoma" w:cs="Tahoma"/>
          <w:sz w:val="27"/>
          <w:szCs w:val="27"/>
        </w:rPr>
        <w:t>реля 2019 г. следует, что в ходе проведенного контрольного мероприятия в</w:t>
      </w:r>
      <w:r w:rsidRPr="007F6125">
        <w:rPr>
          <w:rFonts w:ascii="Tahoma" w:hAnsi="Tahoma" w:cs="Tahoma"/>
          <w:sz w:val="27"/>
          <w:szCs w:val="27"/>
        </w:rPr>
        <w:t>ы</w:t>
      </w:r>
      <w:r w:rsidRPr="007F6125">
        <w:rPr>
          <w:rFonts w:ascii="Tahoma" w:hAnsi="Tahoma" w:cs="Tahoma"/>
          <w:sz w:val="27"/>
          <w:szCs w:val="27"/>
        </w:rPr>
        <w:t>явлено причинение государству материального ущерба на сумму  9 684 372 рубля 95 копеек, образовавшегося в результате неполучения от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 платы за </w:t>
      </w:r>
      <w:proofErr w:type="spellStart"/>
      <w:r w:rsidRPr="007F6125">
        <w:rPr>
          <w:rFonts w:ascii="Tahoma" w:hAnsi="Tahoma" w:cs="Tahoma"/>
          <w:sz w:val="27"/>
          <w:szCs w:val="27"/>
        </w:rPr>
        <w:t>взлет-посадки</w:t>
      </w:r>
      <w:proofErr w:type="spellEnd"/>
      <w:r w:rsidRPr="007F6125">
        <w:rPr>
          <w:rFonts w:ascii="Tahoma" w:hAnsi="Tahoma" w:cs="Tahoma"/>
          <w:sz w:val="27"/>
          <w:szCs w:val="27"/>
        </w:rPr>
        <w:t>, стоянки самолетов и другие виды услуг, и на командира воинской части возложена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обязанность по принятию мер по возмещению причиненного государству ущерба.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Свидетель Ш. – заместитель директора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 – пок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зал, что в 2012 г.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 заключил договоры совместного базирования, совместного использования и наземного обслуживания аэр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дрома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Курск-Восточный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 с Департаментом имущественных отношений Министерства обороны Российской Федерации и денежные средства за </w:t>
      </w:r>
      <w:proofErr w:type="spellStart"/>
      <w:r w:rsidRPr="007F6125">
        <w:rPr>
          <w:rFonts w:ascii="Tahoma" w:hAnsi="Tahoma" w:cs="Tahoma"/>
          <w:sz w:val="27"/>
          <w:szCs w:val="27"/>
        </w:rPr>
        <w:t>взлет-посадки</w:t>
      </w:r>
      <w:proofErr w:type="spellEnd"/>
      <w:r w:rsidRPr="007F6125">
        <w:rPr>
          <w:rFonts w:ascii="Tahoma" w:hAnsi="Tahoma" w:cs="Tahoma"/>
          <w:sz w:val="27"/>
          <w:szCs w:val="27"/>
        </w:rPr>
        <w:t>, стоянки самолетов и другие виды услуг в пользу Министерс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ва  обороны Российской Федерации перечислялись через лицевой счет ФКУ «Отдел финансового обеспечения Министерства обороны Российской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7F6125">
        <w:rPr>
          <w:rFonts w:ascii="Tahoma" w:hAnsi="Tahoma" w:cs="Tahoma"/>
          <w:sz w:val="27"/>
          <w:szCs w:val="27"/>
        </w:rPr>
        <w:t>Фед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рации по Курской и Белгородской областям».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С воинской частью никаких расчетов не производилось, так как она не является стороной в данных дог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ворных отношениях. После 2013 г. такие договоры не заключались, соо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 xml:space="preserve">ветственно, плата за </w:t>
      </w:r>
      <w:proofErr w:type="spellStart"/>
      <w:proofErr w:type="gramStart"/>
      <w:r w:rsidRPr="007F6125">
        <w:rPr>
          <w:rFonts w:ascii="Tahoma" w:hAnsi="Tahoma" w:cs="Tahoma"/>
          <w:sz w:val="27"/>
          <w:szCs w:val="27"/>
        </w:rPr>
        <w:t>взлет-посадки</w:t>
      </w:r>
      <w:proofErr w:type="spellEnd"/>
      <w:proofErr w:type="gramEnd"/>
      <w:r w:rsidRPr="007F6125">
        <w:rPr>
          <w:rFonts w:ascii="Tahoma" w:hAnsi="Tahoma" w:cs="Tahoma"/>
          <w:sz w:val="27"/>
          <w:szCs w:val="27"/>
        </w:rPr>
        <w:t>, стоянки самолетов и другие виды услуг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 не вносилась. 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Как следует из претензии командира воинской части на имя директора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 от 6 мая 2019 г., последнему в течение 30 суток с момента ее направления предложено перечислить денежные средства  в ра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мере 9 684 372,95 рубля за использование аэродрома «</w:t>
      </w:r>
      <w:proofErr w:type="spellStart"/>
      <w:proofErr w:type="gramStart"/>
      <w:r w:rsidRPr="007F6125">
        <w:rPr>
          <w:rFonts w:ascii="Tahoma" w:hAnsi="Tahoma" w:cs="Tahoma"/>
          <w:sz w:val="27"/>
          <w:szCs w:val="27"/>
        </w:rPr>
        <w:t>Курск-Восточный</w:t>
      </w:r>
      <w:proofErr w:type="spellEnd"/>
      <w:proofErr w:type="gramEnd"/>
      <w:r w:rsidRPr="007F6125">
        <w:rPr>
          <w:rFonts w:ascii="Tahoma" w:hAnsi="Tahoma" w:cs="Tahoma"/>
          <w:sz w:val="27"/>
          <w:szCs w:val="27"/>
        </w:rPr>
        <w:t>».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Согласно ответу и.о. директора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 от 21 мая 2019 г. воинская часть не является стороной договора совместного использ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вания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 и Департамента имущественных отношений Министерства обороны Российской Федерации, а потому отсутствует прав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вое основание для выставления претензии, следовательно, требование о в</w:t>
      </w:r>
      <w:r w:rsidRPr="007F6125">
        <w:rPr>
          <w:rFonts w:ascii="Tahoma" w:hAnsi="Tahoma" w:cs="Tahoma"/>
          <w:sz w:val="27"/>
          <w:szCs w:val="27"/>
        </w:rPr>
        <w:t>ы</w:t>
      </w:r>
      <w:r w:rsidRPr="007F6125">
        <w:rPr>
          <w:rFonts w:ascii="Tahoma" w:hAnsi="Tahoma" w:cs="Tahoma"/>
          <w:sz w:val="27"/>
          <w:szCs w:val="27"/>
        </w:rPr>
        <w:t>плате недополученных денежных средств является необоснованным.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Из проекта договора совместного использования аэродрома «</w:t>
      </w:r>
      <w:proofErr w:type="spellStart"/>
      <w:proofErr w:type="gramStart"/>
      <w:r w:rsidRPr="007F6125">
        <w:rPr>
          <w:rFonts w:ascii="Tahoma" w:hAnsi="Tahoma" w:cs="Tahoma"/>
          <w:sz w:val="27"/>
          <w:szCs w:val="27"/>
        </w:rPr>
        <w:t>Курск-Восточный</w:t>
      </w:r>
      <w:proofErr w:type="spellEnd"/>
      <w:proofErr w:type="gramEnd"/>
      <w:r w:rsidRPr="007F6125">
        <w:rPr>
          <w:rFonts w:ascii="Tahoma" w:hAnsi="Tahoma" w:cs="Tahoma"/>
          <w:sz w:val="27"/>
          <w:szCs w:val="27"/>
        </w:rPr>
        <w:t>» от 29 октября 2019 г. следует, что сторонами в указанном дог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воре выступают Министерство обороны Российской Федерации в лице Д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партамента имущественных отношений и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».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Кроме того, в нем указано, что все споры, возникающие между стор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нами, в связи с исполнением договора и возмещением понесенных ими убы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ков до направления обращения в арбитражный суд рассматриваются стор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нами в претензионном порядке.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lastRenderedPageBreak/>
        <w:t xml:space="preserve">Согласно сообщениям </w:t>
      </w:r>
      <w:proofErr w:type="gramStart"/>
      <w:r w:rsidRPr="007F6125">
        <w:rPr>
          <w:rFonts w:ascii="Tahoma" w:hAnsi="Tahoma" w:cs="Tahoma"/>
          <w:sz w:val="27"/>
          <w:szCs w:val="27"/>
        </w:rPr>
        <w:t>Департамента имущественных отношений М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нистерства обороны Российской Федерации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от 14 ноября 2019 г. 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от 6 авг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ста 2019 г. решение о заключении договора совместного использования со стороны Министерства обороны Российской Федерации принимается Депа</w:t>
      </w:r>
      <w:r w:rsidRPr="007F6125">
        <w:rPr>
          <w:rFonts w:ascii="Tahoma" w:hAnsi="Tahoma" w:cs="Tahoma"/>
          <w:sz w:val="27"/>
          <w:szCs w:val="27"/>
        </w:rPr>
        <w:t>р</w:t>
      </w:r>
      <w:r w:rsidRPr="007F6125">
        <w:rPr>
          <w:rFonts w:ascii="Tahoma" w:hAnsi="Tahoma" w:cs="Tahoma"/>
          <w:sz w:val="27"/>
          <w:szCs w:val="27"/>
        </w:rPr>
        <w:t>таментом имущественных отношений. Подготовка и проведение расчетов осуществляется воинскими частями. Проекты договоров совместного и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пользования аэродрома «Курск - Восточный» в адрес департамента не пост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пали. При этом взыскание задолженности с юридических лиц за использов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ние имущества Министерства обороны Российской Федерации возложено на Правовой департамент имущественных отношений данного органа исполн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тельной власти.  </w:t>
      </w:r>
    </w:p>
    <w:p w:rsidR="0002105E" w:rsidRPr="007F6125" w:rsidRDefault="0002105E" w:rsidP="0002105E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 таких данных суд правомерно признал, что сторонами в догово</w:t>
      </w:r>
      <w:r w:rsidRPr="007F6125">
        <w:rPr>
          <w:rFonts w:ascii="Tahoma" w:hAnsi="Tahoma" w:cs="Tahoma"/>
          <w:sz w:val="27"/>
          <w:szCs w:val="27"/>
        </w:rPr>
        <w:t>р</w:t>
      </w:r>
      <w:r w:rsidRPr="007F6125">
        <w:rPr>
          <w:rFonts w:ascii="Tahoma" w:hAnsi="Tahoma" w:cs="Tahoma"/>
          <w:sz w:val="27"/>
          <w:szCs w:val="27"/>
        </w:rPr>
        <w:t>ных отношениях по совместному использованию аэродрома «</w:t>
      </w:r>
      <w:proofErr w:type="spellStart"/>
      <w:proofErr w:type="gramStart"/>
      <w:r w:rsidRPr="007F6125">
        <w:rPr>
          <w:rFonts w:ascii="Tahoma" w:hAnsi="Tahoma" w:cs="Tahoma"/>
          <w:sz w:val="27"/>
          <w:szCs w:val="27"/>
        </w:rPr>
        <w:t>Курск-Во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точный</w:t>
      </w:r>
      <w:proofErr w:type="spellEnd"/>
      <w:proofErr w:type="gramEnd"/>
      <w:r w:rsidRPr="007F6125">
        <w:rPr>
          <w:rFonts w:ascii="Tahoma" w:hAnsi="Tahoma" w:cs="Tahoma"/>
          <w:sz w:val="27"/>
          <w:szCs w:val="27"/>
        </w:rPr>
        <w:t>» являются Министерство обороны Российской Федерации в лице Д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партамента имущественных отношений и КПКО «</w:t>
      </w:r>
      <w:proofErr w:type="spellStart"/>
      <w:r w:rsidRPr="007F6125">
        <w:rPr>
          <w:rFonts w:ascii="Tahoma" w:hAnsi="Tahoma" w:cs="Tahoma"/>
          <w:sz w:val="27"/>
          <w:szCs w:val="27"/>
        </w:rPr>
        <w:t>КурскАэропорт</w:t>
      </w:r>
      <w:proofErr w:type="spellEnd"/>
      <w:r w:rsidRPr="007F6125">
        <w:rPr>
          <w:rFonts w:ascii="Tahoma" w:hAnsi="Tahoma" w:cs="Tahoma"/>
          <w:sz w:val="27"/>
          <w:szCs w:val="27"/>
        </w:rPr>
        <w:t>».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ская часть не является стороной в данных правоотношениях и не правомочна заявлять требования о возмещении ущерба за использование имущества М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нистерства обороны Российской Федерации, а поэтому принятие мер по во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мещению ущерба, причиненного одной из сторон, не относится к ее комп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тенции.</w:t>
      </w:r>
    </w:p>
    <w:p w:rsidR="00755C3E" w:rsidRDefault="00755C3E"/>
    <w:p w:rsidR="0002105E" w:rsidRPr="007917E0" w:rsidRDefault="0002105E" w:rsidP="0002105E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02105E" w:rsidRPr="007917E0" w:rsidRDefault="0002105E" w:rsidP="0002105E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02105E" w:rsidRPr="007917E0" w:rsidRDefault="0002105E" w:rsidP="0002105E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02105E" w:rsidRDefault="0002105E" w:rsidP="0002105E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02105E" w:rsidRPr="007917E0" w:rsidRDefault="0002105E" w:rsidP="0002105E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02105E" w:rsidRDefault="0002105E"/>
    <w:sectPr w:rsidR="0002105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2105E"/>
    <w:rsid w:val="00004EBE"/>
    <w:rsid w:val="0002105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C1145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02105E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2021-02-01T11:12:00Z</dcterms:created>
  <dcterms:modified xsi:type="dcterms:W3CDTF">2021-02-01T11:41:00Z</dcterms:modified>
</cp:coreProperties>
</file>