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062" w:rsidRPr="00EA526F" w:rsidRDefault="00C40062" w:rsidP="00C40062">
      <w:pPr>
        <w:ind w:firstLine="426"/>
        <w:rPr>
          <w:rFonts w:ascii="Tahoma" w:hAnsi="Tahoma" w:cs="Tahoma"/>
          <w:b/>
          <w:sz w:val="27"/>
          <w:szCs w:val="27"/>
        </w:rPr>
      </w:pPr>
      <w:r w:rsidRPr="00EA526F">
        <w:rPr>
          <w:rFonts w:ascii="Tahoma" w:hAnsi="Tahoma" w:cs="Tahoma"/>
          <w:b/>
          <w:sz w:val="27"/>
          <w:szCs w:val="27"/>
        </w:rPr>
        <w:t>11. Неисполнение воинским должностным лицом нормативно у</w:t>
      </w:r>
      <w:r w:rsidRPr="00EA526F">
        <w:rPr>
          <w:rFonts w:ascii="Tahoma" w:hAnsi="Tahoma" w:cs="Tahoma"/>
          <w:b/>
          <w:sz w:val="27"/>
          <w:szCs w:val="27"/>
        </w:rPr>
        <w:t>с</w:t>
      </w:r>
      <w:r w:rsidRPr="00EA526F">
        <w:rPr>
          <w:rFonts w:ascii="Tahoma" w:hAnsi="Tahoma" w:cs="Tahoma"/>
          <w:b/>
          <w:sz w:val="27"/>
          <w:szCs w:val="27"/>
        </w:rPr>
        <w:t xml:space="preserve">тановленных обязанностей </w:t>
      </w:r>
      <w:proofErr w:type="gramStart"/>
      <w:r w:rsidRPr="00EA526F">
        <w:rPr>
          <w:rFonts w:ascii="Tahoma" w:hAnsi="Tahoma" w:cs="Tahoma"/>
          <w:b/>
          <w:sz w:val="27"/>
          <w:szCs w:val="27"/>
        </w:rPr>
        <w:t>по проведению служебной проверки прав</w:t>
      </w:r>
      <w:r w:rsidRPr="00EA526F">
        <w:rPr>
          <w:rFonts w:ascii="Tahoma" w:hAnsi="Tahoma" w:cs="Tahoma"/>
          <w:b/>
          <w:sz w:val="27"/>
          <w:szCs w:val="27"/>
        </w:rPr>
        <w:t>о</w:t>
      </w:r>
      <w:r w:rsidRPr="00EA526F">
        <w:rPr>
          <w:rFonts w:ascii="Tahoma" w:hAnsi="Tahoma" w:cs="Tahoma"/>
          <w:b/>
          <w:sz w:val="27"/>
          <w:szCs w:val="27"/>
        </w:rPr>
        <w:t>мерно признано основанием для отказа в удовлетворении его админис</w:t>
      </w:r>
      <w:r w:rsidRPr="00EA526F">
        <w:rPr>
          <w:rFonts w:ascii="Tahoma" w:hAnsi="Tahoma" w:cs="Tahoma"/>
          <w:b/>
          <w:sz w:val="27"/>
          <w:szCs w:val="27"/>
        </w:rPr>
        <w:t>т</w:t>
      </w:r>
      <w:r w:rsidRPr="00EA526F">
        <w:rPr>
          <w:rFonts w:ascii="Tahoma" w:hAnsi="Tahoma" w:cs="Tahoma"/>
          <w:b/>
          <w:sz w:val="27"/>
          <w:szCs w:val="27"/>
        </w:rPr>
        <w:t>ративного искового заявления об оспаривании выводов контролиру</w:t>
      </w:r>
      <w:r w:rsidRPr="00EA526F">
        <w:rPr>
          <w:rFonts w:ascii="Tahoma" w:hAnsi="Tahoma" w:cs="Tahoma"/>
          <w:b/>
          <w:sz w:val="27"/>
          <w:szCs w:val="27"/>
        </w:rPr>
        <w:t>ю</w:t>
      </w:r>
      <w:r w:rsidRPr="00EA526F">
        <w:rPr>
          <w:rFonts w:ascii="Tahoma" w:hAnsi="Tahoma" w:cs="Tahoma"/>
          <w:b/>
          <w:sz w:val="27"/>
          <w:szCs w:val="27"/>
        </w:rPr>
        <w:t>щего органа об отсутствии</w:t>
      </w:r>
      <w:proofErr w:type="gramEnd"/>
      <w:r w:rsidRPr="00EA526F">
        <w:rPr>
          <w:rFonts w:ascii="Tahoma" w:hAnsi="Tahoma" w:cs="Tahoma"/>
          <w:b/>
          <w:sz w:val="27"/>
          <w:szCs w:val="27"/>
        </w:rPr>
        <w:t xml:space="preserve"> документов, подтверждающих законное ра</w:t>
      </w:r>
      <w:r w:rsidRPr="00EA526F">
        <w:rPr>
          <w:rFonts w:ascii="Tahoma" w:hAnsi="Tahoma" w:cs="Tahoma"/>
          <w:b/>
          <w:sz w:val="27"/>
          <w:szCs w:val="27"/>
        </w:rPr>
        <w:t>с</w:t>
      </w:r>
      <w:r w:rsidRPr="00EA526F">
        <w:rPr>
          <w:rFonts w:ascii="Tahoma" w:hAnsi="Tahoma" w:cs="Tahoma"/>
          <w:b/>
          <w:sz w:val="27"/>
          <w:szCs w:val="27"/>
        </w:rPr>
        <w:t>ходование бюджетных средств, и о возложении на должностное лицо об</w:t>
      </w:r>
      <w:r w:rsidRPr="00EA526F">
        <w:rPr>
          <w:rFonts w:ascii="Tahoma" w:hAnsi="Tahoma" w:cs="Tahoma"/>
          <w:b/>
          <w:sz w:val="27"/>
          <w:szCs w:val="27"/>
        </w:rPr>
        <w:t>я</w:t>
      </w:r>
      <w:r w:rsidRPr="00EA526F">
        <w:rPr>
          <w:rFonts w:ascii="Tahoma" w:hAnsi="Tahoma" w:cs="Tahoma"/>
          <w:b/>
          <w:sz w:val="27"/>
          <w:szCs w:val="27"/>
        </w:rPr>
        <w:t>занности по проведению соответствующих проверочных мероприятий.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Решением Тверского гарнизонного военного суда от 8 мая 2019 г. удовлетворено административное исковое заявление командира воинской части, оспорившего отказ начальника Межрегионального управления ведо</w:t>
      </w:r>
      <w:r w:rsidRPr="007F6125">
        <w:rPr>
          <w:rFonts w:ascii="Tahoma" w:hAnsi="Tahoma" w:cs="Tahoma"/>
          <w:sz w:val="27"/>
          <w:szCs w:val="27"/>
        </w:rPr>
        <w:t>м</w:t>
      </w:r>
      <w:r w:rsidRPr="007F6125">
        <w:rPr>
          <w:rFonts w:ascii="Tahoma" w:hAnsi="Tahoma" w:cs="Tahoma"/>
          <w:sz w:val="27"/>
          <w:szCs w:val="27"/>
        </w:rPr>
        <w:t>ственного финансового контроля и аудита Министерства обороны Росси</w:t>
      </w:r>
      <w:r w:rsidRPr="007F6125">
        <w:rPr>
          <w:rFonts w:ascii="Tahoma" w:hAnsi="Tahoma" w:cs="Tahoma"/>
          <w:sz w:val="27"/>
          <w:szCs w:val="27"/>
        </w:rPr>
        <w:t>й</w:t>
      </w:r>
      <w:r w:rsidRPr="007F6125">
        <w:rPr>
          <w:rFonts w:ascii="Tahoma" w:hAnsi="Tahoma" w:cs="Tahoma"/>
          <w:sz w:val="27"/>
          <w:szCs w:val="27"/>
        </w:rPr>
        <w:t>ской Федерации (по Воздушно-десантным войскам) (далее – Управление) в снятии с контроля недостатков, выявленных в ходе проверки отдельных в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просов финансово-экономической деятельности указанной воинской части за период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 xml:space="preserve">2011–2016 гг., выразившихся в </w:t>
      </w:r>
      <w:proofErr w:type="spellStart"/>
      <w:r w:rsidRPr="007F6125">
        <w:rPr>
          <w:rFonts w:ascii="Tahoma" w:hAnsi="Tahoma" w:cs="Tahoma"/>
          <w:sz w:val="27"/>
          <w:szCs w:val="27"/>
        </w:rPr>
        <w:t>непроведении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служебного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рассл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дования по фактам утраты путевых листов.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Московский окружной военный суд, рассмотрев дело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в апелляционном порядке 22 августа 2019 г., отменил решение суда первой инстанции и вынес новое решение об отказе в удовлетворении административного искового з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 xml:space="preserve">явления. 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обоснование принятого решения окружной военный суд указал на ошибочность позиции суда первой инстанции, заключающуюся в выводе об отсутствии подтверждения факта причинения государству материального ущерба по причине невозможности восстановления утраченных путевых листов.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При этом суд апелляционной инстанции установил, что гарнизонный военный суд оставил без внимания невыполнение командиром воинской ча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ти требований п. 16 Инструкции по применению Единого плана счетов бу</w:t>
      </w:r>
      <w:r w:rsidRPr="007F6125">
        <w:rPr>
          <w:rFonts w:ascii="Tahoma" w:hAnsi="Tahoma" w:cs="Tahoma"/>
          <w:sz w:val="27"/>
          <w:szCs w:val="27"/>
        </w:rPr>
        <w:t>х</w:t>
      </w:r>
      <w:r w:rsidRPr="007F6125">
        <w:rPr>
          <w:rFonts w:ascii="Tahoma" w:hAnsi="Tahoma" w:cs="Tahoma"/>
          <w:sz w:val="27"/>
          <w:szCs w:val="27"/>
        </w:rPr>
        <w:t>галтерского учета для органов государственной власти (государственных о</w:t>
      </w:r>
      <w:r w:rsidRPr="007F6125">
        <w:rPr>
          <w:rFonts w:ascii="Tahoma" w:hAnsi="Tahoma" w:cs="Tahoma"/>
          <w:sz w:val="27"/>
          <w:szCs w:val="27"/>
        </w:rPr>
        <w:t>р</w:t>
      </w:r>
      <w:r w:rsidRPr="007F6125">
        <w:rPr>
          <w:rFonts w:ascii="Tahoma" w:hAnsi="Tahoma" w:cs="Tahoma"/>
          <w:sz w:val="27"/>
          <w:szCs w:val="27"/>
        </w:rPr>
        <w:t>ганов), органов местного самоуправления, органов управления государстве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ными внебюджетными фондами, государственных академий наук, государс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венных (муниципальных) учреждений, утвержденной приказом Минфина России от 1 декабря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2010 г. № 157н, согласно которым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7F6125">
        <w:rPr>
          <w:rFonts w:ascii="Tahoma" w:hAnsi="Tahoma" w:cs="Tahoma"/>
          <w:sz w:val="27"/>
          <w:szCs w:val="27"/>
        </w:rPr>
        <w:t>в случае пропажи, уничтожения или порчи первичных (сводных) учетных документов и (или) регистров бухгалтерского учета руководитель субъекта учета, а при отсутс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вии у него полномочий – орган, осуществляющий функции и полномочия у</w:t>
      </w:r>
      <w:r w:rsidRPr="007F6125">
        <w:rPr>
          <w:rFonts w:ascii="Tahoma" w:hAnsi="Tahoma" w:cs="Tahoma"/>
          <w:sz w:val="27"/>
          <w:szCs w:val="27"/>
        </w:rPr>
        <w:t>ч</w:t>
      </w:r>
      <w:r w:rsidRPr="007F6125">
        <w:rPr>
          <w:rFonts w:ascii="Tahoma" w:hAnsi="Tahoma" w:cs="Tahoma"/>
          <w:sz w:val="27"/>
          <w:szCs w:val="27"/>
        </w:rPr>
        <w:t>редителя, назначает комиссию по расследованию причин их пропажи, уни</w:t>
      </w:r>
      <w:r w:rsidRPr="007F6125">
        <w:rPr>
          <w:rFonts w:ascii="Tahoma" w:hAnsi="Tahoma" w:cs="Tahoma"/>
          <w:sz w:val="27"/>
          <w:szCs w:val="27"/>
        </w:rPr>
        <w:t>ч</w:t>
      </w:r>
      <w:r w:rsidRPr="007F6125">
        <w:rPr>
          <w:rFonts w:ascii="Tahoma" w:hAnsi="Tahoma" w:cs="Tahoma"/>
          <w:sz w:val="27"/>
          <w:szCs w:val="27"/>
        </w:rPr>
        <w:t>тожения, порчи, выявлению виновных лиц, а также принимает меры по во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становлению первичных (сводных) учетных документов и регистров бухга</w:t>
      </w:r>
      <w:r w:rsidRPr="007F6125">
        <w:rPr>
          <w:rFonts w:ascii="Tahoma" w:hAnsi="Tahoma" w:cs="Tahoma"/>
          <w:sz w:val="27"/>
          <w:szCs w:val="27"/>
        </w:rPr>
        <w:t>л</w:t>
      </w:r>
      <w:r w:rsidRPr="007F6125">
        <w:rPr>
          <w:rFonts w:ascii="Tahoma" w:hAnsi="Tahoma" w:cs="Tahoma"/>
          <w:sz w:val="27"/>
          <w:szCs w:val="27"/>
        </w:rPr>
        <w:t>терского учета.</w:t>
      </w:r>
      <w:proofErr w:type="gramEnd"/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lastRenderedPageBreak/>
        <w:t>При необходимости для участия в работе комиссии привлекаются представители следственных органов, охраны, государственного пожарного надзора.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Акт, оформленный комиссией по результатам ее работы и утвержде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 xml:space="preserve">ный руководителем субъекта учета (органом, осуществляющим функции и полномочия учредителя), подшивается в папку (дело) Журнала по прочим операциям и хранится в порядке, предусмотренном </w:t>
      </w:r>
      <w:proofErr w:type="spellStart"/>
      <w:r w:rsidRPr="007F6125">
        <w:rPr>
          <w:rFonts w:ascii="Tahoma" w:hAnsi="Tahoma" w:cs="Tahoma"/>
          <w:sz w:val="27"/>
          <w:szCs w:val="27"/>
        </w:rPr>
        <w:t>пп</w:t>
      </w:r>
      <w:proofErr w:type="spellEnd"/>
      <w:r w:rsidRPr="007F6125">
        <w:rPr>
          <w:rFonts w:ascii="Tahoma" w:hAnsi="Tahoma" w:cs="Tahoma"/>
          <w:sz w:val="27"/>
          <w:szCs w:val="27"/>
        </w:rPr>
        <w:t>. 14, 15 названной И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струкции.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Установлено, что комиссия по расследованию причин пропажи пут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вых</w:t>
      </w:r>
      <w:r w:rsidRPr="007F6125">
        <w:rPr>
          <w:rFonts w:ascii="Tahoma" w:hAnsi="Tahoma" w:cs="Tahoma"/>
          <w:sz w:val="27"/>
          <w:szCs w:val="27"/>
        </w:rPr>
        <w:tab/>
        <w:t>листов и выявлению виновных</w:t>
      </w:r>
      <w:r w:rsidRPr="007F6125">
        <w:rPr>
          <w:rFonts w:ascii="Tahoma" w:hAnsi="Tahoma" w:cs="Tahoma"/>
          <w:sz w:val="27"/>
          <w:szCs w:val="27"/>
        </w:rPr>
        <w:tab/>
        <w:t>лиц не создавалась, служебное ра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 xml:space="preserve">следование по данному вопросу не проводилось, меры по восстановлению утраченных путевых листов не принимались, в </w:t>
      </w:r>
      <w:proofErr w:type="gramStart"/>
      <w:r w:rsidRPr="007F6125">
        <w:rPr>
          <w:rFonts w:ascii="Tahoma" w:hAnsi="Tahoma" w:cs="Tahoma"/>
          <w:sz w:val="27"/>
          <w:szCs w:val="27"/>
        </w:rPr>
        <w:t>связи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с чем в Управление необходимые документы представлены не были.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Между тем указания, содержащиеся в предыдущем акте контрольных мероприятий по устранению вышеуказанных недостатков, командир вои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ской части не выполнил.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При таких данных суд апелляционной инстанции пришел к выводу о законности и обоснованности указаний Управления на названные нарушения и предписания по их устранению.</w:t>
      </w:r>
    </w:p>
    <w:p w:rsidR="00C40062" w:rsidRPr="007F6125" w:rsidRDefault="00C40062" w:rsidP="00C40062">
      <w:pPr>
        <w:ind w:firstLine="426"/>
        <w:rPr>
          <w:rFonts w:ascii="Tahoma" w:hAnsi="Tahoma" w:cs="Tahoma"/>
          <w:sz w:val="27"/>
          <w:szCs w:val="27"/>
        </w:rPr>
      </w:pPr>
    </w:p>
    <w:p w:rsidR="00C40062" w:rsidRPr="007917E0" w:rsidRDefault="00C40062" w:rsidP="00C40062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C40062" w:rsidRPr="007917E0" w:rsidRDefault="00C40062" w:rsidP="00C40062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C40062" w:rsidRPr="007917E0" w:rsidRDefault="00C40062" w:rsidP="00C40062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C40062" w:rsidRDefault="00C40062" w:rsidP="00C40062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C40062" w:rsidRPr="007917E0" w:rsidRDefault="00C40062" w:rsidP="00C40062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40062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40062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C40062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2021-02-01T11:14:00Z</dcterms:created>
  <dcterms:modified xsi:type="dcterms:W3CDTF">2021-02-01T11:21:00Z</dcterms:modified>
</cp:coreProperties>
</file>