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968" w:rsidRDefault="005B1968" w:rsidP="005B1968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Рассмотрение дела судом первой инстанции в отсутствие заявителя, в том числе по причине его ненадлежащего извещ</w:t>
      </w:r>
      <w:r>
        <w:rPr>
          <w:rFonts w:ascii="Tahoma" w:hAnsi="Tahoma" w:cs="Tahoma"/>
          <w:b/>
          <w:iCs/>
        </w:rPr>
        <w:t>е</w:t>
      </w:r>
      <w:r>
        <w:rPr>
          <w:rFonts w:ascii="Tahoma" w:hAnsi="Tahoma" w:cs="Tahoma"/>
          <w:b/>
          <w:iCs/>
        </w:rPr>
        <w:t>ния о судебном заседании, повлекло нарушение конституц</w:t>
      </w:r>
      <w:r>
        <w:rPr>
          <w:rFonts w:ascii="Tahoma" w:hAnsi="Tahoma" w:cs="Tahoma"/>
          <w:b/>
          <w:iCs/>
        </w:rPr>
        <w:t>и</w:t>
      </w:r>
      <w:r>
        <w:rPr>
          <w:rFonts w:ascii="Tahoma" w:hAnsi="Tahoma" w:cs="Tahoma"/>
          <w:b/>
          <w:iCs/>
        </w:rPr>
        <w:t>онного принципа осуществления судопроизводства на основе состязательности и равноправия сторон</w:t>
      </w:r>
    </w:p>
    <w:p w:rsidR="005B1968" w:rsidRDefault="005B1968" w:rsidP="005B1968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5B1968" w:rsidRDefault="005B1968" w:rsidP="005B1968">
      <w:pPr>
        <w:pStyle w:val="1"/>
        <w:ind w:right="60" w:firstLine="709"/>
        <w:jc w:val="both"/>
        <w:rPr>
          <w:i/>
          <w:szCs w:val="28"/>
        </w:rPr>
      </w:pPr>
      <w:r>
        <w:rPr>
          <w:i/>
          <w:szCs w:val="28"/>
        </w:rPr>
        <w:t xml:space="preserve"> Апелляционное определение Судебной коллегии по делам военносл</w:t>
      </w:r>
      <w:r>
        <w:rPr>
          <w:i/>
          <w:szCs w:val="28"/>
        </w:rPr>
        <w:t>у</w:t>
      </w:r>
      <w:r>
        <w:rPr>
          <w:i/>
          <w:szCs w:val="28"/>
        </w:rPr>
        <w:t xml:space="preserve">жащих  Верховного  Суда  Российской  Федерации  от  17 ноября 2015 года </w:t>
      </w:r>
    </w:p>
    <w:p w:rsidR="005B1968" w:rsidRDefault="005B1968" w:rsidP="005B1968">
      <w:pPr>
        <w:pStyle w:val="1"/>
        <w:ind w:right="60"/>
        <w:jc w:val="both"/>
        <w:rPr>
          <w:i/>
          <w:szCs w:val="28"/>
        </w:rPr>
      </w:pPr>
      <w:r w:rsidRPr="00A159DC">
        <w:rPr>
          <w:i/>
          <w:szCs w:val="28"/>
        </w:rPr>
        <w:t xml:space="preserve">№ </w:t>
      </w:r>
      <w:hyperlink r:id="rId4" w:tgtFrame="_blank" w:history="1">
        <w:r w:rsidRPr="00A159DC">
          <w:rPr>
            <w:i/>
          </w:rPr>
          <w:t>201-АПГ15-3с</w:t>
        </w:r>
      </w:hyperlink>
      <w:r w:rsidRPr="00A159DC">
        <w:rPr>
          <w:i/>
          <w:szCs w:val="28"/>
        </w:rPr>
        <w:t xml:space="preserve"> по</w:t>
      </w:r>
      <w:r>
        <w:rPr>
          <w:i/>
          <w:szCs w:val="28"/>
        </w:rPr>
        <w:t xml:space="preserve"> заявлению Л. (извлечение) </w:t>
      </w:r>
    </w:p>
    <w:p w:rsidR="005B1968" w:rsidRDefault="005B1968" w:rsidP="005B1968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Решением Московского окружного военного суда от 4 августа 2015 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да Л. отказано в удовлетворении заявления, в котором он оспорил приказы командования о привлечении его к дисциплинарной ответственности.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апелляционной жалобе Л., указывая на невозможность его участия в судебном заседании ввиду нахождения на стационарном лечении, о чём в суд было заблаговременно направлено уведомление из лечебного учреждения, просил решение суда первой инстанции отменить.  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Изучив материалы дела, доводы апелляционной жалобы, Судебная коллегия пришла к выводу о необходимости отмены решения с направлен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ем дела на новое рассмотрение в суд первой инстанции по следующим осн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ваниям.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Из материалов дела следует, что Л. был извещён о судебном заседании 28 июля 2015 года </w:t>
      </w:r>
      <w:r w:rsidRPr="00110827">
        <w:rPr>
          <w:b/>
          <w:sz w:val="28"/>
          <w:szCs w:val="28"/>
        </w:rPr>
        <w:t>телефонограммой из окружного военного суда</w:t>
      </w:r>
      <w:r>
        <w:rPr>
          <w:sz w:val="28"/>
          <w:szCs w:val="28"/>
        </w:rPr>
        <w:t>, при этом заявитель довёл до сведения суда, что находится на лечении в госпит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ле, на что получил разъяснение о возможности заявления ходатайства об 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ложении судебного заседания с представлением документа, подтверждающего 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хождение на лечении.</w:t>
      </w:r>
      <w:proofErr w:type="gramEnd"/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судебное заседание заявитель не прибыл, в письменном виде ход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тайств о рассмотрении данного дела в его отсутствие, об отложении разбир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тельства или о приостановлении производства по делу не заявил. Однако в апелляционном судебном заседании Л. пояснил, что в ходе телефонного ра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говора 28 июля 2015 года с работником суда он ходатайствовал об отлож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нии рассмотрения дела в связи с нахождением на лечении. </w:t>
      </w:r>
      <w:r w:rsidRPr="00110827">
        <w:rPr>
          <w:b/>
          <w:sz w:val="28"/>
          <w:szCs w:val="28"/>
        </w:rPr>
        <w:t>Данных, опр</w:t>
      </w:r>
      <w:r w:rsidRPr="00110827">
        <w:rPr>
          <w:b/>
          <w:sz w:val="28"/>
          <w:szCs w:val="28"/>
        </w:rPr>
        <w:t>о</w:t>
      </w:r>
      <w:r w:rsidRPr="00110827">
        <w:rPr>
          <w:b/>
          <w:sz w:val="28"/>
          <w:szCs w:val="28"/>
        </w:rPr>
        <w:t>вергающих это объяснение заявителя, в материалах дела не содержится</w:t>
      </w:r>
      <w:r>
        <w:rPr>
          <w:sz w:val="28"/>
          <w:szCs w:val="28"/>
        </w:rPr>
        <w:t>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подготовительной части судебного заседания суд, выяснив мнение представителей командования, признал возможным продолжить рассмотр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ние дела в отсутствие </w:t>
      </w:r>
      <w:proofErr w:type="spellStart"/>
      <w:r>
        <w:rPr>
          <w:sz w:val="28"/>
          <w:szCs w:val="28"/>
        </w:rPr>
        <w:t>неприбывшего</w:t>
      </w:r>
      <w:proofErr w:type="spellEnd"/>
      <w:r>
        <w:rPr>
          <w:sz w:val="28"/>
          <w:szCs w:val="28"/>
        </w:rPr>
        <w:t xml:space="preserve"> заявителя, так как он надлежащим 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разом извещён о времени и месте судебного заседания, ходатайств о его 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ложении не заявлял, доказательств, свидетельствующих об уважительности причин неявки, не представил.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материалах дела также имеется заявление Л. от 3 сентября 2015 года на имя </w:t>
      </w:r>
      <w:proofErr w:type="spellStart"/>
      <w:r>
        <w:rPr>
          <w:sz w:val="28"/>
          <w:szCs w:val="28"/>
        </w:rPr>
        <w:t>врид</w:t>
      </w:r>
      <w:proofErr w:type="spellEnd"/>
      <w:r>
        <w:rPr>
          <w:sz w:val="28"/>
          <w:szCs w:val="28"/>
        </w:rPr>
        <w:t xml:space="preserve"> председателя окружного военного суда, в котором заявитель с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общает, что по факсу в суд заблаговременно были направлены сведения о его нахождении на стационарном лечении. Однако, как отмечает Л. в указанном заявлении, в материалах данного дела этих сведений не имеется,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им высказано предположение, что они могли быть приобщены к другому делу с его участием, которое в тот период находилось на апелляционном ра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смотрении в окружном военном суде.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указанное заявление был дан ответ, согласно которому сведения о нахождении Л. на стационарном лечении действительно поступили в Мо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ковский окружной военный суд 30 июля 2015 года. Однако они были прио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щены к другому гражданскому делу с его участием, рассматривавшемуся в апелляционном порядке.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</w:t>
      </w:r>
      <w:proofErr w:type="gramStart"/>
      <w:r>
        <w:rPr>
          <w:sz w:val="28"/>
          <w:szCs w:val="28"/>
        </w:rPr>
        <w:t>следует из копии сообщения заместителя начальника госпиталя от 30 июля 2015 года Л. находился</w:t>
      </w:r>
      <w:proofErr w:type="gramEnd"/>
      <w:r>
        <w:rPr>
          <w:sz w:val="28"/>
          <w:szCs w:val="28"/>
        </w:rPr>
        <w:t xml:space="preserve"> на стационарном лечении в госпитале с 13 июля 2015 года. Дата окончания лечения в сообщении не указана. 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передаточной записи на данном сообщении усматривается, что 30 июля 2015 года оно было передано судье, который единолично рассматривал настоящее дело.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Никаких сведений о том, что данное сообщение было направлено лишь в связи с нахождением на апелляционном рассмотрении в окружном военном суде другого дела с участием Л., в нём не содержится.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изложенного Судебная коллегия пришла к выводу, что на момент рассмотрения данного дела суд первой инстанции обладал дост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верной информацией о нахождении заявителя на стационарном лечении в госпитале, что является уважительной причиной его неявки в судебное зас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дание. Однако в нарушение требований части 2 статьи 167 ГПК РФ, которой суд был обязан руководствоваться на момент рассмотрения дела, вопрос об оценке причин неявки заявителя не рассматривался. Также не рассматрив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лась возможность приостановления производства по делу в соответствии со статьёй 216 ГПК РФ по инициативе суда на период нахождения стороны в лечебном учреждении.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 нарушение части 2 статьи 114 ГПК РФ в судебном изв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щении (телефонограмме) заявителю как лицу, участвующему в деле, не было указано на последствия неявки в суд, предусмотренные статьёй 167 ГПК РФ. Разъяснение заявителю о необходимости направления ходатайства об отл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жении судебного разбирательства нельзя расценить как выполнение требов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ний части 2 статьи 114 ГПК РФ в полном объёме, поскольку он не был пр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дупрежден о возможности рассмотрения дела в его отсутствие.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Судебная коллегия также приняла во внимание, что в материалах дела не содержится сведений, опровергающих утверждение Л. о заявлении им в ходе телефонного разговора с работником суда ходатайства об отложении рассмотрения дела в связи с его нахождением на стационарном лечении.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Указанные нарушения процессуального закона привели к незаконному рассмотрению дела судом первой инстанции в отсутствие заявителя Л., в том </w:t>
      </w:r>
      <w:r>
        <w:rPr>
          <w:sz w:val="28"/>
          <w:szCs w:val="28"/>
        </w:rPr>
        <w:lastRenderedPageBreak/>
        <w:t>числе по причине его ненадлежащего извещения о судебном заседании, что повлекло нарушение конституционного принципа осуществления судопрои</w:t>
      </w:r>
      <w:r>
        <w:rPr>
          <w:sz w:val="28"/>
          <w:szCs w:val="28"/>
        </w:rPr>
        <w:t>з</w:t>
      </w:r>
      <w:r>
        <w:rPr>
          <w:sz w:val="28"/>
          <w:szCs w:val="28"/>
        </w:rPr>
        <w:t>водства на основе состязательности и равноправия сторон.</w:t>
      </w:r>
    </w:p>
    <w:p w:rsidR="00BD5EAF" w:rsidRDefault="00BD5EAF"/>
    <w:p w:rsidR="008F26B8" w:rsidRPr="00010F65" w:rsidRDefault="008F26B8" w:rsidP="008F26B8">
      <w:pPr>
        <w:pStyle w:val="10"/>
        <w:widowControl/>
        <w:jc w:val="both"/>
        <w:rPr>
          <w:i/>
          <w:sz w:val="28"/>
          <w:szCs w:val="28"/>
        </w:rPr>
      </w:pPr>
      <w:r w:rsidRPr="00010F65">
        <w:rPr>
          <w:i/>
          <w:sz w:val="28"/>
          <w:szCs w:val="28"/>
        </w:rPr>
        <w:t xml:space="preserve">Информационный бюллетень военных судов № 4 (239) </w:t>
      </w:r>
    </w:p>
    <w:p w:rsidR="008F26B8" w:rsidRDefault="008F26B8"/>
    <w:sectPr w:rsidR="008F26B8" w:rsidSect="00BD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5B1968"/>
    <w:rsid w:val="005B1968"/>
    <w:rsid w:val="008F26B8"/>
    <w:rsid w:val="00BD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E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5B196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5B196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5B196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5B196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8F26B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pravka.local.vsrf.ru/CASES.PHP?CASE_NUMBER=207-&#1050;&#1043;15-6&amp;DELO_ID=1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2016-03-17T11:49:00Z</dcterms:created>
  <dcterms:modified xsi:type="dcterms:W3CDTF">2016-03-17T12:07:00Z</dcterms:modified>
</cp:coreProperties>
</file>