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0FF0" w:rsidRPr="00647086" w:rsidRDefault="001B1494" w:rsidP="00DC0C15">
      <w:pPr>
        <w:pStyle w:val="a3"/>
        <w:shd w:val="clear" w:color="auto" w:fill="FFFFFF"/>
        <w:spacing w:before="0" w:beforeAutospacing="0" w:after="0" w:afterAutospacing="0" w:line="168" w:lineRule="atLeast"/>
        <w:ind w:right="-284" w:firstLine="720"/>
        <w:jc w:val="both"/>
        <w:rPr>
          <w:b/>
          <w:color w:val="000000"/>
          <w:sz w:val="27"/>
          <w:szCs w:val="27"/>
        </w:rPr>
      </w:pPr>
      <w:r>
        <w:rPr>
          <w:b/>
          <w:color w:val="000000"/>
          <w:sz w:val="27"/>
          <w:szCs w:val="27"/>
        </w:rPr>
        <w:t>В</w:t>
      </w:r>
      <w:r w:rsidR="00AB0FF0" w:rsidRPr="00647086">
        <w:rPr>
          <w:b/>
          <w:color w:val="000000"/>
          <w:sz w:val="27"/>
          <w:szCs w:val="27"/>
        </w:rPr>
        <w:t xml:space="preserve"> силу закона удержание из денежного довольствия военнослужащего, привлечённого к материальной ответственности, может производиться по приказу командира (начальника) воинской части либо на основании выданного судом исполнительного документа до увольнения с военной службы.</w:t>
      </w:r>
    </w:p>
    <w:p w:rsidR="00AB0FF0" w:rsidRDefault="00AB0FF0" w:rsidP="00221E76">
      <w:pPr>
        <w:pStyle w:val="a3"/>
        <w:shd w:val="clear" w:color="auto" w:fill="FFFFFF"/>
        <w:spacing w:before="0" w:beforeAutospacing="0" w:after="0" w:afterAutospacing="0" w:line="168" w:lineRule="atLeast"/>
        <w:ind w:right="-284"/>
        <w:jc w:val="center"/>
        <w:rPr>
          <w:color w:val="000000"/>
          <w:sz w:val="27"/>
          <w:szCs w:val="27"/>
        </w:rPr>
      </w:pPr>
    </w:p>
    <w:p w:rsidR="008C015F" w:rsidRPr="00DC0C15" w:rsidRDefault="008C015F" w:rsidP="00221E76">
      <w:pPr>
        <w:pStyle w:val="a3"/>
        <w:shd w:val="clear" w:color="auto" w:fill="FFFFFF"/>
        <w:spacing w:before="0" w:beforeAutospacing="0" w:after="0" w:afterAutospacing="0" w:line="168" w:lineRule="atLeast"/>
        <w:ind w:right="-284"/>
        <w:jc w:val="center"/>
        <w:rPr>
          <w:b/>
          <w:color w:val="000000"/>
          <w:sz w:val="27"/>
          <w:szCs w:val="27"/>
        </w:rPr>
      </w:pPr>
      <w:r w:rsidRPr="00DC0C15">
        <w:rPr>
          <w:b/>
          <w:color w:val="000000"/>
          <w:sz w:val="27"/>
          <w:szCs w:val="27"/>
        </w:rPr>
        <w:t>ОПРЕДЕЛЕНИЕ</w:t>
      </w:r>
    </w:p>
    <w:p w:rsidR="008C015F" w:rsidRPr="008C015F" w:rsidRDefault="008C015F" w:rsidP="00221E76">
      <w:pPr>
        <w:pStyle w:val="a3"/>
        <w:shd w:val="clear" w:color="auto" w:fill="FFFFFF"/>
        <w:spacing w:before="0" w:beforeAutospacing="0" w:after="0" w:afterAutospacing="0" w:line="168" w:lineRule="atLeast"/>
        <w:ind w:right="-284"/>
        <w:jc w:val="center"/>
        <w:rPr>
          <w:color w:val="000000"/>
          <w:sz w:val="27"/>
          <w:szCs w:val="27"/>
        </w:rPr>
      </w:pPr>
      <w:r w:rsidRPr="008C015F">
        <w:rPr>
          <w:color w:val="000000"/>
          <w:sz w:val="27"/>
          <w:szCs w:val="27"/>
        </w:rPr>
        <w:t>Кассационного военного суда</w:t>
      </w:r>
    </w:p>
    <w:p w:rsidR="008C015F" w:rsidRPr="008C015F" w:rsidRDefault="008C015F" w:rsidP="00221E76">
      <w:pPr>
        <w:pStyle w:val="msoclassconsplustitle"/>
        <w:shd w:val="clear" w:color="auto" w:fill="FFFFFF"/>
        <w:spacing w:before="0" w:beforeAutospacing="0" w:after="0" w:afterAutospacing="0" w:line="168" w:lineRule="atLeast"/>
        <w:ind w:right="-284"/>
        <w:jc w:val="center"/>
        <w:rPr>
          <w:color w:val="000000"/>
          <w:sz w:val="27"/>
          <w:szCs w:val="27"/>
        </w:rPr>
      </w:pPr>
      <w:r w:rsidRPr="008C015F">
        <w:rPr>
          <w:color w:val="000000"/>
          <w:sz w:val="27"/>
          <w:szCs w:val="27"/>
        </w:rPr>
        <w:t>№ 88-511/2020</w:t>
      </w:r>
    </w:p>
    <w:p w:rsidR="008C015F" w:rsidRDefault="008C015F" w:rsidP="008C015F">
      <w:pPr>
        <w:pStyle w:val="msoclassconsplusnormal"/>
        <w:shd w:val="clear" w:color="auto" w:fill="FFFFFF"/>
        <w:spacing w:before="0" w:beforeAutospacing="0" w:after="0" w:afterAutospacing="0" w:line="168" w:lineRule="atLeast"/>
        <w:ind w:right="-284"/>
        <w:jc w:val="both"/>
        <w:rPr>
          <w:color w:val="000000"/>
          <w:sz w:val="27"/>
          <w:szCs w:val="27"/>
        </w:rPr>
      </w:pPr>
    </w:p>
    <w:p w:rsidR="008C015F" w:rsidRPr="008C015F" w:rsidRDefault="008C015F" w:rsidP="008C015F">
      <w:pPr>
        <w:pStyle w:val="msoclassconsplusnormal"/>
        <w:shd w:val="clear" w:color="auto" w:fill="FFFFFF"/>
        <w:spacing w:before="0" w:beforeAutospacing="0" w:after="0" w:afterAutospacing="0" w:line="168" w:lineRule="atLeast"/>
        <w:ind w:right="-284"/>
        <w:jc w:val="both"/>
        <w:rPr>
          <w:color w:val="000000"/>
          <w:sz w:val="27"/>
          <w:szCs w:val="27"/>
        </w:rPr>
      </w:pPr>
      <w:r w:rsidRPr="008C015F">
        <w:rPr>
          <w:color w:val="000000"/>
          <w:sz w:val="27"/>
          <w:szCs w:val="27"/>
        </w:rPr>
        <w:t>2 марта 2020 г.              </w:t>
      </w:r>
      <w:r>
        <w:rPr>
          <w:color w:val="000000"/>
          <w:sz w:val="27"/>
          <w:szCs w:val="27"/>
        </w:rPr>
        <w:tab/>
      </w:r>
      <w:r>
        <w:rPr>
          <w:color w:val="000000"/>
          <w:sz w:val="27"/>
          <w:szCs w:val="27"/>
        </w:rPr>
        <w:tab/>
      </w:r>
      <w:r>
        <w:rPr>
          <w:color w:val="000000"/>
          <w:sz w:val="27"/>
          <w:szCs w:val="27"/>
        </w:rPr>
        <w:tab/>
      </w:r>
      <w:r>
        <w:rPr>
          <w:color w:val="000000"/>
          <w:sz w:val="27"/>
          <w:szCs w:val="27"/>
        </w:rPr>
        <w:tab/>
      </w:r>
      <w:r>
        <w:rPr>
          <w:color w:val="000000"/>
          <w:sz w:val="27"/>
          <w:szCs w:val="27"/>
        </w:rPr>
        <w:tab/>
      </w:r>
      <w:r w:rsidRPr="008C015F">
        <w:rPr>
          <w:color w:val="000000"/>
          <w:sz w:val="27"/>
          <w:szCs w:val="27"/>
        </w:rPr>
        <w:t>                              г. Новосибирск</w:t>
      </w:r>
    </w:p>
    <w:p w:rsidR="00221E76" w:rsidRDefault="00221E76" w:rsidP="008C015F">
      <w:pPr>
        <w:pStyle w:val="msoclassa3"/>
        <w:shd w:val="clear" w:color="auto" w:fill="FFFFFF"/>
        <w:spacing w:before="0" w:beforeAutospacing="0" w:after="0" w:afterAutospacing="0" w:line="168" w:lineRule="atLeast"/>
        <w:ind w:right="-284" w:firstLine="720"/>
        <w:jc w:val="both"/>
        <w:rPr>
          <w:color w:val="000000"/>
          <w:sz w:val="27"/>
          <w:szCs w:val="27"/>
        </w:rPr>
      </w:pPr>
    </w:p>
    <w:p w:rsidR="008C015F" w:rsidRPr="008C015F" w:rsidRDefault="008C015F" w:rsidP="008C015F">
      <w:pPr>
        <w:pStyle w:val="msoclass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 xml:space="preserve">Судья Кассационного военного суда </w:t>
      </w:r>
      <w:proofErr w:type="spellStart"/>
      <w:r w:rsidRPr="008C015F">
        <w:rPr>
          <w:color w:val="000000"/>
          <w:sz w:val="27"/>
          <w:szCs w:val="27"/>
        </w:rPr>
        <w:t>Прытков</w:t>
      </w:r>
      <w:proofErr w:type="spellEnd"/>
      <w:r w:rsidRPr="008C015F">
        <w:rPr>
          <w:color w:val="000000"/>
          <w:sz w:val="27"/>
          <w:szCs w:val="27"/>
        </w:rPr>
        <w:t xml:space="preserve"> Р.В., рассмотрев кассационную жалобу начальника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(далее – Управление) на определение судьи Екатеринбургского гарнизонного военного суда от 7 октября 2019 г. и апелляционное определение Центрального окружного военного суда от 10 декабря 2019 г. по материалам 8Г-331/2020</w:t>
      </w:r>
      <w:r w:rsidRPr="008C015F">
        <w:rPr>
          <w:rStyle w:val="apple-converted-space"/>
          <w:color w:val="000000"/>
          <w:sz w:val="27"/>
          <w:szCs w:val="27"/>
        </w:rPr>
        <w:t> </w:t>
      </w:r>
      <w:r w:rsidRPr="008C015F">
        <w:rPr>
          <w:color w:val="000000"/>
          <w:sz w:val="27"/>
          <w:szCs w:val="27"/>
        </w:rPr>
        <w:t>по исковому заявлению</w:t>
      </w:r>
      <w:proofErr w:type="gramEnd"/>
      <w:r w:rsidRPr="008C015F">
        <w:rPr>
          <w:color w:val="000000"/>
          <w:sz w:val="27"/>
          <w:szCs w:val="27"/>
        </w:rPr>
        <w:t xml:space="preserve"> начальника названного Управления к бывшему военнослужащему войсковой части</w:t>
      </w:r>
      <w:r w:rsidRPr="008C015F">
        <w:rPr>
          <w:rStyle w:val="apple-converted-space"/>
          <w:color w:val="000000"/>
          <w:sz w:val="27"/>
          <w:szCs w:val="27"/>
        </w:rPr>
        <w:t> </w:t>
      </w:r>
      <w:r w:rsidRPr="008C015F">
        <w:rPr>
          <w:rStyle w:val="others2"/>
          <w:color w:val="000000"/>
          <w:sz w:val="27"/>
          <w:szCs w:val="27"/>
        </w:rPr>
        <w:t>№</w:t>
      </w:r>
      <w:r w:rsidRPr="008C015F">
        <w:rPr>
          <w:rStyle w:val="apple-converted-space"/>
          <w:color w:val="000000"/>
          <w:sz w:val="27"/>
          <w:szCs w:val="27"/>
        </w:rPr>
        <w:t> </w:t>
      </w:r>
      <w:proofErr w:type="spellStart"/>
      <w:r w:rsidRPr="008C015F">
        <w:rPr>
          <w:color w:val="000000"/>
          <w:sz w:val="27"/>
          <w:szCs w:val="27"/>
        </w:rPr>
        <w:t>Коченевскому</w:t>
      </w:r>
      <w:proofErr w:type="spellEnd"/>
      <w:r w:rsidRPr="008C015F">
        <w:rPr>
          <w:color w:val="000000"/>
          <w:sz w:val="27"/>
          <w:szCs w:val="27"/>
        </w:rPr>
        <w:t xml:space="preserve"> Евгению Сергеевичу о взыскании денежных сре</w:t>
      </w:r>
      <w:proofErr w:type="gramStart"/>
      <w:r w:rsidRPr="008C015F">
        <w:rPr>
          <w:color w:val="000000"/>
          <w:sz w:val="27"/>
          <w:szCs w:val="27"/>
        </w:rPr>
        <w:t>дств в сч</w:t>
      </w:r>
      <w:proofErr w:type="gramEnd"/>
      <w:r w:rsidRPr="008C015F">
        <w:rPr>
          <w:color w:val="000000"/>
          <w:sz w:val="27"/>
          <w:szCs w:val="27"/>
        </w:rPr>
        <w:t>ёт возмещения материального ущерба,</w:t>
      </w:r>
    </w:p>
    <w:p w:rsidR="00221E76" w:rsidRDefault="00221E76" w:rsidP="00221E76">
      <w:pPr>
        <w:pStyle w:val="msoclassconsplusnormal"/>
        <w:shd w:val="clear" w:color="auto" w:fill="FFFFFF"/>
        <w:spacing w:before="0" w:beforeAutospacing="0" w:after="0" w:afterAutospacing="0" w:line="168" w:lineRule="atLeast"/>
        <w:ind w:right="-284"/>
        <w:jc w:val="center"/>
        <w:rPr>
          <w:color w:val="000000"/>
          <w:sz w:val="27"/>
          <w:szCs w:val="27"/>
        </w:rPr>
      </w:pPr>
    </w:p>
    <w:p w:rsidR="008C015F" w:rsidRDefault="008C015F" w:rsidP="00221E76">
      <w:pPr>
        <w:pStyle w:val="msoclassconsplusnormal"/>
        <w:shd w:val="clear" w:color="auto" w:fill="FFFFFF"/>
        <w:spacing w:before="0" w:beforeAutospacing="0" w:after="0" w:afterAutospacing="0" w:line="168" w:lineRule="atLeast"/>
        <w:ind w:right="-284"/>
        <w:jc w:val="center"/>
        <w:rPr>
          <w:color w:val="000000"/>
          <w:sz w:val="27"/>
          <w:szCs w:val="27"/>
        </w:rPr>
      </w:pPr>
      <w:r w:rsidRPr="008C015F">
        <w:rPr>
          <w:color w:val="000000"/>
          <w:sz w:val="27"/>
          <w:szCs w:val="27"/>
        </w:rPr>
        <w:t>установил:</w:t>
      </w:r>
    </w:p>
    <w:p w:rsidR="00221E76" w:rsidRPr="008C015F" w:rsidRDefault="00221E76" w:rsidP="00221E76">
      <w:pPr>
        <w:pStyle w:val="msoclassconsplusnormal"/>
        <w:shd w:val="clear" w:color="auto" w:fill="FFFFFF"/>
        <w:spacing w:before="0" w:beforeAutospacing="0" w:after="0" w:afterAutospacing="0" w:line="168" w:lineRule="atLeast"/>
        <w:ind w:right="-284"/>
        <w:jc w:val="center"/>
        <w:rPr>
          <w:color w:val="000000"/>
          <w:sz w:val="27"/>
          <w:szCs w:val="27"/>
        </w:rPr>
      </w:pP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 xml:space="preserve">определением судьи Екатеринбургского гарнизонного военного суда от 7 октября 2019 г., оставленным без изменения апелляционным определением Центрального окружного военного суда от 6 декабря 2019 г., </w:t>
      </w:r>
      <w:r w:rsidRPr="00675885">
        <w:rPr>
          <w:b/>
          <w:color w:val="000000"/>
          <w:sz w:val="27"/>
          <w:szCs w:val="27"/>
        </w:rPr>
        <w:t xml:space="preserve">отказано в принятии искового заявления начальника Управления о взыскании с </w:t>
      </w:r>
      <w:proofErr w:type="spellStart"/>
      <w:r w:rsidRPr="00675885">
        <w:rPr>
          <w:b/>
          <w:color w:val="000000"/>
          <w:sz w:val="27"/>
          <w:szCs w:val="27"/>
        </w:rPr>
        <w:t>Коченевского</w:t>
      </w:r>
      <w:proofErr w:type="spellEnd"/>
      <w:r w:rsidRPr="00675885">
        <w:rPr>
          <w:b/>
          <w:color w:val="000000"/>
          <w:sz w:val="27"/>
          <w:szCs w:val="27"/>
        </w:rPr>
        <w:t xml:space="preserve"> денежных средств в счет возмещения материального ущерба в размере 9897 рублей</w:t>
      </w:r>
      <w:r w:rsidRPr="008C015F">
        <w:rPr>
          <w:color w:val="000000"/>
          <w:sz w:val="27"/>
          <w:szCs w:val="27"/>
        </w:rPr>
        <w:t>.</w:t>
      </w:r>
      <w:proofErr w:type="gramEnd"/>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В кассационной жалобе, поданной 15 января 2020 г., начальник Управления просит указанные судебные акты отменить и передать исковое заявление в суд первой инстанции для рассмотрения вопроса по существу.</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В обоснование незаконности обжалуемых судебных актов начальник Управления в жалобе и дополнениях, анализируя содержание статей 12 и 13 Федерального закона от 2 октября 2007 г. № 229-ФЗ «Об исполнительном производстве» (далее – ФЗ № 229), утверждает, что приказ командира войсковой части</w:t>
      </w:r>
      <w:r w:rsidRPr="008C015F">
        <w:rPr>
          <w:rStyle w:val="apple-converted-space"/>
          <w:color w:val="000000"/>
          <w:sz w:val="27"/>
          <w:szCs w:val="27"/>
        </w:rPr>
        <w:t> </w:t>
      </w:r>
      <w:r w:rsidRPr="008C015F">
        <w:rPr>
          <w:rStyle w:val="others2"/>
          <w:color w:val="000000"/>
          <w:sz w:val="27"/>
          <w:szCs w:val="27"/>
        </w:rPr>
        <w:t>№</w:t>
      </w:r>
      <w:r w:rsidRPr="008C015F">
        <w:rPr>
          <w:rStyle w:val="apple-converted-space"/>
          <w:color w:val="000000"/>
          <w:sz w:val="27"/>
          <w:szCs w:val="27"/>
        </w:rPr>
        <w:t> </w:t>
      </w:r>
      <w:r w:rsidRPr="008C015F">
        <w:rPr>
          <w:color w:val="000000"/>
          <w:sz w:val="27"/>
          <w:szCs w:val="27"/>
        </w:rPr>
        <w:t xml:space="preserve">от 8 июня 2011 г. № 685/2 о привлечении </w:t>
      </w:r>
      <w:proofErr w:type="spellStart"/>
      <w:r w:rsidRPr="008C015F">
        <w:rPr>
          <w:color w:val="000000"/>
          <w:sz w:val="27"/>
          <w:szCs w:val="27"/>
        </w:rPr>
        <w:t>Коченевского</w:t>
      </w:r>
      <w:proofErr w:type="spellEnd"/>
      <w:r w:rsidRPr="008C015F">
        <w:rPr>
          <w:color w:val="000000"/>
          <w:sz w:val="27"/>
          <w:szCs w:val="27"/>
        </w:rPr>
        <w:t xml:space="preserve"> к материальной ответственности не является исполнительным документом, что исключает взыскание по нему</w:t>
      </w:r>
      <w:proofErr w:type="gramEnd"/>
      <w:r w:rsidRPr="008C015F">
        <w:rPr>
          <w:color w:val="000000"/>
          <w:sz w:val="27"/>
          <w:szCs w:val="27"/>
        </w:rPr>
        <w:t xml:space="preserve"> денежных сре</w:t>
      </w:r>
      <w:proofErr w:type="gramStart"/>
      <w:r w:rsidRPr="008C015F">
        <w:rPr>
          <w:color w:val="000000"/>
          <w:sz w:val="27"/>
          <w:szCs w:val="27"/>
        </w:rPr>
        <w:t>дств в п</w:t>
      </w:r>
      <w:proofErr w:type="gramEnd"/>
      <w:r w:rsidRPr="008C015F">
        <w:rPr>
          <w:color w:val="000000"/>
          <w:sz w:val="27"/>
          <w:szCs w:val="27"/>
        </w:rPr>
        <w:t>орядке исполнительного производства невозможно.</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Рассмотрев представленные материалы, оценив доводы кассационной жалобы и дополнения к ней, прихожу к следующим выводам.</w:t>
      </w:r>
    </w:p>
    <w:p w:rsidR="008C015F" w:rsidRPr="008C015F" w:rsidRDefault="008C015F" w:rsidP="008C015F">
      <w:pPr>
        <w:pStyle w:val="msoclassconsplusnormal"/>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 xml:space="preserve">В соответствии с ч. 1 ст. 379.7 Гражданского процессуального кодекса Российской Федерации (далее – ГПК РФ) основаниями для отмены или изменения </w:t>
      </w:r>
      <w:r w:rsidRPr="008C015F">
        <w:rPr>
          <w:color w:val="000000"/>
          <w:sz w:val="27"/>
          <w:szCs w:val="27"/>
        </w:rPr>
        <w:lastRenderedPageBreak/>
        <w:t>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w:t>
      </w:r>
      <w:proofErr w:type="gramEnd"/>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 xml:space="preserve">Из представленных материалов следует, что </w:t>
      </w:r>
      <w:proofErr w:type="spellStart"/>
      <w:r w:rsidRPr="00675885">
        <w:rPr>
          <w:b/>
          <w:color w:val="000000"/>
          <w:sz w:val="27"/>
          <w:szCs w:val="27"/>
        </w:rPr>
        <w:t>Коченевский</w:t>
      </w:r>
      <w:proofErr w:type="spellEnd"/>
      <w:r w:rsidRPr="00675885">
        <w:rPr>
          <w:b/>
          <w:color w:val="000000"/>
          <w:sz w:val="27"/>
          <w:szCs w:val="27"/>
        </w:rPr>
        <w:t xml:space="preserve"> во время прохождения военной службы в должности</w:t>
      </w:r>
      <w:r w:rsidRPr="00675885">
        <w:rPr>
          <w:rStyle w:val="apple-converted-space"/>
          <w:b/>
          <w:color w:val="000000"/>
          <w:sz w:val="27"/>
          <w:szCs w:val="27"/>
        </w:rPr>
        <w:t> </w:t>
      </w:r>
      <w:r w:rsidRPr="00675885">
        <w:rPr>
          <w:rStyle w:val="others5"/>
          <w:color w:val="000000"/>
          <w:sz w:val="27"/>
          <w:szCs w:val="27"/>
        </w:rPr>
        <w:t>&lt;данные изъяты&gt;</w:t>
      </w:r>
      <w:r w:rsidRPr="00675885">
        <w:rPr>
          <w:rStyle w:val="apple-converted-space"/>
          <w:b/>
          <w:color w:val="000000"/>
          <w:sz w:val="27"/>
          <w:szCs w:val="27"/>
        </w:rPr>
        <w:t> </w:t>
      </w:r>
      <w:r w:rsidRPr="00675885">
        <w:rPr>
          <w:b/>
          <w:color w:val="000000"/>
          <w:sz w:val="27"/>
          <w:szCs w:val="27"/>
        </w:rPr>
        <w:t>приказом командир войсковой части</w:t>
      </w:r>
      <w:r w:rsidRPr="00675885">
        <w:rPr>
          <w:rStyle w:val="apple-converted-space"/>
          <w:b/>
          <w:color w:val="000000"/>
          <w:sz w:val="27"/>
          <w:szCs w:val="27"/>
        </w:rPr>
        <w:t> </w:t>
      </w:r>
      <w:r w:rsidRPr="00675885">
        <w:rPr>
          <w:rStyle w:val="others2"/>
          <w:b/>
          <w:color w:val="000000"/>
          <w:sz w:val="27"/>
          <w:szCs w:val="27"/>
        </w:rPr>
        <w:t>№</w:t>
      </w:r>
      <w:r w:rsidRPr="00675885">
        <w:rPr>
          <w:rStyle w:val="apple-converted-space"/>
          <w:b/>
          <w:color w:val="000000"/>
          <w:sz w:val="27"/>
          <w:szCs w:val="27"/>
        </w:rPr>
        <w:t> </w:t>
      </w:r>
      <w:r w:rsidRPr="00675885">
        <w:rPr>
          <w:b/>
          <w:color w:val="000000"/>
          <w:sz w:val="27"/>
          <w:szCs w:val="27"/>
        </w:rPr>
        <w:t>от 8 июня 2011 г. № 685/2 по результатам документальной ревизии финансовой и хозяйственной деятельности вещевой службы был привлечен к ограниченной материальной ответственности в размере одного оклада месячного денежного содержания и одной месячной надбавки за выслугу лет, что составляет 9897 рублей</w:t>
      </w:r>
      <w:proofErr w:type="gramEnd"/>
      <w:r w:rsidRPr="00675885">
        <w:rPr>
          <w:b/>
          <w:color w:val="000000"/>
          <w:sz w:val="27"/>
          <w:szCs w:val="27"/>
        </w:rPr>
        <w:t>, которые у него до окончания военной службы не были удержаны</w:t>
      </w:r>
      <w:r w:rsidRPr="008C015F">
        <w:rPr>
          <w:color w:val="000000"/>
          <w:sz w:val="27"/>
          <w:szCs w:val="27"/>
        </w:rPr>
        <w:t>.</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 xml:space="preserve">Отказывая на основании п. 1 ч. 1 ст. 134 ГПК РФ в принятии иска, судья суда первой инстанции исходил из того, что исковое заявление предъявлено государственным органом, которому данным Кодексом или другими федеральными законами не предоставлено право на его предъявления, поскольку возмещение ущерба </w:t>
      </w:r>
      <w:proofErr w:type="spellStart"/>
      <w:r w:rsidRPr="008C015F">
        <w:rPr>
          <w:color w:val="000000"/>
          <w:sz w:val="27"/>
          <w:szCs w:val="27"/>
        </w:rPr>
        <w:t>Коченевским</w:t>
      </w:r>
      <w:proofErr w:type="spellEnd"/>
      <w:r w:rsidRPr="008C015F">
        <w:rPr>
          <w:color w:val="000000"/>
          <w:sz w:val="27"/>
          <w:szCs w:val="27"/>
        </w:rPr>
        <w:t xml:space="preserve"> должно производиться по правилам исполнительного производства в виду привлечения его к материальной ответственности приказом командира воинской</w:t>
      </w:r>
      <w:proofErr w:type="gramEnd"/>
      <w:r w:rsidRPr="008C015F">
        <w:rPr>
          <w:color w:val="000000"/>
          <w:sz w:val="27"/>
          <w:szCs w:val="27"/>
        </w:rPr>
        <w:t xml:space="preserve"> части, а не в порядке искового производства.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 xml:space="preserve">Суд апелляционной инстанции согласился с данными выводами и, сославшись на п. 1 ст. 8, п. 1 ст. 9 Федерального закона от 12 июля 1999 г. № 161 – ФЗ «О материальной ответственности военнослужащих» (далее – ФЗ № 161), п. 1 ст. 5, </w:t>
      </w:r>
      <w:proofErr w:type="spellStart"/>
      <w:r w:rsidRPr="008C015F">
        <w:rPr>
          <w:color w:val="000000"/>
          <w:sz w:val="27"/>
          <w:szCs w:val="27"/>
        </w:rPr>
        <w:t>подп</w:t>
      </w:r>
      <w:proofErr w:type="spellEnd"/>
      <w:r w:rsidRPr="008C015F">
        <w:rPr>
          <w:color w:val="000000"/>
          <w:sz w:val="27"/>
          <w:szCs w:val="27"/>
        </w:rPr>
        <w:t>. 8 п. 1 ст. 12 ФЗ № 229 и Постановление Конституционного Суда Российской Федерации от 10 апреля 2001 г. № 5-П, указал на</w:t>
      </w:r>
      <w:proofErr w:type="gramEnd"/>
      <w:r w:rsidRPr="008C015F">
        <w:rPr>
          <w:color w:val="000000"/>
          <w:sz w:val="27"/>
          <w:szCs w:val="27"/>
        </w:rPr>
        <w:t xml:space="preserve"> то, что взыскание с ответчика, уволенного с военной службы, денежных средств подлежит в порядке исполнения приказа командира войсковой части</w:t>
      </w:r>
      <w:r w:rsidRPr="008C015F">
        <w:rPr>
          <w:rStyle w:val="apple-converted-space"/>
          <w:color w:val="000000"/>
          <w:sz w:val="27"/>
          <w:szCs w:val="27"/>
        </w:rPr>
        <w:t> </w:t>
      </w:r>
      <w:r w:rsidRPr="008C015F">
        <w:rPr>
          <w:rStyle w:val="others2"/>
          <w:color w:val="000000"/>
          <w:sz w:val="27"/>
          <w:szCs w:val="27"/>
        </w:rPr>
        <w:t>№</w:t>
      </w:r>
      <w:r w:rsidRPr="008C015F">
        <w:rPr>
          <w:color w:val="000000"/>
          <w:sz w:val="27"/>
          <w:szCs w:val="27"/>
        </w:rPr>
        <w:t>, имеющего статус исполнительного документа.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Однако эти выводы основаны на неправильном применении норм материального и процессуального права.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 xml:space="preserve">Согласно </w:t>
      </w:r>
      <w:proofErr w:type="gramStart"/>
      <w:r w:rsidRPr="008C015F">
        <w:rPr>
          <w:color w:val="000000"/>
          <w:sz w:val="27"/>
          <w:szCs w:val="27"/>
        </w:rPr>
        <w:t>ч</w:t>
      </w:r>
      <w:proofErr w:type="gramEnd"/>
      <w:r w:rsidRPr="008C015F">
        <w:rPr>
          <w:color w:val="000000"/>
          <w:sz w:val="27"/>
          <w:szCs w:val="27"/>
        </w:rPr>
        <w:t>. 2 ст. 35 Конституции Российской Федерации никто не может быть лишен своего имущества иначе как по решению суда.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В соответствии с п. 1 и 4 ст. 8 ФЗ № 161 возмещение ущерба, размер которого не превышает одного оклада месячного денежного содержания военнослужащего и одной месячной надбавки за выслугу лет, производится по приказу командира (начальника) воинской части путем удержаний из денежного довольствия военнослужащего, причинившего ущерб. При этом, соответствующий приказ командира (начальника) воинской части о возмещении ущерба может быть обжалован военнослужащим вышестоящему командиру (начальнику) и (или) в суд.</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Из содержания п. 7 той же статьи усматривается, что удержания по решению суда в целях возмещения причинённого военнослужащим материального ущерба производятся на основании выданного судом исполнительного документа.</w:t>
      </w:r>
    </w:p>
    <w:p w:rsidR="008C015F" w:rsidRPr="00647086" w:rsidRDefault="008C015F" w:rsidP="008C015F">
      <w:pPr>
        <w:pStyle w:val="a3"/>
        <w:shd w:val="clear" w:color="auto" w:fill="FFFFFF"/>
        <w:spacing w:before="0" w:beforeAutospacing="0" w:after="0" w:afterAutospacing="0" w:line="168" w:lineRule="atLeast"/>
        <w:ind w:right="-284" w:firstLine="720"/>
        <w:jc w:val="both"/>
        <w:rPr>
          <w:b/>
          <w:color w:val="000000"/>
          <w:sz w:val="27"/>
          <w:szCs w:val="27"/>
        </w:rPr>
      </w:pPr>
      <w:r w:rsidRPr="008C015F">
        <w:rPr>
          <w:color w:val="000000"/>
          <w:sz w:val="27"/>
          <w:szCs w:val="27"/>
        </w:rPr>
        <w:t xml:space="preserve">Таким образом, </w:t>
      </w:r>
      <w:r w:rsidRPr="00647086">
        <w:rPr>
          <w:b/>
          <w:color w:val="000000"/>
          <w:sz w:val="27"/>
          <w:szCs w:val="27"/>
        </w:rPr>
        <w:t xml:space="preserve">в силу закона удержание из денежного довольствия военнослужащего, привлечённого к материальной ответственности, может </w:t>
      </w:r>
      <w:r w:rsidRPr="00647086">
        <w:rPr>
          <w:b/>
          <w:color w:val="000000"/>
          <w:sz w:val="27"/>
          <w:szCs w:val="27"/>
        </w:rPr>
        <w:lastRenderedPageBreak/>
        <w:t>производиться по приказу командира (начальника) воинской части либо на основании выданного судом исполнительного документа.</w:t>
      </w:r>
    </w:p>
    <w:p w:rsidR="008C015F" w:rsidRPr="00647086" w:rsidRDefault="008C015F" w:rsidP="008C015F">
      <w:pPr>
        <w:pStyle w:val="a3"/>
        <w:shd w:val="clear" w:color="auto" w:fill="FFFFFF"/>
        <w:spacing w:before="0" w:beforeAutospacing="0" w:after="0" w:afterAutospacing="0" w:line="168" w:lineRule="atLeast"/>
        <w:ind w:right="-284" w:firstLine="720"/>
        <w:jc w:val="both"/>
        <w:rPr>
          <w:b/>
          <w:color w:val="000000"/>
          <w:sz w:val="27"/>
          <w:szCs w:val="27"/>
        </w:rPr>
      </w:pPr>
      <w:r w:rsidRPr="00647086">
        <w:rPr>
          <w:b/>
          <w:color w:val="000000"/>
          <w:sz w:val="27"/>
          <w:szCs w:val="27"/>
        </w:rPr>
        <w:t xml:space="preserve">Однако согласно материалам судебного производства в таком порядке до момента окончательного расчёта с </w:t>
      </w:r>
      <w:proofErr w:type="spellStart"/>
      <w:r w:rsidRPr="00647086">
        <w:rPr>
          <w:b/>
          <w:color w:val="000000"/>
          <w:sz w:val="27"/>
          <w:szCs w:val="27"/>
        </w:rPr>
        <w:t>Коченевским</w:t>
      </w:r>
      <w:proofErr w:type="spellEnd"/>
      <w:r w:rsidRPr="00647086">
        <w:rPr>
          <w:b/>
          <w:color w:val="000000"/>
          <w:sz w:val="27"/>
          <w:szCs w:val="27"/>
        </w:rPr>
        <w:t xml:space="preserve"> вследствие его увольнения с военной службы причинённый ущерб не возмещался.</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В соответствии п. 1 ст. 9 ФЗ № 161 в случае, когда привлеченный к материальной ответственности военнослужащий не возместил ко дню увольнения с военной службы причиненный ущерб, оставшаяся за ним задолженность взыскивается по правилам исполнительного производства, установленным законодательством Российской Федерации.</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 xml:space="preserve">В п. 1 ст. 12 ФЗ № 229 содержится исчерпывающий перечень исполнительных документов, направляемых (предъявляемых) судебному приставу-исполнителю, в который приказы и иные акты организационно-распорядительного характера, издаваемые командирами воинских частей, не включены. При этом указание в </w:t>
      </w:r>
      <w:proofErr w:type="spellStart"/>
      <w:r w:rsidRPr="008C015F">
        <w:rPr>
          <w:color w:val="000000"/>
          <w:sz w:val="27"/>
          <w:szCs w:val="27"/>
        </w:rPr>
        <w:t>подп</w:t>
      </w:r>
      <w:proofErr w:type="spellEnd"/>
      <w:r w:rsidRPr="008C015F">
        <w:rPr>
          <w:color w:val="000000"/>
          <w:sz w:val="27"/>
          <w:szCs w:val="27"/>
        </w:rPr>
        <w:t>. 8 п. 1 названной статьи на возможность отнесения к исполнительным документам актов других органов, нежели перечисленные в перечне, находится под непременным условием, что такие случаи предусмотрены федеральным законом.</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Вместе с тем, предъявленные к исполнительным документам требования закреплены в ст. 13 того же Закона, согласно п. 1 которой в исполнительном документе, за исключением постановления судебного пристава-исполнителя, судебного приказа, исполнительной надписи нотариуса и нотариально удостоверенного соглашения об уплате алиментов, должны быть указаны:</w:t>
      </w:r>
      <w:proofErr w:type="gramEnd"/>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1) наименование и адрес суда или другого органа, выдавшего исполнительный документ, фамилия и инициалы должностного лица;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2) наименование дела или материалов, на основании которых выдан исполнительный документ, и их номера;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3) дата принятия судебного акта, акта другого органа или должностного лица;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4) дата вступления в законную силу судебного акта, акта другого органа или должностного лица либо указание на немедленное исполнение;</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5) сведения о должнике и взыскателе:</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а) для граждан - фамилия, имя, отчество, место жительства или место пребывания, а для должника также - дата и место рождения, место работы (если оно известно) и для должника, являющегося индивидуальным предпринимателем, также - дата и место его государственной регистрации в качестве индивидуального предпринимателя, идентификационный номер налогоплательщика;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б) для организаций - наименование и адрес, указанный в едином государственном реестре юридических лиц, фактический адрес (если он известен), идентификационный номер налогоплательщика, основной государственный регистрационный номер (если он известен);</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6) резолютивная часть судебного акта, акта другого органа или должностного лица, содержащая требование о возложении на должника обязанности по передаче взыскателю денежных средств и иного имущества либо совершению в пользу взыскателя определенных действий или воздержанию от совершения определенных действий;</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lastRenderedPageBreak/>
        <w:t>7) дата выдачи исполнительного документа.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Исходя из изложенного, приказ командира воинской части о привлечении военнослужащего к материальной ответственности вышеуказанным требованиям, предъявляемым законом к исполнительным документам, не соответствует.</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Кроме того, соответствующий приказ командира воинской части не может быть отнесен к исполнительным документам, указанным в п. 8 ст. 12 ФЗ № 229, в качестве акта других органов, так как это не предусмотрено федеральным законом.</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Например, согласно разъяснений, содержащихся в п. 18 Постановления Пленума Верховного Суда Российской Федерации от 17 ноября 2015 г. № 50 «О применении судами законодательства при рассмотрении некоторых вопросов, возникающих в ходе исполнительного производства», в силу положений ст. 47 Налогового кодекса Российской Федерации, а также применительно к п. 8 ч. 1 ст. 12 ФЗ № 229 постановления налоговых органов (органов Пенсионного фонда Российской</w:t>
      </w:r>
      <w:proofErr w:type="gramEnd"/>
      <w:r w:rsidRPr="008C015F">
        <w:rPr>
          <w:color w:val="000000"/>
          <w:sz w:val="27"/>
          <w:szCs w:val="27"/>
        </w:rPr>
        <w:t xml:space="preserve"> </w:t>
      </w:r>
      <w:proofErr w:type="gramStart"/>
      <w:r w:rsidRPr="008C015F">
        <w:rPr>
          <w:color w:val="000000"/>
          <w:sz w:val="27"/>
          <w:szCs w:val="27"/>
        </w:rPr>
        <w:t>Федерации и Фонда социального страхования Российской Федерации) о взыскании налогов (страховых взносов) за счет имущества налогоплательщика (плательщика страховых взносов) являются исполнительными документами, которые направляются для принудительного исполнения в службу судебных приставов.</w:t>
      </w:r>
      <w:proofErr w:type="gramEnd"/>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Исходя из анализа вышеизложенных нормативных правовых актов, в их взаимосвязи, надлежит прийти к выводу о том, что установленная п. 1 ст. 9 ФЗ № 161 норма о взыскании с уволенного военнослужащего оставшейся за ним задолженности по правилам исполнительного производства, установленным законодательством Российской Федерации, подлежит реализации в порядке исполнения уже состоявшегося решения суда и на основании выданного судом исполнительного листа, либо в</w:t>
      </w:r>
      <w:proofErr w:type="gramEnd"/>
      <w:r w:rsidRPr="008C015F">
        <w:rPr>
          <w:color w:val="000000"/>
          <w:sz w:val="27"/>
          <w:szCs w:val="27"/>
        </w:rPr>
        <w:t xml:space="preserve"> </w:t>
      </w:r>
      <w:proofErr w:type="gramStart"/>
      <w:r w:rsidRPr="008C015F">
        <w:rPr>
          <w:color w:val="000000"/>
          <w:sz w:val="27"/>
          <w:szCs w:val="27"/>
        </w:rPr>
        <w:t>случае</w:t>
      </w:r>
      <w:proofErr w:type="gramEnd"/>
      <w:r w:rsidRPr="008C015F">
        <w:rPr>
          <w:color w:val="000000"/>
          <w:sz w:val="27"/>
          <w:szCs w:val="27"/>
        </w:rPr>
        <w:t xml:space="preserve"> если такое удержание из денежного довольствия военнослужащего было определено соответствующим приказом командира воинской части, то оставшаяся часть задолженности может быть взыскана только в порядке гражданского судопроизводства, а не в порядке исполнительного производства, как ошибочно посчитали суды обеих инстанций.</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Следовательно, денежные средства в размере 9897 рублей на основании приказа командира войсковой части</w:t>
      </w:r>
      <w:r w:rsidRPr="008C015F">
        <w:rPr>
          <w:rStyle w:val="apple-converted-space"/>
          <w:color w:val="000000"/>
          <w:sz w:val="27"/>
          <w:szCs w:val="27"/>
        </w:rPr>
        <w:t> </w:t>
      </w:r>
      <w:r w:rsidRPr="008C015F">
        <w:rPr>
          <w:rStyle w:val="others2"/>
          <w:color w:val="000000"/>
          <w:sz w:val="27"/>
          <w:szCs w:val="27"/>
        </w:rPr>
        <w:t>№</w:t>
      </w:r>
      <w:r w:rsidRPr="008C015F">
        <w:rPr>
          <w:rStyle w:val="apple-converted-space"/>
          <w:color w:val="000000"/>
          <w:sz w:val="27"/>
          <w:szCs w:val="27"/>
        </w:rPr>
        <w:t> </w:t>
      </w:r>
      <w:r w:rsidRPr="008C015F">
        <w:rPr>
          <w:color w:val="000000"/>
          <w:sz w:val="27"/>
          <w:szCs w:val="27"/>
        </w:rPr>
        <w:t xml:space="preserve">от 8 июня 2011 г. могут быть удержаны исключительно с денежного содержания военнослужащего и не подлежат взысканию с иного имущества </w:t>
      </w:r>
      <w:proofErr w:type="spellStart"/>
      <w:r w:rsidRPr="008C015F">
        <w:rPr>
          <w:color w:val="000000"/>
          <w:sz w:val="27"/>
          <w:szCs w:val="27"/>
        </w:rPr>
        <w:t>Коченевского</w:t>
      </w:r>
      <w:proofErr w:type="spellEnd"/>
      <w:r w:rsidRPr="008C015F">
        <w:rPr>
          <w:color w:val="000000"/>
          <w:sz w:val="27"/>
          <w:szCs w:val="27"/>
        </w:rPr>
        <w:t xml:space="preserve"> без судебного решения.</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Данные выводы согласуются с правовой позицией Конституционного Суда Российской Федерации, изложенной в постановлении от 10 апреля 2001 года № 5–П, согласно которой удержание по приказу командира из денежного довольствия военнослужащего, причиненного ущерба, признано не противоречащим Конституции Российской Федерации, поскольку оно не препятствует реализации конституционных гарантий государственной, в том числе судебной, защиты имущественных прав военнослужащего, возникающих в связи с получением им денежного</w:t>
      </w:r>
      <w:proofErr w:type="gramEnd"/>
      <w:r w:rsidRPr="008C015F">
        <w:rPr>
          <w:color w:val="000000"/>
          <w:sz w:val="27"/>
          <w:szCs w:val="27"/>
        </w:rPr>
        <w:t xml:space="preserve"> довольствия в качестве вознаграждения за службу.</w:t>
      </w:r>
    </w:p>
    <w:p w:rsidR="008C015F" w:rsidRPr="008C015F" w:rsidRDefault="008C015F" w:rsidP="008C015F">
      <w:pPr>
        <w:pStyle w:val="msoclassconsplusnormal"/>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 xml:space="preserve">При этом в </w:t>
      </w:r>
      <w:proofErr w:type="spellStart"/>
      <w:r w:rsidRPr="008C015F">
        <w:rPr>
          <w:color w:val="000000"/>
          <w:sz w:val="27"/>
          <w:szCs w:val="27"/>
        </w:rPr>
        <w:t>абз</w:t>
      </w:r>
      <w:proofErr w:type="spellEnd"/>
      <w:r w:rsidRPr="008C015F">
        <w:rPr>
          <w:color w:val="000000"/>
          <w:sz w:val="27"/>
          <w:szCs w:val="27"/>
        </w:rPr>
        <w:t xml:space="preserve">. 7 п. 3 названного постановления указывается, что по смыслу части первой п. 1 ст. 8 во взаимосвязи с другими положениями ФЗ № 161, удержание из денежного довольствия военнослужащего по приказу командира не может быть обращено на уже полученные денежные средства, а также на иное имущество (в том числе имущественные права), которым военнослужащий </w:t>
      </w:r>
      <w:r w:rsidRPr="008C015F">
        <w:rPr>
          <w:color w:val="000000"/>
          <w:sz w:val="27"/>
          <w:szCs w:val="27"/>
        </w:rPr>
        <w:lastRenderedPageBreak/>
        <w:t>владеет, пользуется и распоряжается на</w:t>
      </w:r>
      <w:proofErr w:type="gramEnd"/>
      <w:r w:rsidRPr="008C015F">
        <w:rPr>
          <w:color w:val="000000"/>
          <w:sz w:val="27"/>
          <w:szCs w:val="27"/>
        </w:rPr>
        <w:t xml:space="preserve"> </w:t>
      </w:r>
      <w:proofErr w:type="gramStart"/>
      <w:r w:rsidRPr="008C015F">
        <w:rPr>
          <w:color w:val="000000"/>
          <w:sz w:val="27"/>
          <w:szCs w:val="27"/>
        </w:rPr>
        <w:t>правах</w:t>
      </w:r>
      <w:proofErr w:type="gramEnd"/>
      <w:r w:rsidRPr="008C015F">
        <w:rPr>
          <w:color w:val="000000"/>
          <w:sz w:val="27"/>
          <w:szCs w:val="27"/>
        </w:rPr>
        <w:t xml:space="preserve"> собственника или на других законных основаниях.</w:t>
      </w:r>
    </w:p>
    <w:p w:rsidR="008C015F" w:rsidRPr="008C015F" w:rsidRDefault="008C015F" w:rsidP="008C015F">
      <w:pPr>
        <w:pStyle w:val="msoclassconsplusnormal"/>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Следовательно, приказ командира воинской части об удержании денежных средств распространяет свое действие исключительно на денежное довольствие военнослужащего и может быть реализован при производстве ему соответствующих выплат, не являясь при этом исполнительным документом, по которому в силу положений главы 8 ФЗ № 229 может быть обращено взыскание на любое имущество должника.</w:t>
      </w:r>
    </w:p>
    <w:p w:rsidR="008C015F" w:rsidRPr="008C015F" w:rsidRDefault="008C015F" w:rsidP="008C015F">
      <w:pPr>
        <w:pStyle w:val="msoclassconsplusnormal"/>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Исходя из вышеизложенного следует вывод о невозможности согласиться с процессуальным решением, препятствующим доступу к правосудию, то есть не согласующимся с гарантированным ст. 3 ГПК РФ правом на обращение заинтересованного лица в суд и состоящим в противоречии с определёнными в ст. 2 ГПК РФ задачами гражданского судопроизводства, при невозможности инициирования истцом исполнительного производства посредством направления в Федеральную службу судебных приставов для</w:t>
      </w:r>
      <w:proofErr w:type="gramEnd"/>
      <w:r w:rsidRPr="008C015F">
        <w:rPr>
          <w:color w:val="000000"/>
          <w:sz w:val="27"/>
          <w:szCs w:val="27"/>
        </w:rPr>
        <w:t xml:space="preserve"> принудительного исполнения приказа, изданного самим истцом.</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Таким образом, суды обеих инстанций, неправильно истолковав закон, неправильно применили нормы материального права, что привело к незаконному отказу в принятии искового заявления начальника Управления на основании п. 1 ч. 1 ст. 134 ГПК РФ, то есть к неправильному применению норм процессуального права, повлекшему принятие неправильных судебных постановлений.</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 xml:space="preserve">Данные обстоятельства в силу </w:t>
      </w:r>
      <w:proofErr w:type="gramStart"/>
      <w:r w:rsidRPr="008C015F">
        <w:rPr>
          <w:color w:val="000000"/>
          <w:sz w:val="27"/>
          <w:szCs w:val="27"/>
        </w:rPr>
        <w:t>ч</w:t>
      </w:r>
      <w:proofErr w:type="gramEnd"/>
      <w:r w:rsidRPr="008C015F">
        <w:rPr>
          <w:color w:val="000000"/>
          <w:sz w:val="27"/>
          <w:szCs w:val="27"/>
        </w:rPr>
        <w:t>. 1 - 3 ст. 379.7 и 390 ГПК РФ являются основанием для отмены постановлений суда первой и апелляционной инстанции и направления искового заявления на новое рассмотрение в Екатеринбургский гарнизонный военный суд со стадии принятия к производству суда.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 xml:space="preserve">При этом следует учесть </w:t>
      </w:r>
      <w:proofErr w:type="gramStart"/>
      <w:r w:rsidRPr="008C015F">
        <w:rPr>
          <w:color w:val="000000"/>
          <w:sz w:val="27"/>
          <w:szCs w:val="27"/>
        </w:rPr>
        <w:t>изложенное</w:t>
      </w:r>
      <w:proofErr w:type="gramEnd"/>
      <w:r w:rsidRPr="008C015F">
        <w:rPr>
          <w:color w:val="000000"/>
          <w:sz w:val="27"/>
          <w:szCs w:val="27"/>
        </w:rPr>
        <w:t xml:space="preserve"> и разрешить вопрос о принятии иска к производству суда в соответствии с установленными обстоятельствами и требованиями закона.</w:t>
      </w: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r w:rsidRPr="008C015F">
        <w:rPr>
          <w:color w:val="000000"/>
          <w:sz w:val="27"/>
          <w:szCs w:val="27"/>
        </w:rPr>
        <w:t>Руководствуясь ст. 379.5 – 379.7, п. 2 ч. 1 ст. 390 и 390.1 ГПК РФ, Кассационный военный суд</w:t>
      </w:r>
    </w:p>
    <w:p w:rsidR="00221E76" w:rsidRDefault="00221E76" w:rsidP="00221E76">
      <w:pPr>
        <w:pStyle w:val="a3"/>
        <w:shd w:val="clear" w:color="auto" w:fill="FFFFFF"/>
        <w:spacing w:before="0" w:beforeAutospacing="0" w:after="0" w:afterAutospacing="0" w:line="168" w:lineRule="atLeast"/>
        <w:ind w:right="-284"/>
        <w:jc w:val="center"/>
        <w:rPr>
          <w:color w:val="000000"/>
          <w:sz w:val="27"/>
          <w:szCs w:val="27"/>
        </w:rPr>
      </w:pPr>
    </w:p>
    <w:p w:rsidR="008C015F" w:rsidRDefault="008C015F" w:rsidP="00221E76">
      <w:pPr>
        <w:pStyle w:val="a3"/>
        <w:shd w:val="clear" w:color="auto" w:fill="FFFFFF"/>
        <w:spacing w:before="0" w:beforeAutospacing="0" w:after="0" w:afterAutospacing="0" w:line="168" w:lineRule="atLeast"/>
        <w:ind w:right="-284"/>
        <w:jc w:val="center"/>
        <w:rPr>
          <w:color w:val="000000"/>
          <w:sz w:val="27"/>
          <w:szCs w:val="27"/>
        </w:rPr>
      </w:pPr>
      <w:r w:rsidRPr="008C015F">
        <w:rPr>
          <w:color w:val="000000"/>
          <w:sz w:val="27"/>
          <w:szCs w:val="27"/>
        </w:rPr>
        <w:t>определил:</w:t>
      </w:r>
    </w:p>
    <w:p w:rsidR="00221E76" w:rsidRPr="008C015F" w:rsidRDefault="00221E76" w:rsidP="00221E76">
      <w:pPr>
        <w:pStyle w:val="a3"/>
        <w:shd w:val="clear" w:color="auto" w:fill="FFFFFF"/>
        <w:spacing w:before="0" w:beforeAutospacing="0" w:after="0" w:afterAutospacing="0" w:line="168" w:lineRule="atLeast"/>
        <w:ind w:right="-284"/>
        <w:jc w:val="center"/>
        <w:rPr>
          <w:color w:val="000000"/>
          <w:sz w:val="27"/>
          <w:szCs w:val="27"/>
        </w:rPr>
      </w:pPr>
    </w:p>
    <w:p w:rsidR="008C015F" w:rsidRPr="008C015F" w:rsidRDefault="008C015F" w:rsidP="008C015F">
      <w:pPr>
        <w:pStyle w:val="a3"/>
        <w:shd w:val="clear" w:color="auto" w:fill="FFFFFF"/>
        <w:spacing w:before="0" w:beforeAutospacing="0" w:after="0" w:afterAutospacing="0" w:line="168" w:lineRule="atLeast"/>
        <w:ind w:right="-284" w:firstLine="720"/>
        <w:jc w:val="both"/>
        <w:rPr>
          <w:color w:val="000000"/>
          <w:sz w:val="27"/>
          <w:szCs w:val="27"/>
        </w:rPr>
      </w:pPr>
      <w:proofErr w:type="gramStart"/>
      <w:r w:rsidRPr="008C015F">
        <w:rPr>
          <w:color w:val="000000"/>
          <w:sz w:val="27"/>
          <w:szCs w:val="27"/>
        </w:rPr>
        <w:t xml:space="preserve">определение судьи Екатеринбургского гарнизонного военного суда от 7 октября 2019 г. и апелляционное определение Центрального окружного военного суда от 10 декабря 2019 г. отменить, направить материалы по исковому заявлению начальника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к </w:t>
      </w:r>
      <w:proofErr w:type="spellStart"/>
      <w:r w:rsidRPr="008C015F">
        <w:rPr>
          <w:color w:val="000000"/>
          <w:sz w:val="27"/>
          <w:szCs w:val="27"/>
        </w:rPr>
        <w:t>Коченевскому</w:t>
      </w:r>
      <w:proofErr w:type="spellEnd"/>
      <w:r w:rsidRPr="008C015F">
        <w:rPr>
          <w:color w:val="000000"/>
          <w:sz w:val="27"/>
          <w:szCs w:val="27"/>
        </w:rPr>
        <w:t xml:space="preserve"> Евгению Сергеевичу на новое рассмотрение в Екатеринбургский гарнизонный военный суд.</w:t>
      </w:r>
      <w:proofErr w:type="gramEnd"/>
    </w:p>
    <w:p w:rsidR="00221E76" w:rsidRDefault="00221E76" w:rsidP="00221E76">
      <w:pPr>
        <w:pStyle w:val="a3"/>
        <w:shd w:val="clear" w:color="auto" w:fill="FFFFFF"/>
        <w:spacing w:before="0" w:beforeAutospacing="0" w:after="0" w:afterAutospacing="0" w:line="168" w:lineRule="atLeast"/>
        <w:ind w:right="-284"/>
        <w:jc w:val="both"/>
        <w:rPr>
          <w:color w:val="000000"/>
          <w:sz w:val="27"/>
          <w:szCs w:val="27"/>
        </w:rPr>
      </w:pPr>
    </w:p>
    <w:p w:rsidR="00221E76" w:rsidRDefault="00221E76" w:rsidP="00221E76">
      <w:pPr>
        <w:pStyle w:val="a3"/>
        <w:shd w:val="clear" w:color="auto" w:fill="FFFFFF"/>
        <w:spacing w:before="0" w:beforeAutospacing="0" w:after="0" w:afterAutospacing="0" w:line="168" w:lineRule="atLeast"/>
        <w:ind w:right="-284"/>
        <w:jc w:val="both"/>
        <w:rPr>
          <w:color w:val="000000"/>
          <w:sz w:val="27"/>
          <w:szCs w:val="27"/>
        </w:rPr>
      </w:pPr>
    </w:p>
    <w:p w:rsidR="008C015F" w:rsidRPr="008C015F" w:rsidRDefault="008C015F" w:rsidP="00221E76">
      <w:pPr>
        <w:pStyle w:val="a3"/>
        <w:shd w:val="clear" w:color="auto" w:fill="FFFFFF"/>
        <w:spacing w:before="0" w:beforeAutospacing="0" w:after="0" w:afterAutospacing="0" w:line="168" w:lineRule="atLeast"/>
        <w:ind w:right="-284"/>
        <w:jc w:val="both"/>
        <w:rPr>
          <w:color w:val="000000"/>
          <w:sz w:val="27"/>
          <w:szCs w:val="27"/>
        </w:rPr>
      </w:pPr>
      <w:r w:rsidRPr="008C015F">
        <w:rPr>
          <w:color w:val="000000"/>
          <w:sz w:val="27"/>
          <w:szCs w:val="27"/>
        </w:rPr>
        <w:t xml:space="preserve">Судья                                                                                                    Р.В. </w:t>
      </w:r>
      <w:proofErr w:type="spellStart"/>
      <w:r w:rsidRPr="008C015F">
        <w:rPr>
          <w:color w:val="000000"/>
          <w:sz w:val="27"/>
          <w:szCs w:val="27"/>
        </w:rPr>
        <w:t>Прытков</w:t>
      </w:r>
      <w:proofErr w:type="spellEnd"/>
    </w:p>
    <w:p w:rsidR="00755C3E" w:rsidRPr="008C015F" w:rsidRDefault="00755C3E" w:rsidP="008C015F">
      <w:pPr>
        <w:ind w:right="-284"/>
        <w:rPr>
          <w:rFonts w:ascii="Times New Roman" w:hAnsi="Times New Roman" w:cs="Times New Roman"/>
          <w:sz w:val="27"/>
          <w:szCs w:val="27"/>
        </w:rPr>
      </w:pPr>
    </w:p>
    <w:sectPr w:rsidR="00755C3E" w:rsidRPr="008C015F"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8C015F"/>
    <w:rsid w:val="00035AB3"/>
    <w:rsid w:val="0004799F"/>
    <w:rsid w:val="000A1F02"/>
    <w:rsid w:val="000C7059"/>
    <w:rsid w:val="000F188A"/>
    <w:rsid w:val="00123C27"/>
    <w:rsid w:val="001B1494"/>
    <w:rsid w:val="0020632B"/>
    <w:rsid w:val="00207782"/>
    <w:rsid w:val="00221E76"/>
    <w:rsid w:val="00302472"/>
    <w:rsid w:val="00365A97"/>
    <w:rsid w:val="00400B26"/>
    <w:rsid w:val="0049755A"/>
    <w:rsid w:val="0053728C"/>
    <w:rsid w:val="0058178B"/>
    <w:rsid w:val="00647086"/>
    <w:rsid w:val="006646AF"/>
    <w:rsid w:val="00666DBB"/>
    <w:rsid w:val="00675885"/>
    <w:rsid w:val="00755C3E"/>
    <w:rsid w:val="007A1DB1"/>
    <w:rsid w:val="007F4029"/>
    <w:rsid w:val="00821F65"/>
    <w:rsid w:val="00894DBC"/>
    <w:rsid w:val="008B6DFE"/>
    <w:rsid w:val="008C015F"/>
    <w:rsid w:val="00997A3C"/>
    <w:rsid w:val="009C44F0"/>
    <w:rsid w:val="009D43D6"/>
    <w:rsid w:val="009F2ADB"/>
    <w:rsid w:val="00A30565"/>
    <w:rsid w:val="00A5525A"/>
    <w:rsid w:val="00AB0FF0"/>
    <w:rsid w:val="00AE12A7"/>
    <w:rsid w:val="00C02B7E"/>
    <w:rsid w:val="00C502D0"/>
    <w:rsid w:val="00CC50D0"/>
    <w:rsid w:val="00D114AD"/>
    <w:rsid w:val="00D50210"/>
    <w:rsid w:val="00DC0C15"/>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C01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title">
    <w:name w:val="msoclassconsplustitle"/>
    <w:basedOn w:val="a"/>
    <w:rsid w:val="008C01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8C01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3">
    <w:name w:val="msoclassa3"/>
    <w:basedOn w:val="a"/>
    <w:rsid w:val="008C01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8C015F"/>
  </w:style>
  <w:style w:type="character" w:customStyle="1" w:styleId="others2">
    <w:name w:val="others2"/>
    <w:basedOn w:val="a0"/>
    <w:rsid w:val="008C015F"/>
  </w:style>
  <w:style w:type="character" w:customStyle="1" w:styleId="others5">
    <w:name w:val="others5"/>
    <w:basedOn w:val="a0"/>
    <w:rsid w:val="008C015F"/>
  </w:style>
</w:styles>
</file>

<file path=word/webSettings.xml><?xml version="1.0" encoding="utf-8"?>
<w:webSettings xmlns:r="http://schemas.openxmlformats.org/officeDocument/2006/relationships" xmlns:w="http://schemas.openxmlformats.org/wordprocessingml/2006/main">
  <w:divs>
    <w:div w:id="168605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5</Pages>
  <Words>2093</Words>
  <Characters>11932</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2020-03-17T06:11:00Z</dcterms:created>
  <dcterms:modified xsi:type="dcterms:W3CDTF">2020-03-17T09:07:00Z</dcterms:modified>
</cp:coreProperties>
</file>