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D46" w:rsidRPr="00825D46" w:rsidRDefault="00825D46" w:rsidP="00825D46">
      <w:pPr>
        <w:keepNext/>
        <w:keepLines/>
        <w:ind w:firstLine="709"/>
        <w:jc w:val="both"/>
        <w:rPr>
          <w:sz w:val="28"/>
          <w:szCs w:val="28"/>
        </w:rPr>
      </w:pPr>
      <w:bookmarkStart w:id="0" w:name="bookmark8"/>
      <w:r w:rsidRPr="00825D46">
        <w:rPr>
          <w:rStyle w:val="Heading30"/>
          <w:rFonts w:eastAsia="Arial Unicode MS"/>
          <w:bCs w:val="0"/>
          <w:sz w:val="28"/>
          <w:szCs w:val="28"/>
        </w:rPr>
        <w:t>Приложение к поданному заявлению ксерокопии доверенности является основани</w:t>
      </w:r>
      <w:r w:rsidRPr="00825D46">
        <w:rPr>
          <w:rStyle w:val="Heading30"/>
          <w:rFonts w:eastAsia="Arial Unicode MS"/>
          <w:bCs w:val="0"/>
          <w:sz w:val="28"/>
          <w:szCs w:val="28"/>
        </w:rPr>
        <w:softHyphen/>
        <w:t>ем для оставления заявления без движения, а не для его возврата</w:t>
      </w:r>
      <w:bookmarkEnd w:id="0"/>
    </w:p>
    <w:p w:rsidR="00825D46" w:rsidRPr="00825D46" w:rsidRDefault="00825D46" w:rsidP="00825D46">
      <w:pPr>
        <w:ind w:firstLine="709"/>
        <w:jc w:val="both"/>
        <w:rPr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>224-й гарнизонный военный суд, руководствуясь п. 4 ч. 1 ст. 135 ГПК РФ, возвра</w:t>
      </w:r>
      <w:r w:rsidRPr="00825D46">
        <w:rPr>
          <w:rStyle w:val="Bodytext20"/>
          <w:rFonts w:eastAsia="Arial Unicode MS"/>
          <w:sz w:val="28"/>
          <w:szCs w:val="28"/>
        </w:rPr>
        <w:softHyphen/>
        <w:t>тил С. заявление об оспаривании приказов воинских должностных лиц на том осно</w:t>
      </w:r>
      <w:r w:rsidRPr="00825D46">
        <w:rPr>
          <w:rStyle w:val="Bodytext20"/>
          <w:rFonts w:eastAsia="Arial Unicode MS"/>
          <w:sz w:val="28"/>
          <w:szCs w:val="28"/>
        </w:rPr>
        <w:softHyphen/>
        <w:t>вании, что к нему была приложена лишь копия доверенности на лицо, подписавшее заявление от имени заявителя.</w:t>
      </w:r>
    </w:p>
    <w:p w:rsidR="00825D46" w:rsidRPr="00825D46" w:rsidRDefault="00825D46" w:rsidP="00825D46">
      <w:pPr>
        <w:ind w:firstLine="709"/>
        <w:jc w:val="both"/>
        <w:rPr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>Между тем основание для возврата заявления, указанное в п. 4 ст. 135 ГПК РФ, применимо лишь в случаях, когда заявление подано и подписано лицом, фактически не имеющим полномочий на его подписание и предъявление в суд.</w:t>
      </w:r>
    </w:p>
    <w:p w:rsidR="00825D46" w:rsidRPr="00825D46" w:rsidRDefault="00825D46" w:rsidP="00825D46">
      <w:pPr>
        <w:ind w:firstLine="709"/>
        <w:jc w:val="both"/>
        <w:rPr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 xml:space="preserve">Как усматривалось из представленных материалов, заявление в суд от имени </w:t>
      </w:r>
      <w:proofErr w:type="gramStart"/>
      <w:r w:rsidRPr="00825D46">
        <w:rPr>
          <w:rStyle w:val="Bodytext20"/>
          <w:rFonts w:eastAsia="Arial Unicode MS"/>
          <w:sz w:val="28"/>
          <w:szCs w:val="28"/>
        </w:rPr>
        <w:t>С. было подписано его представителем Б. В подтверждение своих полномочий на подписание и предъявление в суд заявления от имени С. она приложила</w:t>
      </w:r>
      <w:proofErr w:type="gramEnd"/>
      <w:r w:rsidRPr="00825D46">
        <w:rPr>
          <w:rStyle w:val="Bodytext20"/>
          <w:rFonts w:eastAsia="Arial Unicode MS"/>
          <w:sz w:val="28"/>
          <w:szCs w:val="28"/>
        </w:rPr>
        <w:t xml:space="preserve"> к нему ксе</w:t>
      </w:r>
      <w:r w:rsidRPr="00825D46">
        <w:rPr>
          <w:rStyle w:val="Bodytext20"/>
          <w:rFonts w:eastAsia="Arial Unicode MS"/>
          <w:sz w:val="28"/>
          <w:szCs w:val="28"/>
        </w:rPr>
        <w:softHyphen/>
        <w:t>рокопию нотариально удостоверенной доверенности.</w:t>
      </w:r>
    </w:p>
    <w:p w:rsidR="00825D46" w:rsidRPr="00825D46" w:rsidRDefault="00825D46" w:rsidP="00825D46">
      <w:pPr>
        <w:ind w:firstLine="709"/>
        <w:jc w:val="both"/>
        <w:rPr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>При таких обстоятельствах у судьи гарнизонного военного суда не имелось осно</w:t>
      </w:r>
      <w:r w:rsidRPr="00825D46">
        <w:rPr>
          <w:rStyle w:val="Bodytext20"/>
          <w:rFonts w:eastAsia="Arial Unicode MS"/>
          <w:sz w:val="28"/>
          <w:szCs w:val="28"/>
        </w:rPr>
        <w:softHyphen/>
        <w:t>ваний полагать, что заявление подано и подписано лицом, не имеющим полномо</w:t>
      </w:r>
      <w:r w:rsidRPr="00825D46">
        <w:rPr>
          <w:rStyle w:val="Bodytext20"/>
          <w:rFonts w:eastAsia="Arial Unicode MS"/>
          <w:sz w:val="28"/>
          <w:szCs w:val="28"/>
        </w:rPr>
        <w:softHyphen/>
        <w:t>чий.</w:t>
      </w:r>
    </w:p>
    <w:p w:rsidR="00BC0C55" w:rsidRPr="00825D46" w:rsidRDefault="00825D46" w:rsidP="00825D46">
      <w:pPr>
        <w:ind w:firstLine="709"/>
        <w:jc w:val="both"/>
        <w:rPr>
          <w:rStyle w:val="Bodytext20"/>
          <w:rFonts w:eastAsia="Arial Unicode MS"/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 xml:space="preserve">Отменяя данное определение, Ленинградский окружной военный суд указал, что отсутствие в приложении к заявлению подлинника доверенности или ее надлежаще заверенной копии в соответствии с </w:t>
      </w:r>
      <w:proofErr w:type="gramStart"/>
      <w:r w:rsidRPr="00825D46">
        <w:rPr>
          <w:rStyle w:val="Bodytext20"/>
          <w:rFonts w:eastAsia="Arial Unicode MS"/>
          <w:sz w:val="28"/>
          <w:szCs w:val="28"/>
        </w:rPr>
        <w:t>ч</w:t>
      </w:r>
      <w:proofErr w:type="gramEnd"/>
      <w:r w:rsidRPr="00825D46">
        <w:rPr>
          <w:rStyle w:val="Bodytext20"/>
          <w:rFonts w:eastAsia="Arial Unicode MS"/>
          <w:sz w:val="28"/>
          <w:szCs w:val="28"/>
        </w:rPr>
        <w:t>. 1 ст. 136 ГПК РФ давало повод лишь для оставления заявления без движения, как не соответствующего требованиям ст.ст. 131, 132 ГПК РФ.</w:t>
      </w:r>
    </w:p>
    <w:p w:rsidR="00825D46" w:rsidRPr="00825D46" w:rsidRDefault="00825D46" w:rsidP="00825D46">
      <w:pPr>
        <w:ind w:firstLine="709"/>
        <w:jc w:val="both"/>
        <w:rPr>
          <w:szCs w:val="28"/>
        </w:rPr>
      </w:pPr>
    </w:p>
    <w:p w:rsidR="00825D46" w:rsidRPr="00825D46" w:rsidRDefault="00825D46" w:rsidP="00825D46">
      <w:pPr>
        <w:ind w:firstLine="709"/>
        <w:jc w:val="both"/>
        <w:rPr>
          <w:i/>
          <w:szCs w:val="28"/>
        </w:rPr>
      </w:pPr>
      <w:r w:rsidRPr="00825D46">
        <w:rPr>
          <w:rStyle w:val="Bodytext3"/>
          <w:rFonts w:eastAsia="Arial Unicode MS"/>
          <w:b w:val="0"/>
          <w:bCs w:val="0"/>
          <w:i/>
          <w:sz w:val="24"/>
          <w:szCs w:val="28"/>
        </w:rPr>
        <w:t xml:space="preserve">СБОРНИК СУДЕБНОЙ ПРАКТИКИ </w:t>
      </w:r>
      <w:r w:rsidRPr="00825D46">
        <w:rPr>
          <w:rStyle w:val="Bodytext3"/>
          <w:rFonts w:eastAsia="Arial Unicode MS"/>
          <w:b w:val="0"/>
          <w:i/>
          <w:sz w:val="24"/>
          <w:szCs w:val="28"/>
        </w:rPr>
        <w:t>Военной коллегии Верховного Суда Российской Федерации, окружных (флотских) и гарнизонных военных судов по вопросам военной службы, статуса военнослужащих и уголовным делам (2010 - 2013)</w:t>
      </w:r>
      <w:r w:rsidRPr="00825D46">
        <w:rPr>
          <w:rStyle w:val="Bodytext3"/>
          <w:rFonts w:eastAsia="Arial Unicode MS"/>
          <w:b w:val="0"/>
          <w:bCs w:val="0"/>
          <w:i/>
          <w:sz w:val="24"/>
          <w:szCs w:val="28"/>
        </w:rPr>
        <w:t xml:space="preserve">. </w:t>
      </w:r>
      <w:r w:rsidRPr="00825D46">
        <w:rPr>
          <w:rStyle w:val="Bodytext4"/>
          <w:rFonts w:eastAsia="Arial Unicode MS"/>
          <w:i/>
          <w:szCs w:val="28"/>
        </w:rPr>
        <w:t xml:space="preserve">Под ред. В.В. </w:t>
      </w:r>
      <w:proofErr w:type="spellStart"/>
      <w:r w:rsidRPr="00825D46">
        <w:rPr>
          <w:rStyle w:val="Bodytext4"/>
          <w:rFonts w:eastAsia="Arial Unicode MS"/>
          <w:i/>
          <w:szCs w:val="28"/>
        </w:rPr>
        <w:t>Хомчика</w:t>
      </w:r>
      <w:proofErr w:type="spellEnd"/>
      <w:r w:rsidRPr="00825D46">
        <w:rPr>
          <w:rStyle w:val="Bodytext4"/>
          <w:rFonts w:eastAsia="Arial Unicode MS"/>
          <w:i/>
          <w:szCs w:val="28"/>
        </w:rPr>
        <w:t xml:space="preserve"> </w:t>
      </w:r>
      <w:r w:rsidRPr="00825D46">
        <w:rPr>
          <w:rStyle w:val="Bodytext5"/>
          <w:rFonts w:eastAsia="Arial Unicode MS"/>
          <w:i/>
          <w:sz w:val="24"/>
          <w:szCs w:val="28"/>
        </w:rPr>
        <w:t>«За права военнослужащих» Москва 2013.</w:t>
      </w:r>
    </w:p>
    <w:p w:rsidR="00825D46" w:rsidRDefault="00825D46" w:rsidP="00825D46"/>
    <w:sectPr w:rsidR="00825D46" w:rsidSect="00BC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25D46"/>
    <w:rsid w:val="00825D46"/>
    <w:rsid w:val="00BC0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25D46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basedOn w:val="a0"/>
    <w:rsid w:val="00825D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20">
    <w:name w:val="Body text (2)"/>
    <w:basedOn w:val="Bodytext2"/>
    <w:rsid w:val="00825D46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Heading3">
    <w:name w:val="Heading #3_"/>
    <w:basedOn w:val="a0"/>
    <w:rsid w:val="00825D4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Heading30">
    <w:name w:val="Heading #3"/>
    <w:basedOn w:val="Heading3"/>
    <w:rsid w:val="00825D46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3">
    <w:name w:val="Body text (3)"/>
    <w:basedOn w:val="a0"/>
    <w:rsid w:val="00825D4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Bodytext4">
    <w:name w:val="Body text (4)"/>
    <w:basedOn w:val="a0"/>
    <w:rsid w:val="00825D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Bodytext5">
    <w:name w:val="Body text (5)"/>
    <w:basedOn w:val="a0"/>
    <w:rsid w:val="00825D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1408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2016-10-04T04:53:00Z</dcterms:created>
  <dcterms:modified xsi:type="dcterms:W3CDTF">2016-10-04T04:53:00Z</dcterms:modified>
</cp:coreProperties>
</file>