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115" w:rsidRDefault="000A1115" w:rsidP="000A1115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0A1115" w:rsidRPr="000A1115" w:rsidRDefault="000A1115" w:rsidP="000A1115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6"/>
          <w:szCs w:val="26"/>
        </w:rPr>
      </w:pPr>
      <w:r w:rsidRPr="000A1115">
        <w:rPr>
          <w:b/>
          <w:color w:val="000000"/>
          <w:sz w:val="26"/>
          <w:szCs w:val="26"/>
        </w:rPr>
        <w:t>ОПРЕДЕЛЕНИЕ</w:t>
      </w:r>
    </w:p>
    <w:p w:rsidR="000A1115" w:rsidRPr="000A1115" w:rsidRDefault="000A1115" w:rsidP="000A1115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6"/>
          <w:szCs w:val="26"/>
        </w:rPr>
      </w:pPr>
      <w:r w:rsidRPr="000A1115">
        <w:rPr>
          <w:b/>
          <w:color w:val="000000"/>
          <w:sz w:val="26"/>
          <w:szCs w:val="26"/>
        </w:rPr>
        <w:t>КАССАЦИОННОГО ВОЕННОГО СУДА</w:t>
      </w:r>
    </w:p>
    <w:p w:rsidR="000A1115" w:rsidRPr="000A1115" w:rsidRDefault="000A1115" w:rsidP="000A1115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№ 88-854/2020</w:t>
      </w:r>
    </w:p>
    <w:p w:rsidR="000A1115" w:rsidRDefault="000A1115" w:rsidP="000A1115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</w:p>
    <w:p w:rsidR="000A1115" w:rsidRPr="000A1115" w:rsidRDefault="000A1115" w:rsidP="000A1115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23 апреля 2020 г.                                          г. Новосибирск</w:t>
      </w:r>
    </w:p>
    <w:p w:rsidR="000A1115" w:rsidRPr="000A1115" w:rsidRDefault="000A1115" w:rsidP="000A1115">
      <w:pPr>
        <w:pStyle w:val="msoclassa6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A1115">
        <w:rPr>
          <w:color w:val="000000"/>
          <w:sz w:val="26"/>
          <w:szCs w:val="26"/>
        </w:rPr>
        <w:t xml:space="preserve">Кассационный военный суд в составе председательствующего </w:t>
      </w:r>
      <w:proofErr w:type="spellStart"/>
      <w:r w:rsidRPr="000A1115">
        <w:rPr>
          <w:color w:val="000000"/>
          <w:sz w:val="26"/>
          <w:szCs w:val="26"/>
        </w:rPr>
        <w:t>Бабошкина</w:t>
      </w:r>
      <w:proofErr w:type="spellEnd"/>
      <w:r w:rsidRPr="000A1115">
        <w:rPr>
          <w:color w:val="000000"/>
          <w:sz w:val="26"/>
          <w:szCs w:val="26"/>
        </w:rPr>
        <w:t xml:space="preserve"> П.И., судей Гусейнова Т.Г. и </w:t>
      </w:r>
      <w:proofErr w:type="spellStart"/>
      <w:r w:rsidRPr="000A1115">
        <w:rPr>
          <w:color w:val="000000"/>
          <w:sz w:val="26"/>
          <w:szCs w:val="26"/>
        </w:rPr>
        <w:t>Лядова</w:t>
      </w:r>
      <w:proofErr w:type="spellEnd"/>
      <w:r w:rsidRPr="000A1115">
        <w:rPr>
          <w:color w:val="000000"/>
          <w:sz w:val="26"/>
          <w:szCs w:val="26"/>
        </w:rPr>
        <w:t xml:space="preserve"> В.Л., при секретаре судебного заседания </w:t>
      </w:r>
      <w:proofErr w:type="spellStart"/>
      <w:r w:rsidRPr="000A1115">
        <w:rPr>
          <w:color w:val="000000"/>
          <w:sz w:val="26"/>
          <w:szCs w:val="26"/>
        </w:rPr>
        <w:t>Лисневской</w:t>
      </w:r>
      <w:proofErr w:type="spellEnd"/>
      <w:r w:rsidRPr="000A1115">
        <w:rPr>
          <w:color w:val="000000"/>
          <w:sz w:val="26"/>
          <w:szCs w:val="26"/>
        </w:rPr>
        <w:t xml:space="preserve"> М.Г., рассматривая в открытом судебном заседании кассационную жалобу представителя ответчика – государственного учреждения «Астраханское региональное отделение Фонда социального страхования Российской Федерации» (далее – Отделение ФСС) </w:t>
      </w:r>
      <w:proofErr w:type="spellStart"/>
      <w:r w:rsidRPr="000A1115">
        <w:rPr>
          <w:color w:val="000000"/>
          <w:sz w:val="26"/>
          <w:szCs w:val="26"/>
        </w:rPr>
        <w:t>Биялиевой</w:t>
      </w:r>
      <w:proofErr w:type="spellEnd"/>
      <w:r w:rsidRPr="000A1115">
        <w:rPr>
          <w:color w:val="000000"/>
          <w:sz w:val="26"/>
          <w:szCs w:val="26"/>
        </w:rPr>
        <w:t xml:space="preserve"> Майи </w:t>
      </w:r>
      <w:proofErr w:type="spellStart"/>
      <w:r w:rsidRPr="000A1115">
        <w:rPr>
          <w:color w:val="000000"/>
          <w:sz w:val="26"/>
          <w:szCs w:val="26"/>
        </w:rPr>
        <w:t>Асылбековны</w:t>
      </w:r>
      <w:proofErr w:type="spellEnd"/>
      <w:r w:rsidRPr="000A1115">
        <w:rPr>
          <w:color w:val="000000"/>
          <w:sz w:val="26"/>
          <w:szCs w:val="26"/>
        </w:rPr>
        <w:t xml:space="preserve"> на решение 40 гарнизонного военного суда от 14 мая 2019 г</w:t>
      </w:r>
      <w:proofErr w:type="gramEnd"/>
      <w:r w:rsidRPr="000A1115">
        <w:rPr>
          <w:color w:val="000000"/>
          <w:sz w:val="26"/>
          <w:szCs w:val="26"/>
        </w:rPr>
        <w:t xml:space="preserve">. по гражданскому делу № 2-53/2019 и апелляционное определение 3 окружного военного суда от 7 августа 2019 г. по исковому заявлению гражданина Российской Федерации </w:t>
      </w:r>
      <w:proofErr w:type="spellStart"/>
      <w:r w:rsidRPr="000A1115">
        <w:rPr>
          <w:color w:val="000000"/>
          <w:sz w:val="26"/>
          <w:szCs w:val="26"/>
        </w:rPr>
        <w:t>Плесенковой</w:t>
      </w:r>
      <w:proofErr w:type="spellEnd"/>
      <w:r w:rsidRPr="000A1115">
        <w:rPr>
          <w:color w:val="000000"/>
          <w:sz w:val="26"/>
          <w:szCs w:val="26"/>
        </w:rPr>
        <w:t xml:space="preserve"> Натальи Николаевны к Отделению ФСС о взыскании доплаты к пособию по временной нетрудоспособности,</w:t>
      </w:r>
    </w:p>
    <w:p w:rsidR="000A1115" w:rsidRDefault="000A1115" w:rsidP="000A1115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0A1115" w:rsidRDefault="000A1115" w:rsidP="000A1115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установил:</w:t>
      </w:r>
    </w:p>
    <w:p w:rsidR="000A1115" w:rsidRPr="000A1115" w:rsidRDefault="000A1115" w:rsidP="000A1115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0A1115" w:rsidRPr="000A1115" w:rsidRDefault="000A1115" w:rsidP="000A1115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A1115">
        <w:rPr>
          <w:color w:val="000000"/>
          <w:sz w:val="26"/>
          <w:szCs w:val="26"/>
        </w:rPr>
        <w:t xml:space="preserve">решением 40 гарнизонного военного суда, оставленным без изменения апелляционным определением 3 окружного военного суда, удовлетворён иск </w:t>
      </w:r>
      <w:proofErr w:type="spellStart"/>
      <w:r w:rsidRPr="000A1115">
        <w:rPr>
          <w:color w:val="000000"/>
          <w:sz w:val="26"/>
          <w:szCs w:val="26"/>
        </w:rPr>
        <w:t>Плесенковой</w:t>
      </w:r>
      <w:proofErr w:type="spellEnd"/>
      <w:r w:rsidRPr="000A1115">
        <w:rPr>
          <w:color w:val="000000"/>
          <w:sz w:val="26"/>
          <w:szCs w:val="26"/>
        </w:rPr>
        <w:t xml:space="preserve"> Н.Н. к Отделению ФСС о взыскании в её пользу суммы подоходного налога в размере 1167 руб., удержанного Отделением ФСС при выплате ей пособия по временной нетрудоспособности.</w:t>
      </w:r>
      <w:proofErr w:type="gramEnd"/>
    </w:p>
    <w:p w:rsidR="000A1115" w:rsidRPr="000A1115" w:rsidRDefault="000A1115" w:rsidP="000A1115">
      <w:pPr>
        <w:pStyle w:val="msoclass2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 xml:space="preserve">В кассационной жалобе представитель ответчика </w:t>
      </w:r>
      <w:proofErr w:type="spellStart"/>
      <w:r w:rsidRPr="000A1115">
        <w:rPr>
          <w:color w:val="000000"/>
          <w:sz w:val="26"/>
          <w:szCs w:val="26"/>
        </w:rPr>
        <w:t>Биялиева</w:t>
      </w:r>
      <w:proofErr w:type="spellEnd"/>
      <w:r w:rsidRPr="000A1115">
        <w:rPr>
          <w:color w:val="000000"/>
          <w:sz w:val="26"/>
          <w:szCs w:val="26"/>
        </w:rPr>
        <w:t xml:space="preserve"> М.А. просит отменить вынесенные по гражданскому делу судебные постановления ввиду несоответствия выводов, изложенных в них, обстоятельствам дела, а также неправильного применения норм материального права, и принять по делу новый судебный акт, которым в удовлетворении заявленных исковых требований отказать.</w:t>
      </w:r>
    </w:p>
    <w:p w:rsidR="000A1115" w:rsidRPr="000A1115" w:rsidRDefault="000A1115" w:rsidP="000A1115">
      <w:pPr>
        <w:pStyle w:val="msoclass2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A1115">
        <w:rPr>
          <w:color w:val="000000"/>
          <w:sz w:val="26"/>
          <w:szCs w:val="26"/>
        </w:rPr>
        <w:t xml:space="preserve">В обоснование своих доводов автор жалобы, ссылаясь статьи 207 - 209 и 224 Налогового кодекса Российской Федерации, статьи 10 и 13 Бюджетного кодекса Российской Федерации, а также на Федеральный закон от 16.07.1999 №165-ФЗ «Об основах обязательного социального страхования», утверждает, что </w:t>
      </w:r>
      <w:proofErr w:type="spellStart"/>
      <w:r w:rsidRPr="000A1115">
        <w:rPr>
          <w:color w:val="000000"/>
          <w:sz w:val="26"/>
          <w:szCs w:val="26"/>
        </w:rPr>
        <w:t>Плесенкова</w:t>
      </w:r>
      <w:proofErr w:type="spellEnd"/>
      <w:r w:rsidRPr="000A1115">
        <w:rPr>
          <w:color w:val="000000"/>
          <w:sz w:val="26"/>
          <w:szCs w:val="26"/>
        </w:rPr>
        <w:t xml:space="preserve"> Н.Н. является налогоплательщиком в связи с получением дохода в виде страховой выплаты, полученного от источника в Российской Федерации.</w:t>
      </w:r>
      <w:proofErr w:type="gramEnd"/>
      <w:r w:rsidRPr="000A1115">
        <w:rPr>
          <w:color w:val="000000"/>
          <w:sz w:val="26"/>
          <w:szCs w:val="26"/>
        </w:rPr>
        <w:t xml:space="preserve"> В связи с этим Отделение ФСС, в силу возложенных на него обязанностей налогового агента, должно удерживать с выплачиваемых сумм в виде пособия по временной нетрудоспособности налог на доход физических лиц подоходный налог в размере 30%.</w:t>
      </w:r>
    </w:p>
    <w:p w:rsidR="000A1115" w:rsidRPr="000A1115" w:rsidRDefault="000A1115" w:rsidP="000A1115">
      <w:pPr>
        <w:pStyle w:val="msoclass2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Кроме того, автор жалобы считает ошибочным вывод судов первой и апелляционной инстанции об отнесении выплаченного пособия (по временной нетрудоспособности) к виду доходов, полученных от источников за пределами Российской Федерации, на которые не может быть начислен подоходный налог.</w:t>
      </w:r>
    </w:p>
    <w:p w:rsidR="000A1115" w:rsidRPr="000A1115" w:rsidRDefault="000A1115" w:rsidP="000A1115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При выполнении судом кассационной инстанции требований части 3 статьи 379.5 Гражданского процессуального кодекса Российской Федерации получена информация, подтверждённая копией соответствующего свидетельства, о том, что гражданский истец умерла</w:t>
      </w:r>
      <w:r w:rsidRPr="000A1115">
        <w:rPr>
          <w:rStyle w:val="apple-converted-space"/>
          <w:color w:val="000000"/>
          <w:sz w:val="26"/>
          <w:szCs w:val="26"/>
        </w:rPr>
        <w:t> </w:t>
      </w:r>
      <w:r w:rsidRPr="000A1115">
        <w:rPr>
          <w:rStyle w:val="data2"/>
          <w:color w:val="000000"/>
          <w:sz w:val="26"/>
          <w:szCs w:val="26"/>
        </w:rPr>
        <w:t>ДД.ММ</w:t>
      </w:r>
      <w:proofErr w:type="gramStart"/>
      <w:r w:rsidRPr="000A1115">
        <w:rPr>
          <w:rStyle w:val="data2"/>
          <w:color w:val="000000"/>
          <w:sz w:val="26"/>
          <w:szCs w:val="26"/>
        </w:rPr>
        <w:t>.Г</w:t>
      </w:r>
      <w:proofErr w:type="gramEnd"/>
      <w:r w:rsidRPr="000A1115">
        <w:rPr>
          <w:rStyle w:val="data2"/>
          <w:color w:val="000000"/>
          <w:sz w:val="26"/>
          <w:szCs w:val="26"/>
        </w:rPr>
        <w:t>ГГГ</w:t>
      </w:r>
    </w:p>
    <w:p w:rsidR="000A1115" w:rsidRP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 xml:space="preserve">При таких данных судебная коллегия не усматривает препятствий для разрешения вопросов дальнейшего производства по кассационной жалобе в </w:t>
      </w:r>
      <w:r w:rsidRPr="000A1115">
        <w:rPr>
          <w:color w:val="000000"/>
          <w:sz w:val="26"/>
          <w:szCs w:val="26"/>
        </w:rPr>
        <w:lastRenderedPageBreak/>
        <w:t>отсутствие не явившихся участников и приходит в данной связи к следующим выводам.</w:t>
      </w:r>
    </w:p>
    <w:p w:rsidR="000A1115" w:rsidRP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Согласно части 2 статьи 17 Гражданского кодекса Российской Федерации правоспособность гражданина возникает в момент его рождения и прекращается смертью.</w:t>
      </w:r>
    </w:p>
    <w:p w:rsidR="000A1115" w:rsidRP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A1115">
        <w:rPr>
          <w:color w:val="000000"/>
          <w:sz w:val="26"/>
          <w:szCs w:val="26"/>
        </w:rPr>
        <w:t>В соответствии с частью 3 статьи 44 Гражданского процессуального кодекса Российской Федерации в случаях выбытия одной из сторон в спорном или установленном решением суда правоотношении (смерть гражданина, реорганизация юридического лица, уступка требования, перевод долга и другие случаи перемены лиц в обязательствах) суд допускает замену этой стороны её правопреемником.</w:t>
      </w:r>
      <w:proofErr w:type="gramEnd"/>
      <w:r w:rsidRPr="000A1115">
        <w:rPr>
          <w:color w:val="000000"/>
          <w:sz w:val="26"/>
          <w:szCs w:val="26"/>
        </w:rPr>
        <w:t xml:space="preserve"> Правопреемство возможно на любой стадии гражданского судопроизводства.</w:t>
      </w:r>
    </w:p>
    <w:p w:rsidR="000A1115" w:rsidRP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При этом в силу статей 215 и 220 того же Кодекса суд обязан приостановить производство по делу в случае смерти гражданина, являющегося стороной в деле или третьим лицом с самостоятельными требованиями, если спорное правоотношение допускает правопреемство, а в случае, когда спорное правоотношение не допускает правопреемство, суд прекращает производство по делу.</w:t>
      </w:r>
    </w:p>
    <w:p w:rsidR="000A1115" w:rsidRP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Как предусмотрено подпунктами 1 и 2 статьи 44 Налогового кодекса Российской Федерации, обязанность по уплате налога или сбора возникает, изменяется и прекращается при наличии оснований, установленных названным кодексом или иным актом законодательства о налогах и сборах. Обязанность по уплате конкретного налога или сбора возлагается на налогоплательщика и плательщика сбора с момента возникновения установленных законодательством о налогах и сборах обстоятельств, предусматривающих уплату данного налога или сбора.</w:t>
      </w:r>
    </w:p>
    <w:p w:rsidR="000A1115" w:rsidRP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 xml:space="preserve">На основании подпункта 3 пункта 3 статьи 44 Налогового кодекса Российской Федерации обязанность по уплате налога и (или) сбора прекращается со смертью физического лица - налогоплательщика или с объявлением его умершим в порядке, установленном гражданским процессуальным законодательством Российской Федерации. </w:t>
      </w:r>
      <w:proofErr w:type="gramStart"/>
      <w:r w:rsidRPr="000A1115">
        <w:rPr>
          <w:color w:val="000000"/>
          <w:sz w:val="26"/>
          <w:szCs w:val="26"/>
        </w:rPr>
        <w:t>Задолженность по налогам, указанным в пункте 3 статьи 14 (транспортный налог) и пунктах 1 и 2 статьи 15 (земельный налог и налог на имущество физически лиц) названного Кодекса, умершего лица либо лица, объявленного умершим, погашается наследниками в пределах стоимости наследственного имущества в порядке, установленном гражданским законодательством Российской Федерации для оплаты наследниками долгов наследодателя.</w:t>
      </w:r>
      <w:proofErr w:type="gramEnd"/>
    </w:p>
    <w:p w:rsidR="000A1115" w:rsidRP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То есть, в спорном правоотношении закон правопреемство не допускает. В случаях, когда недопустимо правопреемство в материальном праве, в частности, когда требование неразрывно связано с личностью истца, а также когда правопреемство противоречит закону, процессуальное правопреемство исключается.</w:t>
      </w:r>
    </w:p>
    <w:p w:rsidR="000A1115" w:rsidRP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A1115">
        <w:rPr>
          <w:color w:val="000000"/>
          <w:sz w:val="26"/>
          <w:szCs w:val="26"/>
        </w:rPr>
        <w:t>Исходя из смысла абзаца 6 пункта 68 постановления Пленума Верховного Суда Российской Федерации от 29.05.2012 № 9 «О судебной практике по делам о наследовании» в случае смерти лица, обратившегося в суд с требованием, неразрывно связанным с личностью такого лица, производство по делу применительно к правилам статьи 220 Гражданского процессуального кодекса Российской Федерации подлежит прекращению на любой стадии гражданского судопроизводства.</w:t>
      </w:r>
      <w:proofErr w:type="gramEnd"/>
    </w:p>
    <w:p w:rsidR="000A1115" w:rsidRP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Согласно пункту 3 части 1 статьи 390 Гражданского процессуального кодекса Российской Федерации по результатам рассмотрения кассационной жалобы кассационный суд общей юрисдикции вправе отменить постановление суда первой или апелляционной инстанции полностью либо в части и оставить заявление без рассмотрения или прекратить производство по делу.</w:t>
      </w:r>
    </w:p>
    <w:p w:rsidR="000A1115" w:rsidRP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A1115">
        <w:rPr>
          <w:color w:val="000000"/>
          <w:sz w:val="26"/>
          <w:szCs w:val="26"/>
        </w:rPr>
        <w:lastRenderedPageBreak/>
        <w:t>Вместе с тем, поскольку основания для такого прекращения возникли после вступления в силу постановленных по делу судебных актов, то есть фактически на стадии кассационного производства, в то время как поворот исполнения решения суда исключается как исходя из приведённых выше обстоятельств, так и с учётом особенностей спорного правоотношения, где истцом выступало физическое лицо, обязанность которого по уплате подоходного налога прекращена, а</w:t>
      </w:r>
      <w:proofErr w:type="gramEnd"/>
      <w:r w:rsidRPr="000A1115">
        <w:rPr>
          <w:color w:val="000000"/>
          <w:sz w:val="26"/>
          <w:szCs w:val="26"/>
        </w:rPr>
        <w:t xml:space="preserve"> стороной ответчика является государственное учреждение – налоговый агент, то суду кассационной инстанции надлежит прекратить производство по кассационной жалобе ответчика без изучения и обсуждения в судебном заседании доводов кассационной жалобы.</w:t>
      </w:r>
    </w:p>
    <w:p w:rsidR="000A1115" w:rsidRP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Иное повлекло бы искажение декларированного в статье 12 Гражданского процессуального кодекса Российской Федерации принципа осуществления правосудия на основе состязательности и равноправия сторон, не отвечая при этом задачам гражданского судопроизводства, которые определены в статье 2 того же Кодекса.</w:t>
      </w:r>
    </w:p>
    <w:p w:rsidR="000A1115" w:rsidRPr="000A1115" w:rsidRDefault="000A1115" w:rsidP="000A1115">
      <w:pPr>
        <w:pStyle w:val="msoclass2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Руководствуясь статьями 220, 379.5-379.7, 390 и 390.1 Гражданского процессуального кодекса Российской Федерации, Кассационный военный суд</w:t>
      </w:r>
    </w:p>
    <w:p w:rsidR="000A1115" w:rsidRDefault="000A1115" w:rsidP="000A1115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0A1115" w:rsidRDefault="000A1115" w:rsidP="000A1115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>определил:</w:t>
      </w:r>
    </w:p>
    <w:p w:rsidR="000A1115" w:rsidRPr="000A1115" w:rsidRDefault="000A1115" w:rsidP="000A1115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0A1115" w:rsidRPr="000A1115" w:rsidRDefault="000A1115" w:rsidP="000A1115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A1115">
        <w:rPr>
          <w:color w:val="000000"/>
          <w:sz w:val="26"/>
          <w:szCs w:val="26"/>
        </w:rPr>
        <w:t xml:space="preserve">прекратить производство по кассационной жалобе представителя ответчика – государственного учреждения «Астраханское региональное отделение Фонда социального страхования Российской Федерации» </w:t>
      </w:r>
      <w:proofErr w:type="spellStart"/>
      <w:r w:rsidRPr="000A1115">
        <w:rPr>
          <w:color w:val="000000"/>
          <w:sz w:val="26"/>
          <w:szCs w:val="26"/>
        </w:rPr>
        <w:t>Биялиевой</w:t>
      </w:r>
      <w:proofErr w:type="spellEnd"/>
      <w:r w:rsidRPr="000A1115">
        <w:rPr>
          <w:color w:val="000000"/>
          <w:sz w:val="26"/>
          <w:szCs w:val="26"/>
        </w:rPr>
        <w:t xml:space="preserve"> Майи </w:t>
      </w:r>
      <w:proofErr w:type="spellStart"/>
      <w:r w:rsidRPr="000A1115">
        <w:rPr>
          <w:color w:val="000000"/>
          <w:sz w:val="26"/>
          <w:szCs w:val="26"/>
        </w:rPr>
        <w:t>Асылбековны</w:t>
      </w:r>
      <w:proofErr w:type="spellEnd"/>
      <w:r w:rsidRPr="000A1115">
        <w:rPr>
          <w:color w:val="000000"/>
          <w:sz w:val="26"/>
          <w:szCs w:val="26"/>
        </w:rPr>
        <w:t xml:space="preserve"> на решение 40 гарнизонного военного суда от 14 мая 2019 г. по гражданскому делу № 2-53/2019 и апелляционное определение 3 окружного военного суда от 7 августа 2019 г. по исковому заявлению </w:t>
      </w:r>
      <w:proofErr w:type="spellStart"/>
      <w:r w:rsidRPr="000A1115">
        <w:rPr>
          <w:color w:val="000000"/>
          <w:sz w:val="26"/>
          <w:szCs w:val="26"/>
        </w:rPr>
        <w:t>Плесенковой</w:t>
      </w:r>
      <w:proofErr w:type="spellEnd"/>
      <w:r w:rsidRPr="000A1115">
        <w:rPr>
          <w:color w:val="000000"/>
          <w:sz w:val="26"/>
          <w:szCs w:val="26"/>
        </w:rPr>
        <w:t xml:space="preserve"> Натальи Николаевны.</w:t>
      </w:r>
      <w:proofErr w:type="gramEnd"/>
    </w:p>
    <w:p w:rsid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</w:p>
    <w:p w:rsidR="000A1115" w:rsidRPr="000A1115" w:rsidRDefault="000A1115" w:rsidP="000A1115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  <w:r w:rsidRPr="000A1115">
        <w:rPr>
          <w:color w:val="000000"/>
          <w:sz w:val="26"/>
          <w:szCs w:val="26"/>
        </w:rPr>
        <w:t xml:space="preserve">Председательствующий                                                                    П.И. </w:t>
      </w:r>
      <w:proofErr w:type="spellStart"/>
      <w:r w:rsidRPr="000A1115">
        <w:rPr>
          <w:color w:val="000000"/>
          <w:sz w:val="26"/>
          <w:szCs w:val="26"/>
        </w:rPr>
        <w:t>Бабошкин</w:t>
      </w:r>
      <w:proofErr w:type="spellEnd"/>
    </w:p>
    <w:p w:rsidR="00755C3E" w:rsidRPr="000A1115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0A1115" w:rsidSect="000A111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334188"/>
    <w:rsid w:val="00035AB3"/>
    <w:rsid w:val="0004799F"/>
    <w:rsid w:val="000A1115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34188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84048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77091"/>
    <w:rsid w:val="00DC7BBB"/>
    <w:rsid w:val="00DD4EBD"/>
    <w:rsid w:val="00DE1C7C"/>
    <w:rsid w:val="00EC7427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0A1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0A1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6">
    <w:name w:val="msoclassa6"/>
    <w:basedOn w:val="a"/>
    <w:rsid w:val="000A1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2">
    <w:name w:val="msoclass2"/>
    <w:basedOn w:val="a"/>
    <w:rsid w:val="000A1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0A1115"/>
  </w:style>
  <w:style w:type="character" w:customStyle="1" w:styleId="data2">
    <w:name w:val="data2"/>
    <w:basedOn w:val="a0"/>
    <w:rsid w:val="000A1115"/>
  </w:style>
  <w:style w:type="paragraph" w:styleId="a3">
    <w:name w:val="Normal (Web)"/>
    <w:basedOn w:val="a"/>
    <w:uiPriority w:val="99"/>
    <w:semiHidden/>
    <w:unhideWhenUsed/>
    <w:rsid w:val="000A1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88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1192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2020-08-28T07:27:00Z</dcterms:created>
  <dcterms:modified xsi:type="dcterms:W3CDTF">2020-08-28T09:25:00Z</dcterms:modified>
</cp:coreProperties>
</file>