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D45F7" w:rsidRPr="00FD45F7" w:rsidRDefault="00FD45F7" w:rsidP="00FD45F7">
      <w:pPr>
        <w:pStyle w:val="ConsPlusNormal"/>
        <w:spacing w:before="220"/>
        <w:ind w:firstLine="540"/>
        <w:jc w:val="both"/>
        <w:rPr>
          <w:rFonts w:ascii="Times New Roman" w:hAnsi="Times New Roman" w:cs="Times New Roman"/>
          <w:b/>
          <w:sz w:val="28"/>
          <w:szCs w:val="28"/>
        </w:rPr>
      </w:pPr>
      <w:r w:rsidRPr="00FD45F7">
        <w:rPr>
          <w:rFonts w:ascii="Times New Roman" w:hAnsi="Times New Roman" w:cs="Times New Roman"/>
          <w:b/>
          <w:sz w:val="28"/>
          <w:szCs w:val="28"/>
        </w:rPr>
        <w:t>Лицам, участвующим в деле, их представителям на основании письменных заявлений судом может быть изготовлена копия протокола судебного заседания, данная копия при выдаче должна быть надлежащим образом заверена.</w:t>
      </w:r>
    </w:p>
    <w:p w:rsidR="00FD45F7" w:rsidRPr="00FD45F7" w:rsidRDefault="00FD45F7">
      <w:pPr>
        <w:pStyle w:val="ConsPlusTitlePage"/>
        <w:rPr>
          <w:rFonts w:ascii="Times New Roman" w:hAnsi="Times New Roman" w:cs="Times New Roman"/>
          <w:sz w:val="28"/>
          <w:szCs w:val="28"/>
        </w:rPr>
      </w:pPr>
    </w:p>
    <w:p w:rsidR="00FD45F7" w:rsidRPr="00FD45F7" w:rsidRDefault="00FD45F7">
      <w:pPr>
        <w:pStyle w:val="ConsPlusNormal"/>
        <w:jc w:val="both"/>
        <w:outlineLvl w:val="0"/>
        <w:rPr>
          <w:rFonts w:ascii="Times New Roman" w:hAnsi="Times New Roman" w:cs="Times New Roman"/>
          <w:sz w:val="28"/>
          <w:szCs w:val="28"/>
        </w:rPr>
      </w:pPr>
    </w:p>
    <w:p w:rsidR="00FD45F7" w:rsidRPr="00FD45F7" w:rsidRDefault="00FD45F7">
      <w:pPr>
        <w:pStyle w:val="ConsPlusTitle"/>
        <w:jc w:val="center"/>
        <w:rPr>
          <w:rFonts w:ascii="Times New Roman" w:hAnsi="Times New Roman" w:cs="Times New Roman"/>
          <w:sz w:val="28"/>
          <w:szCs w:val="28"/>
        </w:rPr>
      </w:pPr>
      <w:r w:rsidRPr="00FD45F7">
        <w:rPr>
          <w:rFonts w:ascii="Times New Roman" w:hAnsi="Times New Roman" w:cs="Times New Roman"/>
          <w:sz w:val="28"/>
          <w:szCs w:val="28"/>
        </w:rPr>
        <w:t>ВЕРХОВНЫЙ СУД РОССИЙСКОЙ ФЕДЕРАЦИИ</w:t>
      </w:r>
    </w:p>
    <w:p w:rsidR="00FD45F7" w:rsidRPr="00FD45F7" w:rsidRDefault="00FD45F7">
      <w:pPr>
        <w:pStyle w:val="ConsPlusTitle"/>
        <w:jc w:val="both"/>
        <w:rPr>
          <w:rFonts w:ascii="Times New Roman" w:hAnsi="Times New Roman" w:cs="Times New Roman"/>
          <w:sz w:val="28"/>
          <w:szCs w:val="28"/>
        </w:rPr>
      </w:pPr>
    </w:p>
    <w:p w:rsidR="00FD45F7" w:rsidRPr="00FD45F7" w:rsidRDefault="00FD45F7">
      <w:pPr>
        <w:pStyle w:val="ConsPlusTitle"/>
        <w:jc w:val="center"/>
        <w:rPr>
          <w:rFonts w:ascii="Times New Roman" w:hAnsi="Times New Roman" w:cs="Times New Roman"/>
          <w:sz w:val="28"/>
          <w:szCs w:val="28"/>
        </w:rPr>
      </w:pPr>
      <w:r w:rsidRPr="00FD45F7">
        <w:rPr>
          <w:rFonts w:ascii="Times New Roman" w:hAnsi="Times New Roman" w:cs="Times New Roman"/>
          <w:sz w:val="28"/>
          <w:szCs w:val="28"/>
        </w:rPr>
        <w:t>Именем Российской Федерации</w:t>
      </w:r>
    </w:p>
    <w:p w:rsidR="00FD45F7" w:rsidRPr="00FD45F7" w:rsidRDefault="00FD45F7">
      <w:pPr>
        <w:pStyle w:val="ConsPlusTitle"/>
        <w:jc w:val="both"/>
        <w:rPr>
          <w:rFonts w:ascii="Times New Roman" w:hAnsi="Times New Roman" w:cs="Times New Roman"/>
          <w:sz w:val="28"/>
          <w:szCs w:val="28"/>
        </w:rPr>
      </w:pPr>
    </w:p>
    <w:p w:rsidR="00FD45F7" w:rsidRPr="00FD45F7" w:rsidRDefault="00FD45F7">
      <w:pPr>
        <w:pStyle w:val="ConsPlusTitle"/>
        <w:jc w:val="center"/>
        <w:rPr>
          <w:rFonts w:ascii="Times New Roman" w:hAnsi="Times New Roman" w:cs="Times New Roman"/>
          <w:sz w:val="28"/>
          <w:szCs w:val="28"/>
        </w:rPr>
      </w:pPr>
      <w:r w:rsidRPr="00FD45F7">
        <w:rPr>
          <w:rFonts w:ascii="Times New Roman" w:hAnsi="Times New Roman" w:cs="Times New Roman"/>
          <w:sz w:val="28"/>
          <w:szCs w:val="28"/>
        </w:rPr>
        <w:t>РЕШЕНИЕ</w:t>
      </w:r>
    </w:p>
    <w:p w:rsidR="00FD45F7" w:rsidRPr="00FD45F7" w:rsidRDefault="00FD45F7">
      <w:pPr>
        <w:pStyle w:val="ConsPlusTitle"/>
        <w:jc w:val="center"/>
        <w:rPr>
          <w:rFonts w:ascii="Times New Roman" w:hAnsi="Times New Roman" w:cs="Times New Roman"/>
          <w:sz w:val="28"/>
          <w:szCs w:val="28"/>
        </w:rPr>
      </w:pPr>
      <w:r w:rsidRPr="00FD45F7">
        <w:rPr>
          <w:rFonts w:ascii="Times New Roman" w:hAnsi="Times New Roman" w:cs="Times New Roman"/>
          <w:sz w:val="28"/>
          <w:szCs w:val="28"/>
        </w:rPr>
        <w:t xml:space="preserve">от 11 октября 2017 г. </w:t>
      </w:r>
      <w:r>
        <w:rPr>
          <w:rFonts w:ascii="Times New Roman" w:hAnsi="Times New Roman" w:cs="Times New Roman"/>
          <w:sz w:val="28"/>
          <w:szCs w:val="28"/>
        </w:rPr>
        <w:t xml:space="preserve">                                                               </w:t>
      </w:r>
      <w:r w:rsidRPr="00FD45F7">
        <w:rPr>
          <w:rFonts w:ascii="Times New Roman" w:hAnsi="Times New Roman" w:cs="Times New Roman"/>
          <w:sz w:val="28"/>
          <w:szCs w:val="28"/>
        </w:rPr>
        <w:t>N АКПИ17-589</w:t>
      </w:r>
    </w:p>
    <w:p w:rsidR="00FD45F7" w:rsidRPr="00FD45F7" w:rsidRDefault="00FD45F7">
      <w:pPr>
        <w:pStyle w:val="ConsPlusNormal"/>
        <w:jc w:val="both"/>
        <w:rPr>
          <w:rFonts w:ascii="Times New Roman" w:hAnsi="Times New Roman" w:cs="Times New Roman"/>
          <w:sz w:val="28"/>
          <w:szCs w:val="28"/>
        </w:rPr>
      </w:pPr>
    </w:p>
    <w:p w:rsidR="00FD45F7" w:rsidRPr="00FD45F7" w:rsidRDefault="00FD45F7">
      <w:pPr>
        <w:pStyle w:val="ConsPlusNormal"/>
        <w:ind w:firstLine="540"/>
        <w:jc w:val="both"/>
        <w:rPr>
          <w:rFonts w:ascii="Times New Roman" w:hAnsi="Times New Roman" w:cs="Times New Roman"/>
          <w:sz w:val="28"/>
          <w:szCs w:val="28"/>
        </w:rPr>
      </w:pPr>
      <w:r w:rsidRPr="00FD45F7">
        <w:rPr>
          <w:rFonts w:ascii="Times New Roman" w:hAnsi="Times New Roman" w:cs="Times New Roman"/>
          <w:sz w:val="28"/>
          <w:szCs w:val="28"/>
        </w:rPr>
        <w:t>Верховный Суд Российской Федерации в составе:</w:t>
      </w:r>
    </w:p>
    <w:p w:rsidR="00FD45F7" w:rsidRPr="00FD45F7" w:rsidRDefault="00FD45F7">
      <w:pPr>
        <w:pStyle w:val="ConsPlusNormal"/>
        <w:spacing w:before="220"/>
        <w:ind w:firstLine="540"/>
        <w:jc w:val="both"/>
        <w:rPr>
          <w:rFonts w:ascii="Times New Roman" w:hAnsi="Times New Roman" w:cs="Times New Roman"/>
          <w:sz w:val="28"/>
          <w:szCs w:val="28"/>
        </w:rPr>
      </w:pPr>
      <w:r w:rsidRPr="00FD45F7">
        <w:rPr>
          <w:rFonts w:ascii="Times New Roman" w:hAnsi="Times New Roman" w:cs="Times New Roman"/>
          <w:sz w:val="28"/>
          <w:szCs w:val="28"/>
        </w:rPr>
        <w:t xml:space="preserve">судьи Верховного Суда Российской Федерации </w:t>
      </w:r>
      <w:proofErr w:type="spellStart"/>
      <w:r w:rsidRPr="00FD45F7">
        <w:rPr>
          <w:rFonts w:ascii="Times New Roman" w:hAnsi="Times New Roman" w:cs="Times New Roman"/>
          <w:sz w:val="28"/>
          <w:szCs w:val="28"/>
        </w:rPr>
        <w:t>Романенкова</w:t>
      </w:r>
      <w:proofErr w:type="spellEnd"/>
      <w:r w:rsidRPr="00FD45F7">
        <w:rPr>
          <w:rFonts w:ascii="Times New Roman" w:hAnsi="Times New Roman" w:cs="Times New Roman"/>
          <w:sz w:val="28"/>
          <w:szCs w:val="28"/>
        </w:rPr>
        <w:t xml:space="preserve"> Н.С.,</w:t>
      </w:r>
    </w:p>
    <w:p w:rsidR="00FD45F7" w:rsidRPr="00FD45F7" w:rsidRDefault="00FD45F7">
      <w:pPr>
        <w:pStyle w:val="ConsPlusNormal"/>
        <w:spacing w:before="220"/>
        <w:ind w:firstLine="540"/>
        <w:jc w:val="both"/>
        <w:rPr>
          <w:rFonts w:ascii="Times New Roman" w:hAnsi="Times New Roman" w:cs="Times New Roman"/>
          <w:sz w:val="28"/>
          <w:szCs w:val="28"/>
        </w:rPr>
      </w:pPr>
      <w:r w:rsidRPr="00FD45F7">
        <w:rPr>
          <w:rFonts w:ascii="Times New Roman" w:hAnsi="Times New Roman" w:cs="Times New Roman"/>
          <w:sz w:val="28"/>
          <w:szCs w:val="28"/>
        </w:rPr>
        <w:t>при секретаре Т.,</w:t>
      </w:r>
    </w:p>
    <w:p w:rsidR="00FD45F7" w:rsidRPr="00FD45F7" w:rsidRDefault="00FD45F7">
      <w:pPr>
        <w:pStyle w:val="ConsPlusNormal"/>
        <w:spacing w:before="220"/>
        <w:ind w:firstLine="540"/>
        <w:jc w:val="both"/>
        <w:rPr>
          <w:rFonts w:ascii="Times New Roman" w:hAnsi="Times New Roman" w:cs="Times New Roman"/>
          <w:sz w:val="28"/>
          <w:szCs w:val="28"/>
        </w:rPr>
      </w:pPr>
      <w:r w:rsidRPr="00FD45F7">
        <w:rPr>
          <w:rFonts w:ascii="Times New Roman" w:hAnsi="Times New Roman" w:cs="Times New Roman"/>
          <w:sz w:val="28"/>
          <w:szCs w:val="28"/>
        </w:rPr>
        <w:t xml:space="preserve">с участием прокурора </w:t>
      </w:r>
      <w:proofErr w:type="spellStart"/>
      <w:r w:rsidRPr="00FD45F7">
        <w:rPr>
          <w:rFonts w:ascii="Times New Roman" w:hAnsi="Times New Roman" w:cs="Times New Roman"/>
          <w:sz w:val="28"/>
          <w:szCs w:val="28"/>
        </w:rPr>
        <w:t>Масаловой</w:t>
      </w:r>
      <w:proofErr w:type="spellEnd"/>
      <w:r w:rsidRPr="00FD45F7">
        <w:rPr>
          <w:rFonts w:ascii="Times New Roman" w:hAnsi="Times New Roman" w:cs="Times New Roman"/>
          <w:sz w:val="28"/>
          <w:szCs w:val="28"/>
        </w:rPr>
        <w:t xml:space="preserve"> Л.Ф.,</w:t>
      </w:r>
    </w:p>
    <w:p w:rsidR="00FD45F7" w:rsidRPr="00FD45F7" w:rsidRDefault="00FD45F7">
      <w:pPr>
        <w:pStyle w:val="ConsPlusNormal"/>
        <w:spacing w:before="220"/>
        <w:ind w:firstLine="540"/>
        <w:jc w:val="both"/>
        <w:rPr>
          <w:rFonts w:ascii="Times New Roman" w:hAnsi="Times New Roman" w:cs="Times New Roman"/>
          <w:sz w:val="28"/>
          <w:szCs w:val="28"/>
        </w:rPr>
      </w:pPr>
      <w:r w:rsidRPr="00FD45F7">
        <w:rPr>
          <w:rFonts w:ascii="Times New Roman" w:hAnsi="Times New Roman" w:cs="Times New Roman"/>
          <w:sz w:val="28"/>
          <w:szCs w:val="28"/>
        </w:rPr>
        <w:t xml:space="preserve">рассмотрев в открытом судебном заседании дело по административному исковому заявлению Р. о признании частично недействующими </w:t>
      </w:r>
      <w:hyperlink r:id="rId4" w:history="1">
        <w:r w:rsidRPr="00FD45F7">
          <w:rPr>
            <w:rFonts w:ascii="Times New Roman" w:hAnsi="Times New Roman" w:cs="Times New Roman"/>
            <w:sz w:val="28"/>
            <w:szCs w:val="28"/>
          </w:rPr>
          <w:t>пункта 7.12</w:t>
        </w:r>
      </w:hyperlink>
      <w:r w:rsidRPr="00FD45F7">
        <w:rPr>
          <w:rFonts w:ascii="Times New Roman" w:hAnsi="Times New Roman" w:cs="Times New Roman"/>
          <w:sz w:val="28"/>
          <w:szCs w:val="28"/>
        </w:rPr>
        <w:t xml:space="preserve">, </w:t>
      </w:r>
      <w:hyperlink r:id="rId5" w:history="1">
        <w:r w:rsidRPr="00FD45F7">
          <w:rPr>
            <w:rFonts w:ascii="Times New Roman" w:hAnsi="Times New Roman" w:cs="Times New Roman"/>
            <w:sz w:val="28"/>
            <w:szCs w:val="28"/>
          </w:rPr>
          <w:t>абзаца десятого пункта 12.6</w:t>
        </w:r>
      </w:hyperlink>
      <w:r w:rsidRPr="00FD45F7">
        <w:rPr>
          <w:rFonts w:ascii="Times New Roman" w:hAnsi="Times New Roman" w:cs="Times New Roman"/>
          <w:sz w:val="28"/>
          <w:szCs w:val="28"/>
        </w:rPr>
        <w:t xml:space="preserve"> Инструкции по судебному делопроизводству в районном суде, утвержденной приказом Судебного департамента при Верховном Суде Российской Федерации от 29 апреля 2003 г. N 36,</w:t>
      </w:r>
    </w:p>
    <w:p w:rsidR="00FD45F7" w:rsidRPr="00FD45F7" w:rsidRDefault="00FD45F7">
      <w:pPr>
        <w:pStyle w:val="ConsPlusNormal"/>
        <w:jc w:val="both"/>
        <w:rPr>
          <w:rFonts w:ascii="Times New Roman" w:hAnsi="Times New Roman" w:cs="Times New Roman"/>
          <w:sz w:val="28"/>
          <w:szCs w:val="28"/>
        </w:rPr>
      </w:pPr>
    </w:p>
    <w:p w:rsidR="00FD45F7" w:rsidRPr="00FD45F7" w:rsidRDefault="00FD45F7">
      <w:pPr>
        <w:pStyle w:val="ConsPlusNormal"/>
        <w:jc w:val="center"/>
        <w:rPr>
          <w:rFonts w:ascii="Times New Roman" w:hAnsi="Times New Roman" w:cs="Times New Roman"/>
          <w:sz w:val="28"/>
          <w:szCs w:val="28"/>
        </w:rPr>
      </w:pPr>
      <w:r w:rsidRPr="00FD45F7">
        <w:rPr>
          <w:rFonts w:ascii="Times New Roman" w:hAnsi="Times New Roman" w:cs="Times New Roman"/>
          <w:sz w:val="28"/>
          <w:szCs w:val="28"/>
        </w:rPr>
        <w:t>установил:</w:t>
      </w:r>
    </w:p>
    <w:p w:rsidR="00FD45F7" w:rsidRPr="00FD45F7" w:rsidRDefault="00FD45F7">
      <w:pPr>
        <w:pStyle w:val="ConsPlusNormal"/>
        <w:jc w:val="both"/>
        <w:rPr>
          <w:rFonts w:ascii="Times New Roman" w:hAnsi="Times New Roman" w:cs="Times New Roman"/>
          <w:sz w:val="28"/>
          <w:szCs w:val="28"/>
        </w:rPr>
      </w:pPr>
    </w:p>
    <w:p w:rsidR="00FD45F7" w:rsidRPr="00FD45F7" w:rsidRDefault="00FD45F7">
      <w:pPr>
        <w:pStyle w:val="ConsPlusNormal"/>
        <w:ind w:firstLine="540"/>
        <w:jc w:val="both"/>
        <w:rPr>
          <w:rFonts w:ascii="Times New Roman" w:hAnsi="Times New Roman" w:cs="Times New Roman"/>
          <w:sz w:val="28"/>
          <w:szCs w:val="28"/>
        </w:rPr>
      </w:pPr>
      <w:r w:rsidRPr="00FD45F7">
        <w:rPr>
          <w:rFonts w:ascii="Times New Roman" w:hAnsi="Times New Roman" w:cs="Times New Roman"/>
          <w:sz w:val="28"/>
          <w:szCs w:val="28"/>
        </w:rPr>
        <w:t xml:space="preserve">согласно </w:t>
      </w:r>
      <w:hyperlink r:id="rId6" w:history="1">
        <w:r w:rsidRPr="00FD45F7">
          <w:rPr>
            <w:rFonts w:ascii="Times New Roman" w:hAnsi="Times New Roman" w:cs="Times New Roman"/>
            <w:sz w:val="28"/>
            <w:szCs w:val="28"/>
          </w:rPr>
          <w:t>пункту 7.12</w:t>
        </w:r>
      </w:hyperlink>
      <w:r w:rsidRPr="00FD45F7">
        <w:rPr>
          <w:rFonts w:ascii="Times New Roman" w:hAnsi="Times New Roman" w:cs="Times New Roman"/>
          <w:sz w:val="28"/>
          <w:szCs w:val="28"/>
        </w:rPr>
        <w:t xml:space="preserve"> Инструкции по судебному делопроизводству в районном суде (далее - Инструкция) протокол судебного заседания изготавливается секретарем судебного заседания и может быть написан от руки, напечатан на машинке либо на компьютере. Также допускается использование стенографирования, средств аудиозаписи и иных технических средств. При этом содержание протокола должно соответствовать требованиям </w:t>
      </w:r>
      <w:hyperlink r:id="rId7" w:history="1">
        <w:r w:rsidRPr="00FD45F7">
          <w:rPr>
            <w:rFonts w:ascii="Times New Roman" w:hAnsi="Times New Roman" w:cs="Times New Roman"/>
            <w:sz w:val="28"/>
            <w:szCs w:val="28"/>
          </w:rPr>
          <w:t>статьи 259</w:t>
        </w:r>
      </w:hyperlink>
      <w:r w:rsidRPr="00FD45F7">
        <w:rPr>
          <w:rFonts w:ascii="Times New Roman" w:hAnsi="Times New Roman" w:cs="Times New Roman"/>
          <w:sz w:val="28"/>
          <w:szCs w:val="28"/>
        </w:rPr>
        <w:t xml:space="preserve"> УПК РФ, </w:t>
      </w:r>
      <w:hyperlink r:id="rId8" w:history="1">
        <w:r w:rsidRPr="00FD45F7">
          <w:rPr>
            <w:rFonts w:ascii="Times New Roman" w:hAnsi="Times New Roman" w:cs="Times New Roman"/>
            <w:sz w:val="28"/>
            <w:szCs w:val="28"/>
          </w:rPr>
          <w:t>статьи 229</w:t>
        </w:r>
      </w:hyperlink>
      <w:r w:rsidRPr="00FD45F7">
        <w:rPr>
          <w:rFonts w:ascii="Times New Roman" w:hAnsi="Times New Roman" w:cs="Times New Roman"/>
          <w:sz w:val="28"/>
          <w:szCs w:val="28"/>
        </w:rPr>
        <w:t xml:space="preserve"> ГПК РФ, </w:t>
      </w:r>
      <w:hyperlink r:id="rId9" w:history="1">
        <w:r w:rsidRPr="00FD45F7">
          <w:rPr>
            <w:rFonts w:ascii="Times New Roman" w:hAnsi="Times New Roman" w:cs="Times New Roman"/>
            <w:sz w:val="28"/>
            <w:szCs w:val="28"/>
          </w:rPr>
          <w:t>статьи 205</w:t>
        </w:r>
      </w:hyperlink>
      <w:r w:rsidRPr="00FD45F7">
        <w:rPr>
          <w:rFonts w:ascii="Times New Roman" w:hAnsi="Times New Roman" w:cs="Times New Roman"/>
          <w:sz w:val="28"/>
          <w:szCs w:val="28"/>
        </w:rPr>
        <w:t xml:space="preserve"> КАС РФ. Протокол должен быть изготовлен в течение 3 суток со дня окончания судебного заседания, а протокол отдельного процессуального действия по гражданским делам - не </w:t>
      </w:r>
      <w:proofErr w:type="gramStart"/>
      <w:r w:rsidRPr="00FD45F7">
        <w:rPr>
          <w:rFonts w:ascii="Times New Roman" w:hAnsi="Times New Roman" w:cs="Times New Roman"/>
          <w:sz w:val="28"/>
          <w:szCs w:val="28"/>
        </w:rPr>
        <w:t>позднее</w:t>
      </w:r>
      <w:proofErr w:type="gramEnd"/>
      <w:r w:rsidRPr="00FD45F7">
        <w:rPr>
          <w:rFonts w:ascii="Times New Roman" w:hAnsi="Times New Roman" w:cs="Times New Roman"/>
          <w:sz w:val="28"/>
          <w:szCs w:val="28"/>
        </w:rPr>
        <w:t xml:space="preserve"> чем на следующий день после дня его совершения, по административным делам - не позднее следующего рабочего дня после дня совершения этого действия. В ходе каждого судебного заседания по административным делам, включая предварительное судебное заседание, а также при совершении вне судебного заседания отдельного процессуального действия ведется </w:t>
      </w:r>
      <w:proofErr w:type="spellStart"/>
      <w:r w:rsidRPr="00FD45F7">
        <w:rPr>
          <w:rFonts w:ascii="Times New Roman" w:hAnsi="Times New Roman" w:cs="Times New Roman"/>
          <w:sz w:val="28"/>
          <w:szCs w:val="28"/>
        </w:rPr>
        <w:t>аудиопротоколирование</w:t>
      </w:r>
      <w:proofErr w:type="spellEnd"/>
      <w:r w:rsidRPr="00FD45F7">
        <w:rPr>
          <w:rFonts w:ascii="Times New Roman" w:hAnsi="Times New Roman" w:cs="Times New Roman"/>
          <w:sz w:val="28"/>
          <w:szCs w:val="28"/>
        </w:rPr>
        <w:t xml:space="preserve"> и составляется протокол в письменной форме (</w:t>
      </w:r>
      <w:hyperlink r:id="rId10" w:history="1">
        <w:r w:rsidRPr="00FD45F7">
          <w:rPr>
            <w:rFonts w:ascii="Times New Roman" w:hAnsi="Times New Roman" w:cs="Times New Roman"/>
            <w:sz w:val="28"/>
            <w:szCs w:val="28"/>
          </w:rPr>
          <w:t>статья 204</w:t>
        </w:r>
      </w:hyperlink>
      <w:r w:rsidRPr="00FD45F7">
        <w:rPr>
          <w:rFonts w:ascii="Times New Roman" w:hAnsi="Times New Roman" w:cs="Times New Roman"/>
          <w:sz w:val="28"/>
          <w:szCs w:val="28"/>
        </w:rPr>
        <w:t xml:space="preserve"> КАС РФ).</w:t>
      </w:r>
    </w:p>
    <w:p w:rsidR="00FD45F7" w:rsidRPr="00FD45F7" w:rsidRDefault="00FD45F7">
      <w:pPr>
        <w:pStyle w:val="ConsPlusNormal"/>
        <w:spacing w:before="220"/>
        <w:ind w:firstLine="540"/>
        <w:jc w:val="both"/>
        <w:rPr>
          <w:rFonts w:ascii="Times New Roman" w:hAnsi="Times New Roman" w:cs="Times New Roman"/>
          <w:sz w:val="28"/>
          <w:szCs w:val="28"/>
        </w:rPr>
      </w:pPr>
      <w:r w:rsidRPr="00FD45F7">
        <w:rPr>
          <w:rFonts w:ascii="Times New Roman" w:hAnsi="Times New Roman" w:cs="Times New Roman"/>
          <w:sz w:val="28"/>
          <w:szCs w:val="28"/>
        </w:rPr>
        <w:lastRenderedPageBreak/>
        <w:t>Об использовании технических сре</w:t>
      </w:r>
      <w:proofErr w:type="gramStart"/>
      <w:r w:rsidRPr="00FD45F7">
        <w:rPr>
          <w:rFonts w:ascii="Times New Roman" w:hAnsi="Times New Roman" w:cs="Times New Roman"/>
          <w:sz w:val="28"/>
          <w:szCs w:val="28"/>
        </w:rPr>
        <w:t>дств дл</w:t>
      </w:r>
      <w:proofErr w:type="gramEnd"/>
      <w:r w:rsidRPr="00FD45F7">
        <w:rPr>
          <w:rFonts w:ascii="Times New Roman" w:hAnsi="Times New Roman" w:cs="Times New Roman"/>
          <w:sz w:val="28"/>
          <w:szCs w:val="28"/>
        </w:rPr>
        <w:t>я фиксирования хода судебного заседания в протоколе судебного заседания делается отметка, а соответствующие носители информации (один электронный носитель информации по каждому делу отдельно) приобщаются к материалам дела (протоколу судебного заседания).</w:t>
      </w:r>
    </w:p>
    <w:p w:rsidR="00FD45F7" w:rsidRPr="00FD45F7" w:rsidRDefault="00FD45F7">
      <w:pPr>
        <w:pStyle w:val="ConsPlusNormal"/>
        <w:spacing w:before="220"/>
        <w:ind w:firstLine="540"/>
        <w:jc w:val="both"/>
        <w:rPr>
          <w:rFonts w:ascii="Times New Roman" w:hAnsi="Times New Roman" w:cs="Times New Roman"/>
          <w:sz w:val="28"/>
          <w:szCs w:val="28"/>
        </w:rPr>
      </w:pPr>
      <w:r w:rsidRPr="00FD45F7">
        <w:rPr>
          <w:rFonts w:ascii="Times New Roman" w:hAnsi="Times New Roman" w:cs="Times New Roman"/>
          <w:sz w:val="28"/>
          <w:szCs w:val="28"/>
        </w:rPr>
        <w:t>При наличии письменного ходатайства сторон, иных участников судебного разбирательства по уголовным делам об ознакомлении с протоколом судебного заседания возможность ознакомления должна быть обеспечена в течение 3 суток со дня получения ходатайства. Копия протокола изготавливается по письменному ходатайству участника судебного разбирательства и за его счет (</w:t>
      </w:r>
      <w:hyperlink r:id="rId11" w:history="1">
        <w:r w:rsidRPr="00FD45F7">
          <w:rPr>
            <w:rFonts w:ascii="Times New Roman" w:hAnsi="Times New Roman" w:cs="Times New Roman"/>
            <w:sz w:val="28"/>
            <w:szCs w:val="28"/>
          </w:rPr>
          <w:t>статья 259</w:t>
        </w:r>
      </w:hyperlink>
      <w:r w:rsidRPr="00FD45F7">
        <w:rPr>
          <w:rFonts w:ascii="Times New Roman" w:hAnsi="Times New Roman" w:cs="Times New Roman"/>
          <w:sz w:val="28"/>
          <w:szCs w:val="28"/>
        </w:rPr>
        <w:t xml:space="preserve"> УПК РФ).</w:t>
      </w:r>
    </w:p>
    <w:p w:rsidR="00FD45F7" w:rsidRPr="00FD45F7" w:rsidRDefault="00FD45F7">
      <w:pPr>
        <w:pStyle w:val="ConsPlusNormal"/>
        <w:spacing w:before="220"/>
        <w:ind w:firstLine="540"/>
        <w:jc w:val="both"/>
        <w:rPr>
          <w:rFonts w:ascii="Times New Roman" w:hAnsi="Times New Roman" w:cs="Times New Roman"/>
          <w:sz w:val="28"/>
          <w:szCs w:val="28"/>
        </w:rPr>
      </w:pPr>
      <w:r w:rsidRPr="00FD45F7">
        <w:rPr>
          <w:rFonts w:ascii="Times New Roman" w:hAnsi="Times New Roman" w:cs="Times New Roman"/>
          <w:sz w:val="28"/>
          <w:szCs w:val="28"/>
        </w:rPr>
        <w:t>Лица, участвующие в гражданском деле, их представители вправе ознакомиться с протоколом и в течение пяти дней со дня его подписания подать в письменной форме замечания на протокол.</w:t>
      </w:r>
    </w:p>
    <w:p w:rsidR="00FD45F7" w:rsidRPr="00FD45F7" w:rsidRDefault="00FD45F7">
      <w:pPr>
        <w:pStyle w:val="ConsPlusNormal"/>
        <w:spacing w:before="220"/>
        <w:ind w:firstLine="540"/>
        <w:jc w:val="both"/>
        <w:rPr>
          <w:rFonts w:ascii="Times New Roman" w:hAnsi="Times New Roman" w:cs="Times New Roman"/>
          <w:sz w:val="28"/>
          <w:szCs w:val="28"/>
        </w:rPr>
      </w:pPr>
      <w:r w:rsidRPr="00FD45F7">
        <w:rPr>
          <w:rFonts w:ascii="Times New Roman" w:hAnsi="Times New Roman" w:cs="Times New Roman"/>
          <w:sz w:val="28"/>
          <w:szCs w:val="28"/>
        </w:rPr>
        <w:t>Лица, участвующие в административном деле, их представители в течение трех дней со дня подписания протокола вправе подать замечания в письменной форме на протокол.</w:t>
      </w:r>
    </w:p>
    <w:p w:rsidR="00FD45F7" w:rsidRPr="00FD45F7" w:rsidRDefault="00FD45F7">
      <w:pPr>
        <w:pStyle w:val="ConsPlusNormal"/>
        <w:spacing w:before="220"/>
        <w:ind w:firstLine="540"/>
        <w:jc w:val="both"/>
        <w:rPr>
          <w:rFonts w:ascii="Times New Roman" w:hAnsi="Times New Roman" w:cs="Times New Roman"/>
          <w:sz w:val="28"/>
          <w:szCs w:val="28"/>
        </w:rPr>
      </w:pPr>
      <w:r w:rsidRPr="00FD45F7">
        <w:rPr>
          <w:rFonts w:ascii="Times New Roman" w:hAnsi="Times New Roman" w:cs="Times New Roman"/>
          <w:sz w:val="28"/>
          <w:szCs w:val="28"/>
        </w:rPr>
        <w:t>На основании ходатайства в письменной форме и за счет лиц, участвующих в административном деле, их представителей могут быть изготовлены копия протокола, копия записи с носителя информации (</w:t>
      </w:r>
      <w:hyperlink r:id="rId12" w:history="1">
        <w:r w:rsidRPr="00FD45F7">
          <w:rPr>
            <w:rFonts w:ascii="Times New Roman" w:hAnsi="Times New Roman" w:cs="Times New Roman"/>
            <w:sz w:val="28"/>
            <w:szCs w:val="28"/>
          </w:rPr>
          <w:t>статья 207</w:t>
        </w:r>
      </w:hyperlink>
      <w:r w:rsidRPr="00FD45F7">
        <w:rPr>
          <w:rFonts w:ascii="Times New Roman" w:hAnsi="Times New Roman" w:cs="Times New Roman"/>
          <w:sz w:val="28"/>
          <w:szCs w:val="28"/>
        </w:rPr>
        <w:t xml:space="preserve"> КАС РФ).</w:t>
      </w:r>
    </w:p>
    <w:p w:rsidR="00FD45F7" w:rsidRPr="00FD45F7" w:rsidRDefault="00FD45F7">
      <w:pPr>
        <w:pStyle w:val="ConsPlusNormal"/>
        <w:spacing w:before="220"/>
        <w:ind w:firstLine="540"/>
        <w:jc w:val="both"/>
        <w:rPr>
          <w:rFonts w:ascii="Times New Roman" w:hAnsi="Times New Roman" w:cs="Times New Roman"/>
          <w:sz w:val="28"/>
          <w:szCs w:val="28"/>
        </w:rPr>
      </w:pPr>
      <w:r w:rsidRPr="00FD45F7">
        <w:rPr>
          <w:rFonts w:ascii="Times New Roman" w:hAnsi="Times New Roman" w:cs="Times New Roman"/>
          <w:sz w:val="28"/>
          <w:szCs w:val="28"/>
        </w:rPr>
        <w:t xml:space="preserve">В соответствии с </w:t>
      </w:r>
      <w:hyperlink r:id="rId13" w:history="1">
        <w:r w:rsidRPr="00FD45F7">
          <w:rPr>
            <w:rFonts w:ascii="Times New Roman" w:hAnsi="Times New Roman" w:cs="Times New Roman"/>
            <w:sz w:val="28"/>
            <w:szCs w:val="28"/>
          </w:rPr>
          <w:t>абзацем десятым пункта 12.6</w:t>
        </w:r>
      </w:hyperlink>
      <w:r w:rsidRPr="00FD45F7">
        <w:rPr>
          <w:rFonts w:ascii="Times New Roman" w:hAnsi="Times New Roman" w:cs="Times New Roman"/>
          <w:sz w:val="28"/>
          <w:szCs w:val="28"/>
        </w:rPr>
        <w:t xml:space="preserve"> Инструкции снятые перечисленными в этом </w:t>
      </w:r>
      <w:hyperlink r:id="rId14" w:history="1">
        <w:r w:rsidRPr="00FD45F7">
          <w:rPr>
            <w:rFonts w:ascii="Times New Roman" w:hAnsi="Times New Roman" w:cs="Times New Roman"/>
            <w:sz w:val="28"/>
            <w:szCs w:val="28"/>
          </w:rPr>
          <w:t>пункте</w:t>
        </w:r>
      </w:hyperlink>
      <w:r w:rsidRPr="00FD45F7">
        <w:rPr>
          <w:rFonts w:ascii="Times New Roman" w:hAnsi="Times New Roman" w:cs="Times New Roman"/>
          <w:sz w:val="28"/>
          <w:szCs w:val="28"/>
        </w:rPr>
        <w:t xml:space="preserve"> лицами за свой счет копии с материалов судебного дела, в том числе с помощью технических средств, судом не заверяются.</w:t>
      </w:r>
    </w:p>
    <w:p w:rsidR="00FD45F7" w:rsidRPr="00FD45F7" w:rsidRDefault="00FD45F7">
      <w:pPr>
        <w:pStyle w:val="ConsPlusNormal"/>
        <w:spacing w:before="220"/>
        <w:ind w:firstLine="540"/>
        <w:jc w:val="both"/>
        <w:rPr>
          <w:rFonts w:ascii="Times New Roman" w:hAnsi="Times New Roman" w:cs="Times New Roman"/>
          <w:sz w:val="28"/>
          <w:szCs w:val="28"/>
        </w:rPr>
      </w:pPr>
      <w:proofErr w:type="gramStart"/>
      <w:r w:rsidRPr="00FD45F7">
        <w:rPr>
          <w:rFonts w:ascii="Times New Roman" w:hAnsi="Times New Roman" w:cs="Times New Roman"/>
          <w:sz w:val="28"/>
          <w:szCs w:val="28"/>
        </w:rPr>
        <w:t xml:space="preserve">Гражданин Р. обратился в Верховный Суд Российской Федерации с административным исковым заявлением о признании недействующими </w:t>
      </w:r>
      <w:hyperlink r:id="rId15" w:history="1">
        <w:r w:rsidRPr="00FD45F7">
          <w:rPr>
            <w:rFonts w:ascii="Times New Roman" w:hAnsi="Times New Roman" w:cs="Times New Roman"/>
            <w:sz w:val="28"/>
            <w:szCs w:val="28"/>
          </w:rPr>
          <w:t>пункта 7.12</w:t>
        </w:r>
      </w:hyperlink>
      <w:r w:rsidRPr="00FD45F7">
        <w:rPr>
          <w:rFonts w:ascii="Times New Roman" w:hAnsi="Times New Roman" w:cs="Times New Roman"/>
          <w:sz w:val="28"/>
          <w:szCs w:val="28"/>
        </w:rPr>
        <w:t xml:space="preserve"> Инструкции в части </w:t>
      </w:r>
      <w:proofErr w:type="spellStart"/>
      <w:r w:rsidRPr="00FD45F7">
        <w:rPr>
          <w:rFonts w:ascii="Times New Roman" w:hAnsi="Times New Roman" w:cs="Times New Roman"/>
          <w:sz w:val="28"/>
          <w:szCs w:val="28"/>
        </w:rPr>
        <w:t>непредоставления</w:t>
      </w:r>
      <w:proofErr w:type="spellEnd"/>
      <w:r w:rsidRPr="00FD45F7">
        <w:rPr>
          <w:rFonts w:ascii="Times New Roman" w:hAnsi="Times New Roman" w:cs="Times New Roman"/>
          <w:sz w:val="28"/>
          <w:szCs w:val="28"/>
        </w:rPr>
        <w:t xml:space="preserve"> лицам, участвующим в гражданском деле, права на изготовление судом копий протоколов судебных заседаний на основании письменного ходатайства лиц, участвующих в гражданском деле, </w:t>
      </w:r>
      <w:hyperlink r:id="rId16" w:history="1">
        <w:r w:rsidRPr="00FD45F7">
          <w:rPr>
            <w:rFonts w:ascii="Times New Roman" w:hAnsi="Times New Roman" w:cs="Times New Roman"/>
            <w:sz w:val="28"/>
            <w:szCs w:val="28"/>
          </w:rPr>
          <w:t>абзаца десятого пункта 12.6</w:t>
        </w:r>
      </w:hyperlink>
      <w:r w:rsidRPr="00FD45F7">
        <w:rPr>
          <w:rFonts w:ascii="Times New Roman" w:hAnsi="Times New Roman" w:cs="Times New Roman"/>
          <w:sz w:val="28"/>
          <w:szCs w:val="28"/>
        </w:rPr>
        <w:t xml:space="preserve"> Инструкции в части запрета на заверение судом копий протоколов судебных заседаний, снятых за</w:t>
      </w:r>
      <w:proofErr w:type="gramEnd"/>
      <w:r w:rsidRPr="00FD45F7">
        <w:rPr>
          <w:rFonts w:ascii="Times New Roman" w:hAnsi="Times New Roman" w:cs="Times New Roman"/>
          <w:sz w:val="28"/>
          <w:szCs w:val="28"/>
        </w:rPr>
        <w:t xml:space="preserve"> </w:t>
      </w:r>
      <w:proofErr w:type="gramStart"/>
      <w:r w:rsidRPr="00FD45F7">
        <w:rPr>
          <w:rFonts w:ascii="Times New Roman" w:hAnsi="Times New Roman" w:cs="Times New Roman"/>
          <w:sz w:val="28"/>
          <w:szCs w:val="28"/>
        </w:rPr>
        <w:t xml:space="preserve">свой счет, в том числе с помощью технических средств, ссылаясь на то, что оспариваемые положения нормативного правового </w:t>
      </w:r>
      <w:hyperlink r:id="rId17" w:history="1">
        <w:r w:rsidRPr="00FD45F7">
          <w:rPr>
            <w:rFonts w:ascii="Times New Roman" w:hAnsi="Times New Roman" w:cs="Times New Roman"/>
            <w:sz w:val="28"/>
            <w:szCs w:val="28"/>
          </w:rPr>
          <w:t>акта</w:t>
        </w:r>
      </w:hyperlink>
      <w:r w:rsidRPr="00FD45F7">
        <w:rPr>
          <w:rFonts w:ascii="Times New Roman" w:hAnsi="Times New Roman" w:cs="Times New Roman"/>
          <w:sz w:val="28"/>
          <w:szCs w:val="28"/>
        </w:rPr>
        <w:t xml:space="preserve"> противоречат </w:t>
      </w:r>
      <w:hyperlink r:id="rId18" w:history="1">
        <w:r w:rsidRPr="00FD45F7">
          <w:rPr>
            <w:rFonts w:ascii="Times New Roman" w:hAnsi="Times New Roman" w:cs="Times New Roman"/>
            <w:sz w:val="28"/>
            <w:szCs w:val="28"/>
          </w:rPr>
          <w:t>части 8 статьи 259</w:t>
        </w:r>
      </w:hyperlink>
      <w:r w:rsidRPr="00FD45F7">
        <w:rPr>
          <w:rFonts w:ascii="Times New Roman" w:hAnsi="Times New Roman" w:cs="Times New Roman"/>
          <w:sz w:val="28"/>
          <w:szCs w:val="28"/>
        </w:rPr>
        <w:t xml:space="preserve"> УПК РФ, </w:t>
      </w:r>
      <w:hyperlink r:id="rId19" w:history="1">
        <w:r w:rsidRPr="00FD45F7">
          <w:rPr>
            <w:rFonts w:ascii="Times New Roman" w:hAnsi="Times New Roman" w:cs="Times New Roman"/>
            <w:sz w:val="28"/>
            <w:szCs w:val="28"/>
          </w:rPr>
          <w:t>части 1 статьи 207</w:t>
        </w:r>
      </w:hyperlink>
      <w:r w:rsidRPr="00FD45F7">
        <w:rPr>
          <w:rFonts w:ascii="Times New Roman" w:hAnsi="Times New Roman" w:cs="Times New Roman"/>
          <w:sz w:val="28"/>
          <w:szCs w:val="28"/>
        </w:rPr>
        <w:t xml:space="preserve"> КАС РФ, </w:t>
      </w:r>
      <w:hyperlink r:id="rId20" w:history="1">
        <w:r w:rsidRPr="00FD45F7">
          <w:rPr>
            <w:rFonts w:ascii="Times New Roman" w:hAnsi="Times New Roman" w:cs="Times New Roman"/>
            <w:sz w:val="28"/>
            <w:szCs w:val="28"/>
          </w:rPr>
          <w:t>части 4 статьи 1</w:t>
        </w:r>
      </w:hyperlink>
      <w:r w:rsidRPr="00FD45F7">
        <w:rPr>
          <w:rFonts w:ascii="Times New Roman" w:hAnsi="Times New Roman" w:cs="Times New Roman"/>
          <w:sz w:val="28"/>
          <w:szCs w:val="28"/>
        </w:rPr>
        <w:t xml:space="preserve">, </w:t>
      </w:r>
      <w:hyperlink r:id="rId21" w:history="1">
        <w:r w:rsidRPr="00FD45F7">
          <w:rPr>
            <w:rFonts w:ascii="Times New Roman" w:hAnsi="Times New Roman" w:cs="Times New Roman"/>
            <w:sz w:val="28"/>
            <w:szCs w:val="28"/>
          </w:rPr>
          <w:t>частям 1</w:t>
        </w:r>
      </w:hyperlink>
      <w:r w:rsidRPr="00FD45F7">
        <w:rPr>
          <w:rFonts w:ascii="Times New Roman" w:hAnsi="Times New Roman" w:cs="Times New Roman"/>
          <w:sz w:val="28"/>
          <w:szCs w:val="28"/>
        </w:rPr>
        <w:t xml:space="preserve">, </w:t>
      </w:r>
      <w:hyperlink r:id="rId22" w:history="1">
        <w:r w:rsidRPr="00FD45F7">
          <w:rPr>
            <w:rFonts w:ascii="Times New Roman" w:hAnsi="Times New Roman" w:cs="Times New Roman"/>
            <w:sz w:val="28"/>
            <w:szCs w:val="28"/>
          </w:rPr>
          <w:t>2 статьи 71</w:t>
        </w:r>
      </w:hyperlink>
      <w:r w:rsidRPr="00FD45F7">
        <w:rPr>
          <w:rFonts w:ascii="Times New Roman" w:hAnsi="Times New Roman" w:cs="Times New Roman"/>
          <w:sz w:val="28"/>
          <w:szCs w:val="28"/>
        </w:rPr>
        <w:t xml:space="preserve"> ГПК РФ и препятствуют административному истцу в получении надлежащим образом заверенных копий протоколов судебных заседаний по гражданским делам.</w:t>
      </w:r>
      <w:proofErr w:type="gramEnd"/>
    </w:p>
    <w:p w:rsidR="00FD45F7" w:rsidRPr="00FD45F7" w:rsidRDefault="00FD45F7">
      <w:pPr>
        <w:pStyle w:val="ConsPlusNormal"/>
        <w:spacing w:before="220"/>
        <w:ind w:firstLine="540"/>
        <w:jc w:val="both"/>
        <w:rPr>
          <w:rFonts w:ascii="Times New Roman" w:hAnsi="Times New Roman" w:cs="Times New Roman"/>
          <w:sz w:val="28"/>
          <w:szCs w:val="28"/>
        </w:rPr>
      </w:pPr>
      <w:r w:rsidRPr="00FD45F7">
        <w:rPr>
          <w:rFonts w:ascii="Times New Roman" w:hAnsi="Times New Roman" w:cs="Times New Roman"/>
          <w:sz w:val="28"/>
          <w:szCs w:val="28"/>
        </w:rPr>
        <w:t xml:space="preserve">Как указывает административный истец, в связи с необходимостью получения заверенных судом копий протоколов судебных заседаний по </w:t>
      </w:r>
      <w:r w:rsidRPr="00FD45F7">
        <w:rPr>
          <w:rFonts w:ascii="Times New Roman" w:hAnsi="Times New Roman" w:cs="Times New Roman"/>
          <w:sz w:val="28"/>
          <w:szCs w:val="28"/>
        </w:rPr>
        <w:lastRenderedPageBreak/>
        <w:t xml:space="preserve">гражданскому делу он обратился в приемную Фрунзенского районного суда </w:t>
      </w:r>
      <w:proofErr w:type="gramStart"/>
      <w:r w:rsidRPr="00FD45F7">
        <w:rPr>
          <w:rFonts w:ascii="Times New Roman" w:hAnsi="Times New Roman" w:cs="Times New Roman"/>
          <w:sz w:val="28"/>
          <w:szCs w:val="28"/>
        </w:rPr>
        <w:t>г</w:t>
      </w:r>
      <w:proofErr w:type="gramEnd"/>
      <w:r w:rsidRPr="00FD45F7">
        <w:rPr>
          <w:rFonts w:ascii="Times New Roman" w:hAnsi="Times New Roman" w:cs="Times New Roman"/>
          <w:sz w:val="28"/>
          <w:szCs w:val="28"/>
        </w:rPr>
        <w:t>. Санкт-Петербурга с заявлением о выдаче заверенных копий протоколов судебных заседаний. Судьей и председателем районного суда ему было отказано в выдаче заверенных копий протоколов судебных заседаний.</w:t>
      </w:r>
    </w:p>
    <w:p w:rsidR="00FD45F7" w:rsidRPr="00FD45F7" w:rsidRDefault="00FD45F7">
      <w:pPr>
        <w:pStyle w:val="ConsPlusNormal"/>
        <w:spacing w:before="220"/>
        <w:ind w:firstLine="540"/>
        <w:jc w:val="both"/>
        <w:rPr>
          <w:rFonts w:ascii="Times New Roman" w:hAnsi="Times New Roman" w:cs="Times New Roman"/>
          <w:sz w:val="28"/>
          <w:szCs w:val="28"/>
        </w:rPr>
      </w:pPr>
      <w:r w:rsidRPr="00FD45F7">
        <w:rPr>
          <w:rFonts w:ascii="Times New Roman" w:hAnsi="Times New Roman" w:cs="Times New Roman"/>
          <w:sz w:val="28"/>
          <w:szCs w:val="28"/>
        </w:rPr>
        <w:t>В суде представители административного истца Р. по доверенности Н., адвокат Панкратов И.В. поддержали заявленные требования.</w:t>
      </w:r>
    </w:p>
    <w:p w:rsidR="00FD45F7" w:rsidRPr="00FD45F7" w:rsidRDefault="00FD45F7">
      <w:pPr>
        <w:pStyle w:val="ConsPlusNormal"/>
        <w:spacing w:before="220"/>
        <w:ind w:firstLine="540"/>
        <w:jc w:val="both"/>
        <w:rPr>
          <w:rFonts w:ascii="Times New Roman" w:hAnsi="Times New Roman" w:cs="Times New Roman"/>
          <w:sz w:val="28"/>
          <w:szCs w:val="28"/>
        </w:rPr>
      </w:pPr>
      <w:r w:rsidRPr="00FD45F7">
        <w:rPr>
          <w:rFonts w:ascii="Times New Roman" w:hAnsi="Times New Roman" w:cs="Times New Roman"/>
          <w:sz w:val="28"/>
          <w:szCs w:val="28"/>
        </w:rPr>
        <w:t>Представители Судебного департамента при Верховном Суде Российской Федерации Л., Ш. возражали против удовлетворения заявленных требований и пояснили суду, что оспариваемые положения нормативного правового акта соответствуют действующему законодательству и не нарушают прав административного истца, поскольку не устанавливают правил изготовления, заверения и выдачи протокола судебного заседания по гражданскому делу.</w:t>
      </w:r>
    </w:p>
    <w:p w:rsidR="00FD45F7" w:rsidRPr="00FD45F7" w:rsidRDefault="00FD45F7">
      <w:pPr>
        <w:pStyle w:val="ConsPlusNormal"/>
        <w:spacing w:before="220"/>
        <w:ind w:firstLine="540"/>
        <w:jc w:val="both"/>
        <w:rPr>
          <w:rFonts w:ascii="Times New Roman" w:hAnsi="Times New Roman" w:cs="Times New Roman"/>
          <w:sz w:val="28"/>
          <w:szCs w:val="28"/>
        </w:rPr>
      </w:pPr>
      <w:proofErr w:type="gramStart"/>
      <w:r w:rsidRPr="00FD45F7">
        <w:rPr>
          <w:rFonts w:ascii="Times New Roman" w:hAnsi="Times New Roman" w:cs="Times New Roman"/>
          <w:sz w:val="28"/>
          <w:szCs w:val="28"/>
        </w:rPr>
        <w:t xml:space="preserve">Выслушав объяснения представителей административного истца Р. по доверенности Н., адвоката Панкратова И.В., Судебного департамента при Верховном Суде Российской Федерации Л., Ш., исследовав материалы дела, заслушав заключение прокурора Генеральной прокуратуры Российской Федерации </w:t>
      </w:r>
      <w:proofErr w:type="spellStart"/>
      <w:r w:rsidRPr="00FD45F7">
        <w:rPr>
          <w:rFonts w:ascii="Times New Roman" w:hAnsi="Times New Roman" w:cs="Times New Roman"/>
          <w:sz w:val="28"/>
          <w:szCs w:val="28"/>
        </w:rPr>
        <w:t>Масаловой</w:t>
      </w:r>
      <w:proofErr w:type="spellEnd"/>
      <w:r w:rsidRPr="00FD45F7">
        <w:rPr>
          <w:rFonts w:ascii="Times New Roman" w:hAnsi="Times New Roman" w:cs="Times New Roman"/>
          <w:sz w:val="28"/>
          <w:szCs w:val="28"/>
        </w:rPr>
        <w:t xml:space="preserve"> Л.Ф., полагавшей, что административный иск не подлежит удовлетворению, и судебные прения, Верховный Суд Российской Федерации не находит оснований для удовлетворения заявленных требований.</w:t>
      </w:r>
      <w:proofErr w:type="gramEnd"/>
    </w:p>
    <w:p w:rsidR="00FD45F7" w:rsidRPr="00FD45F7" w:rsidRDefault="00FD45F7">
      <w:pPr>
        <w:pStyle w:val="ConsPlusNormal"/>
        <w:spacing w:before="220"/>
        <w:ind w:firstLine="540"/>
        <w:jc w:val="both"/>
        <w:rPr>
          <w:rFonts w:ascii="Times New Roman" w:hAnsi="Times New Roman" w:cs="Times New Roman"/>
          <w:sz w:val="28"/>
          <w:szCs w:val="28"/>
        </w:rPr>
      </w:pPr>
      <w:r w:rsidRPr="00FD45F7">
        <w:rPr>
          <w:rFonts w:ascii="Times New Roman" w:hAnsi="Times New Roman" w:cs="Times New Roman"/>
          <w:sz w:val="28"/>
          <w:szCs w:val="28"/>
        </w:rPr>
        <w:t xml:space="preserve">Вопросы организации делопроизводства судов Федеральным </w:t>
      </w:r>
      <w:hyperlink r:id="rId23" w:history="1">
        <w:r w:rsidRPr="00FD45F7">
          <w:rPr>
            <w:rFonts w:ascii="Times New Roman" w:hAnsi="Times New Roman" w:cs="Times New Roman"/>
            <w:sz w:val="28"/>
            <w:szCs w:val="28"/>
          </w:rPr>
          <w:t>законом</w:t>
        </w:r>
      </w:hyperlink>
      <w:r w:rsidRPr="00FD45F7">
        <w:rPr>
          <w:rFonts w:ascii="Times New Roman" w:hAnsi="Times New Roman" w:cs="Times New Roman"/>
          <w:sz w:val="28"/>
          <w:szCs w:val="28"/>
        </w:rPr>
        <w:t xml:space="preserve"> от 8 января 1998 г. N 7-ФЗ "О Судебном департаменте при Верховном Суде Российской Федерации" отнесены к полномочиям Судебного департамента при Верховном Суде Российской Федерации </w:t>
      </w:r>
      <w:hyperlink r:id="rId24" w:history="1">
        <w:r w:rsidRPr="00FD45F7">
          <w:rPr>
            <w:rFonts w:ascii="Times New Roman" w:hAnsi="Times New Roman" w:cs="Times New Roman"/>
            <w:sz w:val="28"/>
            <w:szCs w:val="28"/>
          </w:rPr>
          <w:t>(подпункт 12 пункта 1 статьи 6)</w:t>
        </w:r>
      </w:hyperlink>
      <w:r w:rsidRPr="00FD45F7">
        <w:rPr>
          <w:rFonts w:ascii="Times New Roman" w:hAnsi="Times New Roman" w:cs="Times New Roman"/>
          <w:sz w:val="28"/>
          <w:szCs w:val="28"/>
        </w:rPr>
        <w:t>.</w:t>
      </w:r>
    </w:p>
    <w:p w:rsidR="00FD45F7" w:rsidRPr="00FD45F7" w:rsidRDefault="00FD45F7">
      <w:pPr>
        <w:pStyle w:val="ConsPlusNormal"/>
        <w:spacing w:before="220"/>
        <w:ind w:firstLine="540"/>
        <w:jc w:val="both"/>
        <w:rPr>
          <w:rFonts w:ascii="Times New Roman" w:hAnsi="Times New Roman" w:cs="Times New Roman"/>
          <w:sz w:val="28"/>
          <w:szCs w:val="28"/>
        </w:rPr>
      </w:pPr>
      <w:r w:rsidRPr="00FD45F7">
        <w:rPr>
          <w:rFonts w:ascii="Times New Roman" w:hAnsi="Times New Roman" w:cs="Times New Roman"/>
          <w:sz w:val="28"/>
          <w:szCs w:val="28"/>
        </w:rPr>
        <w:t xml:space="preserve">Приказом Судебного департамента при Верховном Суде Российской Федерации от 29 апреля 2003 г. N 36 утверждена оспариваемая </w:t>
      </w:r>
      <w:hyperlink r:id="rId25" w:history="1">
        <w:r w:rsidRPr="00FD45F7">
          <w:rPr>
            <w:rFonts w:ascii="Times New Roman" w:hAnsi="Times New Roman" w:cs="Times New Roman"/>
            <w:sz w:val="28"/>
            <w:szCs w:val="28"/>
          </w:rPr>
          <w:t>Инструкция</w:t>
        </w:r>
      </w:hyperlink>
      <w:r w:rsidRPr="00FD45F7">
        <w:rPr>
          <w:rFonts w:ascii="Times New Roman" w:hAnsi="Times New Roman" w:cs="Times New Roman"/>
          <w:sz w:val="28"/>
          <w:szCs w:val="28"/>
        </w:rPr>
        <w:t xml:space="preserve"> (действует в редакции приказа Судебного департамента при Верховном Суде Российской Федерации от 17 апреля 2017 г. N 71). Первоначально текст нормативного правового </w:t>
      </w:r>
      <w:hyperlink r:id="rId26" w:history="1">
        <w:r w:rsidRPr="00FD45F7">
          <w:rPr>
            <w:rFonts w:ascii="Times New Roman" w:hAnsi="Times New Roman" w:cs="Times New Roman"/>
            <w:sz w:val="28"/>
            <w:szCs w:val="28"/>
          </w:rPr>
          <w:t>акта</w:t>
        </w:r>
      </w:hyperlink>
      <w:r w:rsidRPr="00FD45F7">
        <w:rPr>
          <w:rFonts w:ascii="Times New Roman" w:hAnsi="Times New Roman" w:cs="Times New Roman"/>
          <w:sz w:val="28"/>
          <w:szCs w:val="28"/>
        </w:rPr>
        <w:t xml:space="preserve"> опубликован в "Российской газете" 5 ноября 2004 г.</w:t>
      </w:r>
    </w:p>
    <w:p w:rsidR="00FD45F7" w:rsidRPr="00FD45F7" w:rsidRDefault="00FD45F7">
      <w:pPr>
        <w:pStyle w:val="ConsPlusNormal"/>
        <w:spacing w:before="220"/>
        <w:ind w:firstLine="540"/>
        <w:jc w:val="both"/>
        <w:rPr>
          <w:rFonts w:ascii="Times New Roman" w:hAnsi="Times New Roman" w:cs="Times New Roman"/>
          <w:sz w:val="28"/>
          <w:szCs w:val="28"/>
        </w:rPr>
      </w:pPr>
      <w:hyperlink r:id="rId27" w:history="1">
        <w:proofErr w:type="gramStart"/>
        <w:r w:rsidRPr="00FD45F7">
          <w:rPr>
            <w:rFonts w:ascii="Times New Roman" w:hAnsi="Times New Roman" w:cs="Times New Roman"/>
            <w:sz w:val="28"/>
            <w:szCs w:val="28"/>
          </w:rPr>
          <w:t>Инструкция</w:t>
        </w:r>
      </w:hyperlink>
      <w:r w:rsidRPr="00FD45F7">
        <w:rPr>
          <w:rFonts w:ascii="Times New Roman" w:hAnsi="Times New Roman" w:cs="Times New Roman"/>
          <w:sz w:val="28"/>
          <w:szCs w:val="28"/>
        </w:rPr>
        <w:t xml:space="preserve"> устанавливает единую систему организации и порядок ведения судебного делопроизводства в районных судах Российской Федерации, предусматривая учет и ведение документооборота районного суда, единые требования к оформлению копий процессуальных и иных документов, обеспечение оптимального порядка передачи и движения процессуальных и иных документов в структурах районного суда, порядок текущего хранения судебных дел, документации и передачи их в архив.</w:t>
      </w:r>
      <w:proofErr w:type="gramEnd"/>
    </w:p>
    <w:p w:rsidR="00FD45F7" w:rsidRPr="00FD45F7" w:rsidRDefault="00FD45F7">
      <w:pPr>
        <w:pStyle w:val="ConsPlusNormal"/>
        <w:spacing w:before="220"/>
        <w:ind w:firstLine="540"/>
        <w:jc w:val="both"/>
        <w:rPr>
          <w:rFonts w:ascii="Times New Roman" w:hAnsi="Times New Roman" w:cs="Times New Roman"/>
          <w:sz w:val="28"/>
          <w:szCs w:val="28"/>
        </w:rPr>
      </w:pPr>
      <w:hyperlink r:id="rId28" w:history="1">
        <w:r w:rsidRPr="00FD45F7">
          <w:rPr>
            <w:rFonts w:ascii="Times New Roman" w:hAnsi="Times New Roman" w:cs="Times New Roman"/>
            <w:sz w:val="28"/>
            <w:szCs w:val="28"/>
          </w:rPr>
          <w:t>Раздел 7</w:t>
        </w:r>
      </w:hyperlink>
      <w:r w:rsidRPr="00FD45F7">
        <w:rPr>
          <w:rFonts w:ascii="Times New Roman" w:hAnsi="Times New Roman" w:cs="Times New Roman"/>
          <w:sz w:val="28"/>
          <w:szCs w:val="28"/>
        </w:rPr>
        <w:t xml:space="preserve"> Инструкции определяет порядок оформления уголовных, гражданских, административных дел и дел об административных </w:t>
      </w:r>
      <w:r w:rsidRPr="00FD45F7">
        <w:rPr>
          <w:rFonts w:ascii="Times New Roman" w:hAnsi="Times New Roman" w:cs="Times New Roman"/>
          <w:sz w:val="28"/>
          <w:szCs w:val="28"/>
        </w:rPr>
        <w:lastRenderedPageBreak/>
        <w:t xml:space="preserve">правонарушениях после их рассмотрения. Так, согласно </w:t>
      </w:r>
      <w:hyperlink r:id="rId29" w:history="1">
        <w:r w:rsidRPr="00FD45F7">
          <w:rPr>
            <w:rFonts w:ascii="Times New Roman" w:hAnsi="Times New Roman" w:cs="Times New Roman"/>
            <w:sz w:val="28"/>
            <w:szCs w:val="28"/>
          </w:rPr>
          <w:t>пункту 7.12</w:t>
        </w:r>
      </w:hyperlink>
      <w:r w:rsidRPr="00FD45F7">
        <w:rPr>
          <w:rFonts w:ascii="Times New Roman" w:hAnsi="Times New Roman" w:cs="Times New Roman"/>
          <w:sz w:val="28"/>
          <w:szCs w:val="28"/>
        </w:rPr>
        <w:t xml:space="preserve"> Инструкции протокол судебного заседания изготавливается секретарем судебного заседания. При наличии письменного ходатайства сторон, иных участников судебного разбирательства по уголовным делам об ознакомлении с протоколом судебного заседания им обеспечивается такая возможность. Копия протокола изготавливается по письменному ходатайству участника судебного разбирательства и за его счет. На основании ходатайства в письменной форме и за счет лиц, участвующих в административном деле, их представителей могут быть изготовлены копия протокола, копия записи с носителя информации. Лица, участвующие в гражданском деле, их представители вправе ознакомиться с протоколом и подать на него замечания.</w:t>
      </w:r>
    </w:p>
    <w:p w:rsidR="00FD45F7" w:rsidRPr="00FD45F7" w:rsidRDefault="00FD45F7">
      <w:pPr>
        <w:pStyle w:val="ConsPlusNormal"/>
        <w:spacing w:before="220"/>
        <w:ind w:firstLine="540"/>
        <w:jc w:val="both"/>
        <w:rPr>
          <w:rFonts w:ascii="Times New Roman" w:hAnsi="Times New Roman" w:cs="Times New Roman"/>
          <w:sz w:val="28"/>
          <w:szCs w:val="28"/>
        </w:rPr>
      </w:pPr>
      <w:r w:rsidRPr="00FD45F7">
        <w:rPr>
          <w:rFonts w:ascii="Times New Roman" w:hAnsi="Times New Roman" w:cs="Times New Roman"/>
          <w:sz w:val="28"/>
          <w:szCs w:val="28"/>
        </w:rPr>
        <w:t xml:space="preserve">Положения </w:t>
      </w:r>
      <w:hyperlink r:id="rId30" w:history="1">
        <w:r w:rsidRPr="00FD45F7">
          <w:rPr>
            <w:rFonts w:ascii="Times New Roman" w:hAnsi="Times New Roman" w:cs="Times New Roman"/>
            <w:sz w:val="28"/>
            <w:szCs w:val="28"/>
          </w:rPr>
          <w:t>пункта 7.12</w:t>
        </w:r>
      </w:hyperlink>
      <w:r w:rsidRPr="00FD45F7">
        <w:rPr>
          <w:rFonts w:ascii="Times New Roman" w:hAnsi="Times New Roman" w:cs="Times New Roman"/>
          <w:sz w:val="28"/>
          <w:szCs w:val="28"/>
        </w:rPr>
        <w:t xml:space="preserve"> Инструкции соответствуют </w:t>
      </w:r>
      <w:hyperlink r:id="rId31" w:history="1">
        <w:r w:rsidRPr="00FD45F7">
          <w:rPr>
            <w:rFonts w:ascii="Times New Roman" w:hAnsi="Times New Roman" w:cs="Times New Roman"/>
            <w:sz w:val="28"/>
            <w:szCs w:val="28"/>
          </w:rPr>
          <w:t>части 8 статьи 259</w:t>
        </w:r>
      </w:hyperlink>
      <w:r w:rsidRPr="00FD45F7">
        <w:rPr>
          <w:rFonts w:ascii="Times New Roman" w:hAnsi="Times New Roman" w:cs="Times New Roman"/>
          <w:sz w:val="28"/>
          <w:szCs w:val="28"/>
        </w:rPr>
        <w:t xml:space="preserve"> УПК РФ, </w:t>
      </w:r>
      <w:hyperlink r:id="rId32" w:history="1">
        <w:r w:rsidRPr="00FD45F7">
          <w:rPr>
            <w:rFonts w:ascii="Times New Roman" w:hAnsi="Times New Roman" w:cs="Times New Roman"/>
            <w:sz w:val="28"/>
            <w:szCs w:val="28"/>
          </w:rPr>
          <w:t>части 1 статьи 207</w:t>
        </w:r>
      </w:hyperlink>
      <w:r w:rsidRPr="00FD45F7">
        <w:rPr>
          <w:rFonts w:ascii="Times New Roman" w:hAnsi="Times New Roman" w:cs="Times New Roman"/>
          <w:sz w:val="28"/>
          <w:szCs w:val="28"/>
        </w:rPr>
        <w:t xml:space="preserve"> КАС РФ, </w:t>
      </w:r>
      <w:hyperlink r:id="rId33" w:history="1">
        <w:r w:rsidRPr="00FD45F7">
          <w:rPr>
            <w:rFonts w:ascii="Times New Roman" w:hAnsi="Times New Roman" w:cs="Times New Roman"/>
            <w:sz w:val="28"/>
            <w:szCs w:val="28"/>
          </w:rPr>
          <w:t>статьям 35</w:t>
        </w:r>
      </w:hyperlink>
      <w:r w:rsidRPr="00FD45F7">
        <w:rPr>
          <w:rFonts w:ascii="Times New Roman" w:hAnsi="Times New Roman" w:cs="Times New Roman"/>
          <w:sz w:val="28"/>
          <w:szCs w:val="28"/>
        </w:rPr>
        <w:t xml:space="preserve">, </w:t>
      </w:r>
      <w:hyperlink r:id="rId34" w:history="1">
        <w:r w:rsidRPr="00FD45F7">
          <w:rPr>
            <w:rFonts w:ascii="Times New Roman" w:hAnsi="Times New Roman" w:cs="Times New Roman"/>
            <w:sz w:val="28"/>
            <w:szCs w:val="28"/>
          </w:rPr>
          <w:t>231</w:t>
        </w:r>
      </w:hyperlink>
      <w:r w:rsidRPr="00FD45F7">
        <w:rPr>
          <w:rFonts w:ascii="Times New Roman" w:hAnsi="Times New Roman" w:cs="Times New Roman"/>
          <w:sz w:val="28"/>
          <w:szCs w:val="28"/>
        </w:rPr>
        <w:t xml:space="preserve"> ГПК РФ.</w:t>
      </w:r>
    </w:p>
    <w:p w:rsidR="00FD45F7" w:rsidRPr="00FD45F7" w:rsidRDefault="00FD45F7">
      <w:pPr>
        <w:pStyle w:val="ConsPlusNormal"/>
        <w:spacing w:before="220"/>
        <w:ind w:firstLine="540"/>
        <w:jc w:val="both"/>
        <w:rPr>
          <w:rFonts w:ascii="Times New Roman" w:hAnsi="Times New Roman" w:cs="Times New Roman"/>
          <w:sz w:val="28"/>
          <w:szCs w:val="28"/>
        </w:rPr>
      </w:pPr>
      <w:r w:rsidRPr="00FD45F7">
        <w:rPr>
          <w:rFonts w:ascii="Times New Roman" w:hAnsi="Times New Roman" w:cs="Times New Roman"/>
          <w:sz w:val="28"/>
          <w:szCs w:val="28"/>
        </w:rPr>
        <w:t xml:space="preserve">В </w:t>
      </w:r>
      <w:hyperlink r:id="rId35" w:history="1">
        <w:r w:rsidRPr="00FD45F7">
          <w:rPr>
            <w:rFonts w:ascii="Times New Roman" w:hAnsi="Times New Roman" w:cs="Times New Roman"/>
            <w:sz w:val="28"/>
            <w:szCs w:val="28"/>
          </w:rPr>
          <w:t>главе 21</w:t>
        </w:r>
      </w:hyperlink>
      <w:r w:rsidRPr="00FD45F7">
        <w:rPr>
          <w:rFonts w:ascii="Times New Roman" w:hAnsi="Times New Roman" w:cs="Times New Roman"/>
          <w:sz w:val="28"/>
          <w:szCs w:val="28"/>
        </w:rPr>
        <w:t xml:space="preserve"> ГПК РФ, регламентирующей порядок составления протокола судебного заседания, его содержание, порядок ознакомления с протоколом, не содержится нормы, в соответствии с которой на основании письменных заявлений и за счет лиц, участвующих в деле, их представителей могут быть изготовлены копии протокола. Однако данное обстоятельство не означает, что указанные лица не имеют права на получение копии протокола, поскольку применяется норма, регулирующая сходные отношения (аналогия закона).</w:t>
      </w:r>
    </w:p>
    <w:p w:rsidR="00FD45F7" w:rsidRPr="00FD45F7" w:rsidRDefault="00FD45F7">
      <w:pPr>
        <w:pStyle w:val="ConsPlusNormal"/>
        <w:spacing w:before="220"/>
        <w:ind w:firstLine="540"/>
        <w:jc w:val="both"/>
        <w:rPr>
          <w:rFonts w:ascii="Times New Roman" w:hAnsi="Times New Roman" w:cs="Times New Roman"/>
          <w:sz w:val="28"/>
          <w:szCs w:val="28"/>
        </w:rPr>
      </w:pPr>
      <w:r w:rsidRPr="00FD45F7">
        <w:rPr>
          <w:rFonts w:ascii="Times New Roman" w:hAnsi="Times New Roman" w:cs="Times New Roman"/>
          <w:sz w:val="28"/>
          <w:szCs w:val="28"/>
        </w:rPr>
        <w:t xml:space="preserve">В силу </w:t>
      </w:r>
      <w:hyperlink r:id="rId36" w:history="1">
        <w:r w:rsidRPr="00FD45F7">
          <w:rPr>
            <w:rFonts w:ascii="Times New Roman" w:hAnsi="Times New Roman" w:cs="Times New Roman"/>
            <w:sz w:val="28"/>
            <w:szCs w:val="28"/>
          </w:rPr>
          <w:t>части 4 статьи 1</w:t>
        </w:r>
      </w:hyperlink>
      <w:r w:rsidRPr="00FD45F7">
        <w:rPr>
          <w:rFonts w:ascii="Times New Roman" w:hAnsi="Times New Roman" w:cs="Times New Roman"/>
          <w:sz w:val="28"/>
          <w:szCs w:val="28"/>
        </w:rPr>
        <w:t xml:space="preserve"> ГПК РФ в случае отсутствия нормы процессуального права, регулирующей отношения, возникшие в ходе гражданского судопроизводства, суды применяют норму, регулирующую сходные отношения (аналогия закона).</w:t>
      </w:r>
    </w:p>
    <w:p w:rsidR="00FD45F7" w:rsidRPr="00FD45F7" w:rsidRDefault="00FD45F7">
      <w:pPr>
        <w:pStyle w:val="ConsPlusNormal"/>
        <w:spacing w:before="220"/>
        <w:ind w:firstLine="540"/>
        <w:jc w:val="both"/>
        <w:rPr>
          <w:rFonts w:ascii="Times New Roman" w:hAnsi="Times New Roman" w:cs="Times New Roman"/>
          <w:sz w:val="28"/>
          <w:szCs w:val="28"/>
        </w:rPr>
      </w:pPr>
      <w:r w:rsidRPr="00FD45F7">
        <w:rPr>
          <w:rFonts w:ascii="Times New Roman" w:hAnsi="Times New Roman" w:cs="Times New Roman"/>
          <w:sz w:val="28"/>
          <w:szCs w:val="28"/>
        </w:rPr>
        <w:t xml:space="preserve">С 15 сентября 2015 г. введен в действие </w:t>
      </w:r>
      <w:hyperlink r:id="rId37" w:history="1">
        <w:r w:rsidRPr="00FD45F7">
          <w:rPr>
            <w:rFonts w:ascii="Times New Roman" w:hAnsi="Times New Roman" w:cs="Times New Roman"/>
            <w:sz w:val="28"/>
            <w:szCs w:val="28"/>
          </w:rPr>
          <w:t>Кодекс</w:t>
        </w:r>
      </w:hyperlink>
      <w:r w:rsidRPr="00FD45F7">
        <w:rPr>
          <w:rFonts w:ascii="Times New Roman" w:hAnsi="Times New Roman" w:cs="Times New Roman"/>
          <w:sz w:val="28"/>
          <w:szCs w:val="28"/>
        </w:rPr>
        <w:t xml:space="preserve"> административного судопроизводства Российской Федерации, который в </w:t>
      </w:r>
      <w:hyperlink r:id="rId38" w:history="1">
        <w:r w:rsidRPr="00FD45F7">
          <w:rPr>
            <w:rFonts w:ascii="Times New Roman" w:hAnsi="Times New Roman" w:cs="Times New Roman"/>
            <w:sz w:val="28"/>
            <w:szCs w:val="28"/>
          </w:rPr>
          <w:t>части 1 статьи 207</w:t>
        </w:r>
      </w:hyperlink>
      <w:r w:rsidRPr="00FD45F7">
        <w:rPr>
          <w:rFonts w:ascii="Times New Roman" w:hAnsi="Times New Roman" w:cs="Times New Roman"/>
          <w:sz w:val="28"/>
          <w:szCs w:val="28"/>
        </w:rPr>
        <w:t xml:space="preserve"> предусматривает, что лица, участвующие в деле, их представители вправе знакомиться с протоколом судебного заседания, протоколами совершения отдельных процессуальных действий, записями на носителях информации. На основании ходатайств в письменной форме и за счет лиц, участвующих в деле, их представителей могут быть изготовлены копия протокола, копия записи с носителя информации.</w:t>
      </w:r>
    </w:p>
    <w:p w:rsidR="00FD45F7" w:rsidRPr="00FD45F7" w:rsidRDefault="00FD45F7">
      <w:pPr>
        <w:pStyle w:val="ConsPlusNormal"/>
        <w:spacing w:before="220"/>
        <w:ind w:firstLine="540"/>
        <w:jc w:val="both"/>
        <w:rPr>
          <w:rFonts w:ascii="Times New Roman" w:hAnsi="Times New Roman" w:cs="Times New Roman"/>
          <w:sz w:val="28"/>
          <w:szCs w:val="28"/>
        </w:rPr>
      </w:pPr>
      <w:r w:rsidRPr="00FD45F7">
        <w:rPr>
          <w:rFonts w:ascii="Times New Roman" w:hAnsi="Times New Roman" w:cs="Times New Roman"/>
          <w:sz w:val="28"/>
          <w:szCs w:val="28"/>
        </w:rPr>
        <w:t xml:space="preserve">В соответствии с </w:t>
      </w:r>
      <w:hyperlink r:id="rId39" w:history="1">
        <w:r w:rsidRPr="00FD45F7">
          <w:rPr>
            <w:rFonts w:ascii="Times New Roman" w:hAnsi="Times New Roman" w:cs="Times New Roman"/>
            <w:sz w:val="28"/>
            <w:szCs w:val="28"/>
          </w:rPr>
          <w:t>частью 8 статьи 259</w:t>
        </w:r>
      </w:hyperlink>
      <w:r w:rsidRPr="00FD45F7">
        <w:rPr>
          <w:rFonts w:ascii="Times New Roman" w:hAnsi="Times New Roman" w:cs="Times New Roman"/>
          <w:sz w:val="28"/>
          <w:szCs w:val="28"/>
        </w:rPr>
        <w:t xml:space="preserve"> УПК РФ копия протокола изготавливается по письменному ходатайству участника судебного разбирательства и за его счет.</w:t>
      </w:r>
    </w:p>
    <w:p w:rsidR="00FD45F7" w:rsidRPr="00FD45F7" w:rsidRDefault="00FD45F7">
      <w:pPr>
        <w:pStyle w:val="ConsPlusNormal"/>
        <w:spacing w:before="220"/>
        <w:ind w:firstLine="540"/>
        <w:jc w:val="both"/>
        <w:rPr>
          <w:rFonts w:ascii="Times New Roman" w:hAnsi="Times New Roman" w:cs="Times New Roman"/>
          <w:sz w:val="28"/>
          <w:szCs w:val="28"/>
        </w:rPr>
      </w:pPr>
      <w:r w:rsidRPr="00FD45F7">
        <w:rPr>
          <w:rFonts w:ascii="Times New Roman" w:hAnsi="Times New Roman" w:cs="Times New Roman"/>
          <w:sz w:val="28"/>
          <w:szCs w:val="28"/>
        </w:rPr>
        <w:t xml:space="preserve">Аналогичная правовая позиция изложена в </w:t>
      </w:r>
      <w:hyperlink r:id="rId40" w:history="1">
        <w:r w:rsidRPr="00FD45F7">
          <w:rPr>
            <w:rFonts w:ascii="Times New Roman" w:hAnsi="Times New Roman" w:cs="Times New Roman"/>
            <w:sz w:val="28"/>
            <w:szCs w:val="28"/>
          </w:rPr>
          <w:t>решении</w:t>
        </w:r>
      </w:hyperlink>
      <w:r w:rsidRPr="00FD45F7">
        <w:rPr>
          <w:rFonts w:ascii="Times New Roman" w:hAnsi="Times New Roman" w:cs="Times New Roman"/>
          <w:sz w:val="28"/>
          <w:szCs w:val="28"/>
        </w:rPr>
        <w:t xml:space="preserve"> Верховного Суда Российской Федерации от 31 января 2012 г. по делу N ГКПИ11-2096 по заявлению гражданина А. о признании частично недействующим </w:t>
      </w:r>
      <w:hyperlink r:id="rId41" w:history="1">
        <w:r w:rsidRPr="00FD45F7">
          <w:rPr>
            <w:rFonts w:ascii="Times New Roman" w:hAnsi="Times New Roman" w:cs="Times New Roman"/>
            <w:sz w:val="28"/>
            <w:szCs w:val="28"/>
          </w:rPr>
          <w:t>подпункта "а" пункта 7.9</w:t>
        </w:r>
      </w:hyperlink>
      <w:r w:rsidRPr="00FD45F7">
        <w:rPr>
          <w:rFonts w:ascii="Times New Roman" w:hAnsi="Times New Roman" w:cs="Times New Roman"/>
          <w:sz w:val="28"/>
          <w:szCs w:val="28"/>
        </w:rPr>
        <w:t xml:space="preserve"> оспариваемой Инструкции.</w:t>
      </w:r>
    </w:p>
    <w:p w:rsidR="00FD45F7" w:rsidRPr="00FD45F7" w:rsidRDefault="00FD45F7">
      <w:pPr>
        <w:pStyle w:val="ConsPlusNormal"/>
        <w:spacing w:before="220"/>
        <w:ind w:firstLine="540"/>
        <w:jc w:val="both"/>
        <w:rPr>
          <w:rFonts w:ascii="Times New Roman" w:hAnsi="Times New Roman" w:cs="Times New Roman"/>
          <w:sz w:val="28"/>
          <w:szCs w:val="28"/>
        </w:rPr>
      </w:pPr>
      <w:r w:rsidRPr="00FD45F7">
        <w:rPr>
          <w:rFonts w:ascii="Times New Roman" w:hAnsi="Times New Roman" w:cs="Times New Roman"/>
          <w:sz w:val="28"/>
          <w:szCs w:val="28"/>
        </w:rPr>
        <w:lastRenderedPageBreak/>
        <w:t>Лицам, участвующим в деле, их представителям на основании письменных заявлений судом может быть изготовлена копия протокола судебного заседания, данная копия при выдаче должна быть надлежащим образом заверена.</w:t>
      </w:r>
    </w:p>
    <w:p w:rsidR="00FD45F7" w:rsidRPr="00FD45F7" w:rsidRDefault="00FD45F7">
      <w:pPr>
        <w:pStyle w:val="ConsPlusNormal"/>
        <w:spacing w:before="220"/>
        <w:ind w:firstLine="540"/>
        <w:jc w:val="both"/>
        <w:rPr>
          <w:rFonts w:ascii="Times New Roman" w:hAnsi="Times New Roman" w:cs="Times New Roman"/>
          <w:sz w:val="28"/>
          <w:szCs w:val="28"/>
        </w:rPr>
      </w:pPr>
      <w:r w:rsidRPr="00FD45F7">
        <w:rPr>
          <w:rFonts w:ascii="Times New Roman" w:hAnsi="Times New Roman" w:cs="Times New Roman"/>
          <w:sz w:val="28"/>
          <w:szCs w:val="28"/>
        </w:rPr>
        <w:t>Законодательство об административном, гражданском судопроизводстве называет в качестве письменных доказатель</w:t>
      </w:r>
      <w:proofErr w:type="gramStart"/>
      <w:r w:rsidRPr="00FD45F7">
        <w:rPr>
          <w:rFonts w:ascii="Times New Roman" w:hAnsi="Times New Roman" w:cs="Times New Roman"/>
          <w:sz w:val="28"/>
          <w:szCs w:val="28"/>
        </w:rPr>
        <w:t>ств пр</w:t>
      </w:r>
      <w:proofErr w:type="gramEnd"/>
      <w:r w:rsidRPr="00FD45F7">
        <w:rPr>
          <w:rFonts w:ascii="Times New Roman" w:hAnsi="Times New Roman" w:cs="Times New Roman"/>
          <w:sz w:val="28"/>
          <w:szCs w:val="28"/>
        </w:rPr>
        <w:t>отоколы судебных заседаний (</w:t>
      </w:r>
      <w:hyperlink r:id="rId42" w:history="1">
        <w:r w:rsidRPr="00FD45F7">
          <w:rPr>
            <w:rFonts w:ascii="Times New Roman" w:hAnsi="Times New Roman" w:cs="Times New Roman"/>
            <w:sz w:val="28"/>
            <w:szCs w:val="28"/>
          </w:rPr>
          <w:t>статья 70</w:t>
        </w:r>
      </w:hyperlink>
      <w:r w:rsidRPr="00FD45F7">
        <w:rPr>
          <w:rFonts w:ascii="Times New Roman" w:hAnsi="Times New Roman" w:cs="Times New Roman"/>
          <w:sz w:val="28"/>
          <w:szCs w:val="28"/>
        </w:rPr>
        <w:t xml:space="preserve"> КАС РФ, </w:t>
      </w:r>
      <w:hyperlink r:id="rId43" w:history="1">
        <w:r w:rsidRPr="00FD45F7">
          <w:rPr>
            <w:rFonts w:ascii="Times New Roman" w:hAnsi="Times New Roman" w:cs="Times New Roman"/>
            <w:sz w:val="28"/>
            <w:szCs w:val="28"/>
          </w:rPr>
          <w:t>статья 71</w:t>
        </w:r>
      </w:hyperlink>
      <w:r w:rsidRPr="00FD45F7">
        <w:rPr>
          <w:rFonts w:ascii="Times New Roman" w:hAnsi="Times New Roman" w:cs="Times New Roman"/>
          <w:sz w:val="28"/>
          <w:szCs w:val="28"/>
        </w:rPr>
        <w:t xml:space="preserve"> ГПК РФ). Письменные доказательства представляются в подлиннике или в форме надлежащим образом заверенной копии.</w:t>
      </w:r>
    </w:p>
    <w:p w:rsidR="00FD45F7" w:rsidRPr="00FD45F7" w:rsidRDefault="00FD45F7">
      <w:pPr>
        <w:pStyle w:val="ConsPlusNormal"/>
        <w:spacing w:before="220"/>
        <w:ind w:firstLine="540"/>
        <w:jc w:val="both"/>
        <w:rPr>
          <w:rFonts w:ascii="Times New Roman" w:hAnsi="Times New Roman" w:cs="Times New Roman"/>
          <w:sz w:val="28"/>
          <w:szCs w:val="28"/>
        </w:rPr>
      </w:pPr>
      <w:hyperlink r:id="rId44" w:history="1">
        <w:r w:rsidRPr="00FD45F7">
          <w:rPr>
            <w:rFonts w:ascii="Times New Roman" w:hAnsi="Times New Roman" w:cs="Times New Roman"/>
            <w:sz w:val="28"/>
            <w:szCs w:val="28"/>
          </w:rPr>
          <w:t>Раздел 12</w:t>
        </w:r>
      </w:hyperlink>
      <w:r w:rsidRPr="00FD45F7">
        <w:rPr>
          <w:rFonts w:ascii="Times New Roman" w:hAnsi="Times New Roman" w:cs="Times New Roman"/>
          <w:sz w:val="28"/>
          <w:szCs w:val="28"/>
        </w:rPr>
        <w:t xml:space="preserve"> Инструкции определяет порядок выдачи судебных дел и документов.</w:t>
      </w:r>
    </w:p>
    <w:p w:rsidR="00FD45F7" w:rsidRPr="00FD45F7" w:rsidRDefault="00FD45F7">
      <w:pPr>
        <w:pStyle w:val="ConsPlusNormal"/>
        <w:spacing w:before="220"/>
        <w:ind w:firstLine="540"/>
        <w:jc w:val="both"/>
        <w:rPr>
          <w:rFonts w:ascii="Times New Roman" w:hAnsi="Times New Roman" w:cs="Times New Roman"/>
          <w:sz w:val="28"/>
          <w:szCs w:val="28"/>
        </w:rPr>
      </w:pPr>
      <w:hyperlink r:id="rId45" w:history="1">
        <w:proofErr w:type="gramStart"/>
        <w:r w:rsidRPr="00FD45F7">
          <w:rPr>
            <w:rFonts w:ascii="Times New Roman" w:hAnsi="Times New Roman" w:cs="Times New Roman"/>
            <w:sz w:val="28"/>
            <w:szCs w:val="28"/>
          </w:rPr>
          <w:t>Пункт 12.6</w:t>
        </w:r>
      </w:hyperlink>
      <w:r w:rsidRPr="00FD45F7">
        <w:rPr>
          <w:rFonts w:ascii="Times New Roman" w:hAnsi="Times New Roman" w:cs="Times New Roman"/>
          <w:sz w:val="28"/>
          <w:szCs w:val="28"/>
        </w:rPr>
        <w:t xml:space="preserve"> Инструкции закрепляет право на снятие копий с материалов дела за свой счет, в том числе с использованием технических средств, обвиняемых, подсудимых, осужденных, оправданных, их защитников и представителей, потерпевших, гражданского истца, гражданского ответчика, их представителей в части копий процессуальных решений, относящихся к гражданскому иску, сторон и иных лиц, участвующих в гражданском деле, а также их представителей, лиц, участвующих в</w:t>
      </w:r>
      <w:proofErr w:type="gramEnd"/>
      <w:r w:rsidRPr="00FD45F7">
        <w:rPr>
          <w:rFonts w:ascii="Times New Roman" w:hAnsi="Times New Roman" w:cs="Times New Roman"/>
          <w:sz w:val="28"/>
          <w:szCs w:val="28"/>
        </w:rPr>
        <w:t xml:space="preserve"> административном </w:t>
      </w:r>
      <w:proofErr w:type="gramStart"/>
      <w:r w:rsidRPr="00FD45F7">
        <w:rPr>
          <w:rFonts w:ascii="Times New Roman" w:hAnsi="Times New Roman" w:cs="Times New Roman"/>
          <w:sz w:val="28"/>
          <w:szCs w:val="28"/>
        </w:rPr>
        <w:t>деле</w:t>
      </w:r>
      <w:proofErr w:type="gramEnd"/>
      <w:r w:rsidRPr="00FD45F7">
        <w:rPr>
          <w:rFonts w:ascii="Times New Roman" w:hAnsi="Times New Roman" w:cs="Times New Roman"/>
          <w:sz w:val="28"/>
          <w:szCs w:val="28"/>
        </w:rPr>
        <w:t xml:space="preserve">, реабилитированных лиц, их родственников, что основано на положениях </w:t>
      </w:r>
      <w:hyperlink r:id="rId46" w:history="1">
        <w:r w:rsidRPr="00FD45F7">
          <w:rPr>
            <w:rFonts w:ascii="Times New Roman" w:hAnsi="Times New Roman" w:cs="Times New Roman"/>
            <w:sz w:val="28"/>
            <w:szCs w:val="28"/>
          </w:rPr>
          <w:t>статей 44</w:t>
        </w:r>
      </w:hyperlink>
      <w:r w:rsidRPr="00FD45F7">
        <w:rPr>
          <w:rFonts w:ascii="Times New Roman" w:hAnsi="Times New Roman" w:cs="Times New Roman"/>
          <w:sz w:val="28"/>
          <w:szCs w:val="28"/>
        </w:rPr>
        <w:t xml:space="preserve">, </w:t>
      </w:r>
      <w:hyperlink r:id="rId47" w:history="1">
        <w:r w:rsidRPr="00FD45F7">
          <w:rPr>
            <w:rFonts w:ascii="Times New Roman" w:hAnsi="Times New Roman" w:cs="Times New Roman"/>
            <w:sz w:val="28"/>
            <w:szCs w:val="28"/>
          </w:rPr>
          <w:t>47</w:t>
        </w:r>
      </w:hyperlink>
      <w:r w:rsidRPr="00FD45F7">
        <w:rPr>
          <w:rFonts w:ascii="Times New Roman" w:hAnsi="Times New Roman" w:cs="Times New Roman"/>
          <w:sz w:val="28"/>
          <w:szCs w:val="28"/>
        </w:rPr>
        <w:t xml:space="preserve">, </w:t>
      </w:r>
      <w:hyperlink r:id="rId48" w:history="1">
        <w:r w:rsidRPr="00FD45F7">
          <w:rPr>
            <w:rFonts w:ascii="Times New Roman" w:hAnsi="Times New Roman" w:cs="Times New Roman"/>
            <w:sz w:val="28"/>
            <w:szCs w:val="28"/>
          </w:rPr>
          <w:t>53</w:t>
        </w:r>
      </w:hyperlink>
      <w:r w:rsidRPr="00FD45F7">
        <w:rPr>
          <w:rFonts w:ascii="Times New Roman" w:hAnsi="Times New Roman" w:cs="Times New Roman"/>
          <w:sz w:val="28"/>
          <w:szCs w:val="28"/>
        </w:rPr>
        <w:t xml:space="preserve">, </w:t>
      </w:r>
      <w:hyperlink r:id="rId49" w:history="1">
        <w:r w:rsidRPr="00FD45F7">
          <w:rPr>
            <w:rFonts w:ascii="Times New Roman" w:hAnsi="Times New Roman" w:cs="Times New Roman"/>
            <w:sz w:val="28"/>
            <w:szCs w:val="28"/>
          </w:rPr>
          <w:t>54</w:t>
        </w:r>
      </w:hyperlink>
      <w:r w:rsidRPr="00FD45F7">
        <w:rPr>
          <w:rFonts w:ascii="Times New Roman" w:hAnsi="Times New Roman" w:cs="Times New Roman"/>
          <w:sz w:val="28"/>
          <w:szCs w:val="28"/>
        </w:rPr>
        <w:t xml:space="preserve">, </w:t>
      </w:r>
      <w:hyperlink r:id="rId50" w:history="1">
        <w:r w:rsidRPr="00FD45F7">
          <w:rPr>
            <w:rFonts w:ascii="Times New Roman" w:hAnsi="Times New Roman" w:cs="Times New Roman"/>
            <w:sz w:val="28"/>
            <w:szCs w:val="28"/>
          </w:rPr>
          <w:t>55</w:t>
        </w:r>
      </w:hyperlink>
      <w:r w:rsidRPr="00FD45F7">
        <w:rPr>
          <w:rFonts w:ascii="Times New Roman" w:hAnsi="Times New Roman" w:cs="Times New Roman"/>
          <w:sz w:val="28"/>
          <w:szCs w:val="28"/>
        </w:rPr>
        <w:t xml:space="preserve"> УПК РФ, </w:t>
      </w:r>
      <w:hyperlink r:id="rId51" w:history="1">
        <w:r w:rsidRPr="00FD45F7">
          <w:rPr>
            <w:rFonts w:ascii="Times New Roman" w:hAnsi="Times New Roman" w:cs="Times New Roman"/>
            <w:sz w:val="28"/>
            <w:szCs w:val="28"/>
          </w:rPr>
          <w:t>статьи 35</w:t>
        </w:r>
      </w:hyperlink>
      <w:r w:rsidRPr="00FD45F7">
        <w:rPr>
          <w:rFonts w:ascii="Times New Roman" w:hAnsi="Times New Roman" w:cs="Times New Roman"/>
          <w:sz w:val="28"/>
          <w:szCs w:val="28"/>
        </w:rPr>
        <w:t xml:space="preserve"> ГПК РФ, </w:t>
      </w:r>
      <w:hyperlink r:id="rId52" w:history="1">
        <w:r w:rsidRPr="00FD45F7">
          <w:rPr>
            <w:rFonts w:ascii="Times New Roman" w:hAnsi="Times New Roman" w:cs="Times New Roman"/>
            <w:sz w:val="28"/>
            <w:szCs w:val="28"/>
          </w:rPr>
          <w:t>статьи 45</w:t>
        </w:r>
      </w:hyperlink>
      <w:r w:rsidRPr="00FD45F7">
        <w:rPr>
          <w:rFonts w:ascii="Times New Roman" w:hAnsi="Times New Roman" w:cs="Times New Roman"/>
          <w:sz w:val="28"/>
          <w:szCs w:val="28"/>
        </w:rPr>
        <w:t xml:space="preserve"> КАС РФ, </w:t>
      </w:r>
      <w:hyperlink r:id="rId53" w:history="1">
        <w:r w:rsidRPr="00FD45F7">
          <w:rPr>
            <w:rFonts w:ascii="Times New Roman" w:hAnsi="Times New Roman" w:cs="Times New Roman"/>
            <w:sz w:val="28"/>
            <w:szCs w:val="28"/>
          </w:rPr>
          <w:t>статьи 11</w:t>
        </w:r>
      </w:hyperlink>
      <w:r w:rsidRPr="00FD45F7">
        <w:rPr>
          <w:rFonts w:ascii="Times New Roman" w:hAnsi="Times New Roman" w:cs="Times New Roman"/>
          <w:sz w:val="28"/>
          <w:szCs w:val="28"/>
        </w:rPr>
        <w:t xml:space="preserve"> Закона Российской Федерации от 18 октября 1991 г. N 1761-1 "О реабилитации жертв политических репрессий".</w:t>
      </w:r>
    </w:p>
    <w:p w:rsidR="00FD45F7" w:rsidRPr="00FD45F7" w:rsidRDefault="00FD45F7">
      <w:pPr>
        <w:pStyle w:val="ConsPlusNormal"/>
        <w:spacing w:before="220"/>
        <w:ind w:firstLine="540"/>
        <w:jc w:val="both"/>
        <w:rPr>
          <w:rFonts w:ascii="Times New Roman" w:hAnsi="Times New Roman" w:cs="Times New Roman"/>
          <w:sz w:val="28"/>
          <w:szCs w:val="28"/>
        </w:rPr>
      </w:pPr>
      <w:hyperlink r:id="rId54" w:history="1">
        <w:proofErr w:type="gramStart"/>
        <w:r w:rsidRPr="00FD45F7">
          <w:rPr>
            <w:rFonts w:ascii="Times New Roman" w:hAnsi="Times New Roman" w:cs="Times New Roman"/>
            <w:sz w:val="28"/>
            <w:szCs w:val="28"/>
          </w:rPr>
          <w:t>Пункты 7.12</w:t>
        </w:r>
      </w:hyperlink>
      <w:r w:rsidRPr="00FD45F7">
        <w:rPr>
          <w:rFonts w:ascii="Times New Roman" w:hAnsi="Times New Roman" w:cs="Times New Roman"/>
          <w:sz w:val="28"/>
          <w:szCs w:val="28"/>
        </w:rPr>
        <w:t xml:space="preserve">, </w:t>
      </w:r>
      <w:hyperlink r:id="rId55" w:history="1">
        <w:r w:rsidRPr="00FD45F7">
          <w:rPr>
            <w:rFonts w:ascii="Times New Roman" w:hAnsi="Times New Roman" w:cs="Times New Roman"/>
            <w:sz w:val="28"/>
            <w:szCs w:val="28"/>
          </w:rPr>
          <w:t>12.6</w:t>
        </w:r>
      </w:hyperlink>
      <w:r w:rsidRPr="00FD45F7">
        <w:rPr>
          <w:rFonts w:ascii="Times New Roman" w:hAnsi="Times New Roman" w:cs="Times New Roman"/>
          <w:sz w:val="28"/>
          <w:szCs w:val="28"/>
        </w:rPr>
        <w:t xml:space="preserve"> Инструкции не устанавливают правила изготовления, заверения и выдачи копии протокола судебного заседания по гражданскому делу, следовательно, не могут противоречить действующему законодательству о гражданском судопроизводстве, а также рассматриваться как ограничивающие право лиц, участвующих в деле, их представителей на заверение судом копии протокола, изготовленного судом на основании письменных заявлений и за счет этих лиц.</w:t>
      </w:r>
      <w:proofErr w:type="gramEnd"/>
    </w:p>
    <w:p w:rsidR="00FD45F7" w:rsidRPr="00FD45F7" w:rsidRDefault="00FD45F7">
      <w:pPr>
        <w:pStyle w:val="ConsPlusNormal"/>
        <w:spacing w:before="220"/>
        <w:ind w:firstLine="540"/>
        <w:jc w:val="both"/>
        <w:rPr>
          <w:rFonts w:ascii="Times New Roman" w:hAnsi="Times New Roman" w:cs="Times New Roman"/>
          <w:sz w:val="28"/>
          <w:szCs w:val="28"/>
        </w:rPr>
      </w:pPr>
      <w:r w:rsidRPr="00FD45F7">
        <w:rPr>
          <w:rFonts w:ascii="Times New Roman" w:hAnsi="Times New Roman" w:cs="Times New Roman"/>
          <w:sz w:val="28"/>
          <w:szCs w:val="28"/>
        </w:rPr>
        <w:t xml:space="preserve">В силу </w:t>
      </w:r>
      <w:hyperlink r:id="rId56" w:history="1">
        <w:r w:rsidRPr="00FD45F7">
          <w:rPr>
            <w:rFonts w:ascii="Times New Roman" w:hAnsi="Times New Roman" w:cs="Times New Roman"/>
            <w:sz w:val="28"/>
            <w:szCs w:val="28"/>
          </w:rPr>
          <w:t>пункта 2 части 2 статьи 215</w:t>
        </w:r>
      </w:hyperlink>
      <w:r w:rsidRPr="00FD45F7">
        <w:rPr>
          <w:rFonts w:ascii="Times New Roman" w:hAnsi="Times New Roman" w:cs="Times New Roman"/>
          <w:sz w:val="28"/>
          <w:szCs w:val="28"/>
        </w:rPr>
        <w:t xml:space="preserve"> КАС РФ по результатам рассмотрения административного дела об оспаривании нормативного правового акта судом принимается решение об отказе в удовлетворении заявленных требований, если оспариваемый полностью или в части нормативный правовой акт признается соответствующим иному нормативному правовому акту, имеющему большую юридическую силу.</w:t>
      </w:r>
    </w:p>
    <w:p w:rsidR="00FD45F7" w:rsidRPr="00FD45F7" w:rsidRDefault="00FD45F7">
      <w:pPr>
        <w:pStyle w:val="ConsPlusNormal"/>
        <w:spacing w:before="220"/>
        <w:ind w:firstLine="540"/>
        <w:jc w:val="both"/>
        <w:rPr>
          <w:rFonts w:ascii="Times New Roman" w:hAnsi="Times New Roman" w:cs="Times New Roman"/>
          <w:sz w:val="28"/>
          <w:szCs w:val="28"/>
        </w:rPr>
      </w:pPr>
      <w:r w:rsidRPr="00FD45F7">
        <w:rPr>
          <w:rFonts w:ascii="Times New Roman" w:hAnsi="Times New Roman" w:cs="Times New Roman"/>
          <w:sz w:val="28"/>
          <w:szCs w:val="28"/>
        </w:rPr>
        <w:t xml:space="preserve">На основании </w:t>
      </w:r>
      <w:proofErr w:type="gramStart"/>
      <w:r w:rsidRPr="00FD45F7">
        <w:rPr>
          <w:rFonts w:ascii="Times New Roman" w:hAnsi="Times New Roman" w:cs="Times New Roman"/>
          <w:sz w:val="28"/>
          <w:szCs w:val="28"/>
        </w:rPr>
        <w:t>изложенного</w:t>
      </w:r>
      <w:proofErr w:type="gramEnd"/>
      <w:r w:rsidRPr="00FD45F7">
        <w:rPr>
          <w:rFonts w:ascii="Times New Roman" w:hAnsi="Times New Roman" w:cs="Times New Roman"/>
          <w:sz w:val="28"/>
          <w:szCs w:val="28"/>
        </w:rPr>
        <w:t xml:space="preserve"> и руководствуясь </w:t>
      </w:r>
      <w:hyperlink r:id="rId57" w:history="1">
        <w:r w:rsidRPr="00FD45F7">
          <w:rPr>
            <w:rFonts w:ascii="Times New Roman" w:hAnsi="Times New Roman" w:cs="Times New Roman"/>
            <w:sz w:val="28"/>
            <w:szCs w:val="28"/>
          </w:rPr>
          <w:t>статьями 175</w:t>
        </w:r>
      </w:hyperlink>
      <w:r w:rsidRPr="00FD45F7">
        <w:rPr>
          <w:rFonts w:ascii="Times New Roman" w:hAnsi="Times New Roman" w:cs="Times New Roman"/>
          <w:sz w:val="28"/>
          <w:szCs w:val="28"/>
        </w:rPr>
        <w:t xml:space="preserve">, </w:t>
      </w:r>
      <w:hyperlink r:id="rId58" w:history="1">
        <w:r w:rsidRPr="00FD45F7">
          <w:rPr>
            <w:rFonts w:ascii="Times New Roman" w:hAnsi="Times New Roman" w:cs="Times New Roman"/>
            <w:sz w:val="28"/>
            <w:szCs w:val="28"/>
          </w:rPr>
          <w:t>176</w:t>
        </w:r>
      </w:hyperlink>
      <w:r w:rsidRPr="00FD45F7">
        <w:rPr>
          <w:rFonts w:ascii="Times New Roman" w:hAnsi="Times New Roman" w:cs="Times New Roman"/>
          <w:sz w:val="28"/>
          <w:szCs w:val="28"/>
        </w:rPr>
        <w:t xml:space="preserve">, </w:t>
      </w:r>
      <w:hyperlink r:id="rId59" w:history="1">
        <w:r w:rsidRPr="00FD45F7">
          <w:rPr>
            <w:rFonts w:ascii="Times New Roman" w:hAnsi="Times New Roman" w:cs="Times New Roman"/>
            <w:sz w:val="28"/>
            <w:szCs w:val="28"/>
          </w:rPr>
          <w:t>180</w:t>
        </w:r>
      </w:hyperlink>
      <w:r w:rsidRPr="00FD45F7">
        <w:rPr>
          <w:rFonts w:ascii="Times New Roman" w:hAnsi="Times New Roman" w:cs="Times New Roman"/>
          <w:sz w:val="28"/>
          <w:szCs w:val="28"/>
        </w:rPr>
        <w:t xml:space="preserve">, </w:t>
      </w:r>
      <w:hyperlink r:id="rId60" w:history="1">
        <w:r w:rsidRPr="00FD45F7">
          <w:rPr>
            <w:rFonts w:ascii="Times New Roman" w:hAnsi="Times New Roman" w:cs="Times New Roman"/>
            <w:sz w:val="28"/>
            <w:szCs w:val="28"/>
          </w:rPr>
          <w:t>215</w:t>
        </w:r>
      </w:hyperlink>
      <w:r w:rsidRPr="00FD45F7">
        <w:rPr>
          <w:rFonts w:ascii="Times New Roman" w:hAnsi="Times New Roman" w:cs="Times New Roman"/>
          <w:sz w:val="28"/>
          <w:szCs w:val="28"/>
        </w:rPr>
        <w:t xml:space="preserve"> КАС РФ, Верховный Суд Российской Федерации</w:t>
      </w:r>
    </w:p>
    <w:p w:rsidR="00FD45F7" w:rsidRPr="00FD45F7" w:rsidRDefault="00FD45F7">
      <w:pPr>
        <w:pStyle w:val="ConsPlusNormal"/>
        <w:jc w:val="both"/>
        <w:rPr>
          <w:rFonts w:ascii="Times New Roman" w:hAnsi="Times New Roman" w:cs="Times New Roman"/>
          <w:sz w:val="28"/>
          <w:szCs w:val="28"/>
        </w:rPr>
      </w:pPr>
    </w:p>
    <w:p w:rsidR="00FD45F7" w:rsidRPr="00FD45F7" w:rsidRDefault="00FD45F7">
      <w:pPr>
        <w:pStyle w:val="ConsPlusNormal"/>
        <w:jc w:val="center"/>
        <w:rPr>
          <w:rFonts w:ascii="Times New Roman" w:hAnsi="Times New Roman" w:cs="Times New Roman"/>
          <w:sz w:val="28"/>
          <w:szCs w:val="28"/>
        </w:rPr>
      </w:pPr>
      <w:r w:rsidRPr="00FD45F7">
        <w:rPr>
          <w:rFonts w:ascii="Times New Roman" w:hAnsi="Times New Roman" w:cs="Times New Roman"/>
          <w:sz w:val="28"/>
          <w:szCs w:val="28"/>
        </w:rPr>
        <w:t>решил:</w:t>
      </w:r>
    </w:p>
    <w:p w:rsidR="00FD45F7" w:rsidRPr="00FD45F7" w:rsidRDefault="00FD45F7">
      <w:pPr>
        <w:pStyle w:val="ConsPlusNormal"/>
        <w:jc w:val="both"/>
        <w:rPr>
          <w:rFonts w:ascii="Times New Roman" w:hAnsi="Times New Roman" w:cs="Times New Roman"/>
          <w:sz w:val="28"/>
          <w:szCs w:val="28"/>
        </w:rPr>
      </w:pPr>
    </w:p>
    <w:p w:rsidR="00FD45F7" w:rsidRPr="00FD45F7" w:rsidRDefault="00FD45F7">
      <w:pPr>
        <w:pStyle w:val="ConsPlusNormal"/>
        <w:ind w:firstLine="540"/>
        <w:jc w:val="both"/>
        <w:rPr>
          <w:rFonts w:ascii="Times New Roman" w:hAnsi="Times New Roman" w:cs="Times New Roman"/>
          <w:sz w:val="28"/>
          <w:szCs w:val="28"/>
        </w:rPr>
      </w:pPr>
      <w:r w:rsidRPr="00FD45F7">
        <w:rPr>
          <w:rFonts w:ascii="Times New Roman" w:hAnsi="Times New Roman" w:cs="Times New Roman"/>
          <w:sz w:val="28"/>
          <w:szCs w:val="28"/>
        </w:rPr>
        <w:t xml:space="preserve">в удовлетворении административного искового заявления Р. о признании </w:t>
      </w:r>
      <w:r w:rsidRPr="00FD45F7">
        <w:rPr>
          <w:rFonts w:ascii="Times New Roman" w:hAnsi="Times New Roman" w:cs="Times New Roman"/>
          <w:sz w:val="28"/>
          <w:szCs w:val="28"/>
        </w:rPr>
        <w:lastRenderedPageBreak/>
        <w:t xml:space="preserve">частично недействующими </w:t>
      </w:r>
      <w:hyperlink r:id="rId61" w:history="1">
        <w:r w:rsidRPr="00FD45F7">
          <w:rPr>
            <w:rFonts w:ascii="Times New Roman" w:hAnsi="Times New Roman" w:cs="Times New Roman"/>
            <w:sz w:val="28"/>
            <w:szCs w:val="28"/>
          </w:rPr>
          <w:t>пункта 7.12</w:t>
        </w:r>
      </w:hyperlink>
      <w:r w:rsidRPr="00FD45F7">
        <w:rPr>
          <w:rFonts w:ascii="Times New Roman" w:hAnsi="Times New Roman" w:cs="Times New Roman"/>
          <w:sz w:val="28"/>
          <w:szCs w:val="28"/>
        </w:rPr>
        <w:t xml:space="preserve">, </w:t>
      </w:r>
      <w:hyperlink r:id="rId62" w:history="1">
        <w:r w:rsidRPr="00FD45F7">
          <w:rPr>
            <w:rFonts w:ascii="Times New Roman" w:hAnsi="Times New Roman" w:cs="Times New Roman"/>
            <w:sz w:val="28"/>
            <w:szCs w:val="28"/>
          </w:rPr>
          <w:t>абзаца десятого пункта 12.6</w:t>
        </w:r>
      </w:hyperlink>
      <w:r w:rsidRPr="00FD45F7">
        <w:rPr>
          <w:rFonts w:ascii="Times New Roman" w:hAnsi="Times New Roman" w:cs="Times New Roman"/>
          <w:sz w:val="28"/>
          <w:szCs w:val="28"/>
        </w:rPr>
        <w:t xml:space="preserve"> Инструкции по судебному делопроизводству в районном суде, утвержденной приказом Судебного департамента при Верховном Суде Российской Федерации от 29 апреля 2003 г. N 36, отказать.</w:t>
      </w:r>
    </w:p>
    <w:p w:rsidR="00FD45F7" w:rsidRPr="00FD45F7" w:rsidRDefault="00FD45F7">
      <w:pPr>
        <w:pStyle w:val="ConsPlusNormal"/>
        <w:spacing w:before="220"/>
        <w:ind w:firstLine="540"/>
        <w:jc w:val="both"/>
        <w:rPr>
          <w:rFonts w:ascii="Times New Roman" w:hAnsi="Times New Roman" w:cs="Times New Roman"/>
          <w:sz w:val="28"/>
          <w:szCs w:val="28"/>
        </w:rPr>
      </w:pPr>
      <w:r w:rsidRPr="00FD45F7">
        <w:rPr>
          <w:rFonts w:ascii="Times New Roman" w:hAnsi="Times New Roman" w:cs="Times New Roman"/>
          <w:sz w:val="28"/>
          <w:szCs w:val="28"/>
        </w:rPr>
        <w:t>Решение может быть обжаловано в Апелляционную коллегию Верховного Суда Российской Федерации в течение одного месяца со дня принятия решения суда в окончательной форме.</w:t>
      </w:r>
    </w:p>
    <w:p w:rsidR="00FD45F7" w:rsidRPr="00FD45F7" w:rsidRDefault="00FD45F7">
      <w:pPr>
        <w:pStyle w:val="ConsPlusNormal"/>
        <w:jc w:val="both"/>
        <w:rPr>
          <w:rFonts w:ascii="Times New Roman" w:hAnsi="Times New Roman" w:cs="Times New Roman"/>
          <w:sz w:val="28"/>
          <w:szCs w:val="28"/>
        </w:rPr>
      </w:pPr>
    </w:p>
    <w:p w:rsidR="00FD45F7" w:rsidRPr="00FD45F7" w:rsidRDefault="00FD45F7">
      <w:pPr>
        <w:pStyle w:val="ConsPlusNormal"/>
        <w:jc w:val="right"/>
        <w:rPr>
          <w:rFonts w:ascii="Times New Roman" w:hAnsi="Times New Roman" w:cs="Times New Roman"/>
          <w:sz w:val="28"/>
          <w:szCs w:val="28"/>
        </w:rPr>
      </w:pPr>
      <w:r w:rsidRPr="00FD45F7">
        <w:rPr>
          <w:rFonts w:ascii="Times New Roman" w:hAnsi="Times New Roman" w:cs="Times New Roman"/>
          <w:sz w:val="28"/>
          <w:szCs w:val="28"/>
        </w:rPr>
        <w:t>Судья Верховного Суда</w:t>
      </w:r>
    </w:p>
    <w:p w:rsidR="00FD45F7" w:rsidRPr="00FD45F7" w:rsidRDefault="00FD45F7">
      <w:pPr>
        <w:pStyle w:val="ConsPlusNormal"/>
        <w:jc w:val="right"/>
        <w:rPr>
          <w:rFonts w:ascii="Times New Roman" w:hAnsi="Times New Roman" w:cs="Times New Roman"/>
          <w:sz w:val="28"/>
          <w:szCs w:val="28"/>
        </w:rPr>
      </w:pPr>
      <w:r w:rsidRPr="00FD45F7">
        <w:rPr>
          <w:rFonts w:ascii="Times New Roman" w:hAnsi="Times New Roman" w:cs="Times New Roman"/>
          <w:sz w:val="28"/>
          <w:szCs w:val="28"/>
        </w:rPr>
        <w:t>Российской Федерации</w:t>
      </w:r>
    </w:p>
    <w:p w:rsidR="00FD45F7" w:rsidRPr="00FD45F7" w:rsidRDefault="00FD45F7">
      <w:pPr>
        <w:pStyle w:val="ConsPlusNormal"/>
        <w:jc w:val="right"/>
        <w:rPr>
          <w:rFonts w:ascii="Times New Roman" w:hAnsi="Times New Roman" w:cs="Times New Roman"/>
          <w:sz w:val="28"/>
          <w:szCs w:val="28"/>
        </w:rPr>
      </w:pPr>
      <w:r w:rsidRPr="00FD45F7">
        <w:rPr>
          <w:rFonts w:ascii="Times New Roman" w:hAnsi="Times New Roman" w:cs="Times New Roman"/>
          <w:sz w:val="28"/>
          <w:szCs w:val="28"/>
        </w:rPr>
        <w:t>Н.С.РОМАНЕНКОВ</w:t>
      </w:r>
    </w:p>
    <w:p w:rsidR="00FD45F7" w:rsidRPr="00FD45F7" w:rsidRDefault="00FD45F7">
      <w:pPr>
        <w:pStyle w:val="ConsPlusNormal"/>
        <w:jc w:val="both"/>
        <w:rPr>
          <w:rFonts w:ascii="Times New Roman" w:hAnsi="Times New Roman" w:cs="Times New Roman"/>
          <w:sz w:val="28"/>
          <w:szCs w:val="28"/>
        </w:rPr>
      </w:pPr>
    </w:p>
    <w:p w:rsidR="00FD45F7" w:rsidRPr="00FD45F7" w:rsidRDefault="00FD45F7">
      <w:pPr>
        <w:pStyle w:val="ConsPlusNormal"/>
        <w:jc w:val="both"/>
        <w:rPr>
          <w:rFonts w:ascii="Times New Roman" w:hAnsi="Times New Roman" w:cs="Times New Roman"/>
          <w:sz w:val="28"/>
          <w:szCs w:val="28"/>
        </w:rPr>
      </w:pPr>
    </w:p>
    <w:p w:rsidR="00FD45F7" w:rsidRPr="00FD45F7" w:rsidRDefault="00FD45F7">
      <w:pPr>
        <w:pStyle w:val="ConsPlusNormal"/>
        <w:pBdr>
          <w:top w:val="single" w:sz="6" w:space="0" w:color="auto"/>
        </w:pBdr>
        <w:spacing w:before="100" w:after="100"/>
        <w:jc w:val="both"/>
        <w:rPr>
          <w:rFonts w:ascii="Times New Roman" w:hAnsi="Times New Roman" w:cs="Times New Roman"/>
          <w:sz w:val="28"/>
          <w:szCs w:val="28"/>
        </w:rPr>
      </w:pPr>
    </w:p>
    <w:p w:rsidR="00755C3E" w:rsidRPr="00FD45F7" w:rsidRDefault="00755C3E">
      <w:pPr>
        <w:rPr>
          <w:rFonts w:ascii="Times New Roman" w:hAnsi="Times New Roman" w:cs="Times New Roman"/>
          <w:sz w:val="28"/>
          <w:szCs w:val="28"/>
        </w:rPr>
      </w:pPr>
    </w:p>
    <w:sectPr w:rsidR="00755C3E" w:rsidRPr="00FD45F7" w:rsidSect="005D75A5">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Tahoma">
    <w:panose1 w:val="020B0604030504040204"/>
    <w:charset w:val="CC"/>
    <w:family w:val="swiss"/>
    <w:pitch w:val="variable"/>
    <w:sig w:usb0="61002A87" w:usb1="80000000" w:usb2="00000008" w:usb3="00000000" w:csb0="0001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characterSpacingControl w:val="doNotCompress"/>
  <w:compat/>
  <w:rsids>
    <w:rsidRoot w:val="00FD45F7"/>
    <w:rsid w:val="000F188A"/>
    <w:rsid w:val="00755C3E"/>
    <w:rsid w:val="009F2ADB"/>
    <w:rsid w:val="00C75242"/>
    <w:rsid w:val="00F97898"/>
    <w:rsid w:val="00FC2766"/>
    <w:rsid w:val="00FD45F7"/>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FD45F7"/>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Title">
    <w:name w:val="ConsPlusTitle"/>
    <w:rsid w:val="00FD45F7"/>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TitlePage">
    <w:name w:val="ConsPlusTitlePage"/>
    <w:rsid w:val="00FD45F7"/>
    <w:pPr>
      <w:widowControl w:val="0"/>
      <w:autoSpaceDE w:val="0"/>
      <w:autoSpaceDN w:val="0"/>
      <w:spacing w:after="0" w:line="240" w:lineRule="auto"/>
    </w:pPr>
    <w:rPr>
      <w:rFonts w:ascii="Tahoma" w:eastAsia="Times New Roman" w:hAnsi="Tahoma" w:cs="Tahoma"/>
      <w:sz w:val="20"/>
      <w:szCs w:val="20"/>
      <w:lang w:eastAsia="ru-RU"/>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consultantplus://offline/ref=09FDA3D58638B8021E1DB3FE58FDA8BB5D103441BA7309EF77EC1F434F01678FBBB334283C0B20A7g2kDL" TargetMode="External"/><Relationship Id="rId18" Type="http://schemas.openxmlformats.org/officeDocument/2006/relationships/hyperlink" Target="consultantplus://offline/ref=09FDA3D58638B8021E1DB3FE58FDA8BB5D133348BE7D09EF77EC1F434F01678FBBB334283C082CA3g2kEL" TargetMode="External"/><Relationship Id="rId26" Type="http://schemas.openxmlformats.org/officeDocument/2006/relationships/hyperlink" Target="consultantplus://offline/ref=09FDA3D58638B8021E1DB3FE58FDA8BB5D103441BA7309EF77EC1F434Fg0k1L" TargetMode="External"/><Relationship Id="rId39" Type="http://schemas.openxmlformats.org/officeDocument/2006/relationships/hyperlink" Target="consultantplus://offline/ref=09FDA3D58638B8021E1DB3FE58FDA8BB5D133348BE7D09EF77EC1F434F01678FBBB334283C082CA3g2kEL" TargetMode="External"/><Relationship Id="rId21" Type="http://schemas.openxmlformats.org/officeDocument/2006/relationships/hyperlink" Target="consultantplus://offline/ref=09FDA3D58638B8021E1DB3FE58FDA8BB5D19334EB27809EF77EC1F434F01678FBBB334283D09g2k7L" TargetMode="External"/><Relationship Id="rId34" Type="http://schemas.openxmlformats.org/officeDocument/2006/relationships/hyperlink" Target="consultantplus://offline/ref=09FDA3D58638B8021E1DB3FE58FDA8BB5D19334EB27809EF77EC1F434F01678FBBB334283C0825ABg2k9L" TargetMode="External"/><Relationship Id="rId42" Type="http://schemas.openxmlformats.org/officeDocument/2006/relationships/hyperlink" Target="consultantplus://offline/ref=09FDA3D58638B8021E1DB3FE58FDA8BB5D19364BB37A09EF77EC1F434F01678FBBB334283C0920A0g2kAL" TargetMode="External"/><Relationship Id="rId47" Type="http://schemas.openxmlformats.org/officeDocument/2006/relationships/hyperlink" Target="consultantplus://offline/ref=09FDA3D58638B8021E1DB3FE58FDA8BB5D133348BE7D09EF77EC1F434F01678FBBB334283C0921A1g2kAL" TargetMode="External"/><Relationship Id="rId50" Type="http://schemas.openxmlformats.org/officeDocument/2006/relationships/hyperlink" Target="consultantplus://offline/ref=09FDA3D58638B8021E1DB3FE58FDA8BB5D133348BE7D09EF77EC1F434F01678FBBB334283C0920A1g2k5L" TargetMode="External"/><Relationship Id="rId55" Type="http://schemas.openxmlformats.org/officeDocument/2006/relationships/hyperlink" Target="consultantplus://offline/ref=09FDA3D58638B8021E1DB3FE58FDA8BB5D103441BA7309EF77EC1F434F01678FBBB334283C0B20A0g2kFL" TargetMode="External"/><Relationship Id="rId63" Type="http://schemas.openxmlformats.org/officeDocument/2006/relationships/fontTable" Target="fontTable.xml"/><Relationship Id="rId7" Type="http://schemas.openxmlformats.org/officeDocument/2006/relationships/hyperlink" Target="consultantplus://offline/ref=09FDA3D58638B8021E1DB3FE58FDA8BB5D133348BE7D09EF77EC1F434F01678FBBB334283C082DA4g2k4L" TargetMode="External"/><Relationship Id="rId2" Type="http://schemas.openxmlformats.org/officeDocument/2006/relationships/settings" Target="settings.xml"/><Relationship Id="rId16" Type="http://schemas.openxmlformats.org/officeDocument/2006/relationships/hyperlink" Target="consultantplus://offline/ref=09FDA3D58638B8021E1DB3FE58FDA8BB5D103441BA7309EF77EC1F434F01678FBBB334283C0B20A7g2kDL" TargetMode="External"/><Relationship Id="rId20" Type="http://schemas.openxmlformats.org/officeDocument/2006/relationships/hyperlink" Target="consultantplus://offline/ref=09FDA3D58638B8021E1DB3FE58FDA8BB5D19334EB27809EF77EC1F434F01678FBBB334283C0925A2g2kEL" TargetMode="External"/><Relationship Id="rId29" Type="http://schemas.openxmlformats.org/officeDocument/2006/relationships/hyperlink" Target="consultantplus://offline/ref=09FDA3D58638B8021E1DB3FE58FDA8BB5D103441BA7309EF77EC1F434F01678FBBB334283C0D25A6g2k8L" TargetMode="External"/><Relationship Id="rId41" Type="http://schemas.openxmlformats.org/officeDocument/2006/relationships/hyperlink" Target="consultantplus://offline/ref=09FDA3D58638B8021E1DB3FE58FDA8BB5D103441BA7309EF77EC1F434F01678FBBB334283C0D25A6g2kEL" TargetMode="External"/><Relationship Id="rId54" Type="http://schemas.openxmlformats.org/officeDocument/2006/relationships/hyperlink" Target="consultantplus://offline/ref=09FDA3D58638B8021E1DB3FE58FDA8BB5D103441BA7309EF77EC1F434F01678FBBB334283C0D25A6g2k8L" TargetMode="External"/><Relationship Id="rId62" Type="http://schemas.openxmlformats.org/officeDocument/2006/relationships/hyperlink" Target="consultantplus://offline/ref=09FDA3D58638B8021E1DB3FE58FDA8BB5D103441BA7309EF77EC1F434F01678FBBB334283C0B20A7g2kDL" TargetMode="External"/><Relationship Id="rId1" Type="http://schemas.openxmlformats.org/officeDocument/2006/relationships/styles" Target="styles.xml"/><Relationship Id="rId6" Type="http://schemas.openxmlformats.org/officeDocument/2006/relationships/hyperlink" Target="consultantplus://offline/ref=09FDA3D58638B8021E1DB3FE58FDA8BB5D103441BA7309EF77EC1F434F01678FBBB334283C0D25A6g2k8L" TargetMode="External"/><Relationship Id="rId11" Type="http://schemas.openxmlformats.org/officeDocument/2006/relationships/hyperlink" Target="consultantplus://offline/ref=09FDA3D58638B8021E1DB3FE58FDA8BB5D133348BE7D09EF77EC1F434F01678FBBB334283C082DA4g2k4L" TargetMode="External"/><Relationship Id="rId24" Type="http://schemas.openxmlformats.org/officeDocument/2006/relationships/hyperlink" Target="consultantplus://offline/ref=09FDA3D58638B8021E1DB3FE58FDA8BB5D13334ABE7A09EF77EC1F434F01678FBBB334283C0925A7g2kCL" TargetMode="External"/><Relationship Id="rId32" Type="http://schemas.openxmlformats.org/officeDocument/2006/relationships/hyperlink" Target="consultantplus://offline/ref=09FDA3D58638B8021E1DB3FE58FDA8BB5D19364BB37A09EF77EC1F434F01678FBBB334283C0826A0g2kDL" TargetMode="External"/><Relationship Id="rId37" Type="http://schemas.openxmlformats.org/officeDocument/2006/relationships/hyperlink" Target="consultantplus://offline/ref=09FDA3D58638B8021E1DB3FE58FDA8BB5D19364BB37A09EF77EC1F434Fg0k1L" TargetMode="External"/><Relationship Id="rId40" Type="http://schemas.openxmlformats.org/officeDocument/2006/relationships/hyperlink" Target="consultantplus://offline/ref=09FDA3D58638B8021E1DB3FE58FDA8BB5E133448BD7309EF77EC1F434Fg0k1L" TargetMode="External"/><Relationship Id="rId45" Type="http://schemas.openxmlformats.org/officeDocument/2006/relationships/hyperlink" Target="consultantplus://offline/ref=09FDA3D58638B8021E1DB3FE58FDA8BB5D103441BA7309EF77EC1F434F01678FBBB334283C0B20A0g2kFL" TargetMode="External"/><Relationship Id="rId53" Type="http://schemas.openxmlformats.org/officeDocument/2006/relationships/hyperlink" Target="consultantplus://offline/ref=09FDA3D58638B8021E1DB3FE58FDA8BB5E183640BF7E09EF77EC1F434F01678FBBB334283C0925A5g2kFL" TargetMode="External"/><Relationship Id="rId58" Type="http://schemas.openxmlformats.org/officeDocument/2006/relationships/hyperlink" Target="consultantplus://offline/ref=09FDA3D58638B8021E1DB3FE58FDA8BB5D19364BB37A09EF77EC1F434F01678FBBB334283C0824A0g2kBL" TargetMode="External"/><Relationship Id="rId5" Type="http://schemas.openxmlformats.org/officeDocument/2006/relationships/hyperlink" Target="consultantplus://offline/ref=09FDA3D58638B8021E1DB3FE58FDA8BB5D103441BA7309EF77EC1F434F01678FBBB334283C0B20A7g2kDL" TargetMode="External"/><Relationship Id="rId15" Type="http://schemas.openxmlformats.org/officeDocument/2006/relationships/hyperlink" Target="consultantplus://offline/ref=09FDA3D58638B8021E1DB3FE58FDA8BB5D103441BA7309EF77EC1F434F01678FBBB334283C0D25A6g2k8L" TargetMode="External"/><Relationship Id="rId23" Type="http://schemas.openxmlformats.org/officeDocument/2006/relationships/hyperlink" Target="consultantplus://offline/ref=09FDA3D58638B8021E1DB3FE58FDA8BB5D13334ABE7A09EF77EC1F434Fg0k1L" TargetMode="External"/><Relationship Id="rId28" Type="http://schemas.openxmlformats.org/officeDocument/2006/relationships/hyperlink" Target="consultantplus://offline/ref=09FDA3D58638B8021E1DB3FE58FDA8BB5D103441BA7309EF77EC1F434F01678FBBB334283C0D25A0g2k4L" TargetMode="External"/><Relationship Id="rId36" Type="http://schemas.openxmlformats.org/officeDocument/2006/relationships/hyperlink" Target="consultantplus://offline/ref=09FDA3D58638B8021E1DB3FE58FDA8BB5D19334EB27809EF77EC1F434F01678FBBB334283C0925A2g2kEL" TargetMode="External"/><Relationship Id="rId49" Type="http://schemas.openxmlformats.org/officeDocument/2006/relationships/hyperlink" Target="consultantplus://offline/ref=09FDA3D58638B8021E1DB3FE58FDA8BB5D133348BE7D09EF77EC1F434F01678FBBB334283C0920A3g2k4L" TargetMode="External"/><Relationship Id="rId57" Type="http://schemas.openxmlformats.org/officeDocument/2006/relationships/hyperlink" Target="consultantplus://offline/ref=09FDA3D58638B8021E1DB3FE58FDA8BB5D19364BB37A09EF77EC1F434F01678FBBB334283C0824A0g2kEL" TargetMode="External"/><Relationship Id="rId61" Type="http://schemas.openxmlformats.org/officeDocument/2006/relationships/hyperlink" Target="consultantplus://offline/ref=09FDA3D58638B8021E1DB3FE58FDA8BB5D103441BA7309EF77EC1F434F01678FBBB334283C0D25A6g2k8L" TargetMode="External"/><Relationship Id="rId10" Type="http://schemas.openxmlformats.org/officeDocument/2006/relationships/hyperlink" Target="consultantplus://offline/ref=09FDA3D58638B8021E1DB3FE58FDA8BB5D19364BB37A09EF77EC1F434F01678FBBB334283C0826A3g2kCL" TargetMode="External"/><Relationship Id="rId19" Type="http://schemas.openxmlformats.org/officeDocument/2006/relationships/hyperlink" Target="consultantplus://offline/ref=09FDA3D58638B8021E1DB3FE58FDA8BB5D19364BB37A09EF77EC1F434F01678FBBB334283C0826A0g2kDL" TargetMode="External"/><Relationship Id="rId31" Type="http://schemas.openxmlformats.org/officeDocument/2006/relationships/hyperlink" Target="consultantplus://offline/ref=09FDA3D58638B8021E1DB3FE58FDA8BB5D133348BE7D09EF77EC1F434F01678FBBB334283C082CA3g2kEL" TargetMode="External"/><Relationship Id="rId44" Type="http://schemas.openxmlformats.org/officeDocument/2006/relationships/hyperlink" Target="consultantplus://offline/ref=09FDA3D58638B8021E1DB3FE58FDA8BB5D103441BA7309EF77EC1F434F01678FBBB334283C0923ABg2k9L" TargetMode="External"/><Relationship Id="rId52" Type="http://schemas.openxmlformats.org/officeDocument/2006/relationships/hyperlink" Target="consultantplus://offline/ref=09FDA3D58638B8021E1DB3FE58FDA8BB5D19364BB37A09EF77EC1F434F01678FBBB334283C0926A2g2kDL" TargetMode="External"/><Relationship Id="rId60" Type="http://schemas.openxmlformats.org/officeDocument/2006/relationships/hyperlink" Target="consultantplus://offline/ref=09FDA3D58638B8021E1DB3FE58FDA8BB5D19364BB37A09EF77EC1F434F01678FBBB334283C0826AAg2k8L" TargetMode="External"/><Relationship Id="rId4" Type="http://schemas.openxmlformats.org/officeDocument/2006/relationships/hyperlink" Target="consultantplus://offline/ref=09FDA3D58638B8021E1DB3FE58FDA8BB5D103441BA7309EF77EC1F434F01678FBBB334283C0D25A6g2k8L" TargetMode="External"/><Relationship Id="rId9" Type="http://schemas.openxmlformats.org/officeDocument/2006/relationships/hyperlink" Target="consultantplus://offline/ref=09FDA3D58638B8021E1DB3FE58FDA8BB5D19364BB37A09EF77EC1F434F01678FBBB334283C0826A3g2kEL" TargetMode="External"/><Relationship Id="rId14" Type="http://schemas.openxmlformats.org/officeDocument/2006/relationships/hyperlink" Target="consultantplus://offline/ref=09FDA3D58638B8021E1DB3FE58FDA8BB5D103441BA7309EF77EC1F434F01678FBBB334283C0B20A0g2kFL" TargetMode="External"/><Relationship Id="rId22" Type="http://schemas.openxmlformats.org/officeDocument/2006/relationships/hyperlink" Target="consultantplus://offline/ref=09FDA3D58638B8021E1DB3FE58FDA8BB5D19334EB27809EF77EC1F434F01678FBBB334283C0926A1g2k4L" TargetMode="External"/><Relationship Id="rId27" Type="http://schemas.openxmlformats.org/officeDocument/2006/relationships/hyperlink" Target="consultantplus://offline/ref=09FDA3D58638B8021E1DB3FE58FDA8BB5D103441BA7309EF77EC1F434F01678FBBB334283C0925A2g2kEL" TargetMode="External"/><Relationship Id="rId30" Type="http://schemas.openxmlformats.org/officeDocument/2006/relationships/hyperlink" Target="consultantplus://offline/ref=09FDA3D58638B8021E1DB3FE58FDA8BB5D103441BA7309EF77EC1F434F01678FBBB334283C0D25A6g2k8L" TargetMode="External"/><Relationship Id="rId35" Type="http://schemas.openxmlformats.org/officeDocument/2006/relationships/hyperlink" Target="consultantplus://offline/ref=09FDA3D58638B8021E1DB3FE58FDA8BB5D19334EB27809EF77EC1F434F01678FBBB334283C0825A6g2k4L" TargetMode="External"/><Relationship Id="rId43" Type="http://schemas.openxmlformats.org/officeDocument/2006/relationships/hyperlink" Target="consultantplus://offline/ref=09FDA3D58638B8021E1DB3FE58FDA8BB5D19334EB27809EF77EC1F434F01678FBBB334283C0926A1g2kAL" TargetMode="External"/><Relationship Id="rId48" Type="http://schemas.openxmlformats.org/officeDocument/2006/relationships/hyperlink" Target="consultantplus://offline/ref=09FDA3D58638B8021E1DB3FE58FDA8BB5D133348BE7D09EF77EC1F434F01678FBBB334283C0921AAg2k8L" TargetMode="External"/><Relationship Id="rId56" Type="http://schemas.openxmlformats.org/officeDocument/2006/relationships/hyperlink" Target="consultantplus://offline/ref=09FDA3D58638B8021E1DB3FE58FDA8BB5D19364BB37A09EF77EC1F434F01678FBBB334283C0826AAg2k4L" TargetMode="External"/><Relationship Id="rId64" Type="http://schemas.openxmlformats.org/officeDocument/2006/relationships/theme" Target="theme/theme1.xml"/><Relationship Id="rId8" Type="http://schemas.openxmlformats.org/officeDocument/2006/relationships/hyperlink" Target="consultantplus://offline/ref=09FDA3D58638B8021E1DB3FE58FDA8BB5D19334EB27809EF77EC1F434F01678FBBB334283C0825A5g2kDL" TargetMode="External"/><Relationship Id="rId51" Type="http://schemas.openxmlformats.org/officeDocument/2006/relationships/hyperlink" Target="consultantplus://offline/ref=09FDA3D58638B8021E1DB3FE58FDA8BB5D19334EB27809EF77EC1F434F01678FBBB334283C0924A4g2kBL" TargetMode="External"/><Relationship Id="rId3" Type="http://schemas.openxmlformats.org/officeDocument/2006/relationships/webSettings" Target="webSettings.xml"/><Relationship Id="rId12" Type="http://schemas.openxmlformats.org/officeDocument/2006/relationships/hyperlink" Target="consultantplus://offline/ref=09FDA3D58638B8021E1DB3FE58FDA8BB5D19364BB37A09EF77EC1F434F01678FBBB334283C0826A0g2kCL" TargetMode="External"/><Relationship Id="rId17" Type="http://schemas.openxmlformats.org/officeDocument/2006/relationships/hyperlink" Target="consultantplus://offline/ref=09FDA3D58638B8021E1DB3FE58FDA8BB5D103441BA7309EF77EC1F434Fg0k1L" TargetMode="External"/><Relationship Id="rId25" Type="http://schemas.openxmlformats.org/officeDocument/2006/relationships/hyperlink" Target="consultantplus://offline/ref=09FDA3D58638B8021E1DB3FE58FDA8BB5D103441BA7309EF77EC1F434F01678FBBB334283C0925A2g2kEL" TargetMode="External"/><Relationship Id="rId33" Type="http://schemas.openxmlformats.org/officeDocument/2006/relationships/hyperlink" Target="consultantplus://offline/ref=09FDA3D58638B8021E1DB3FE58FDA8BB5D19334EB27809EF77EC1F434F01678FBBB334283C0924A4g2kBL" TargetMode="External"/><Relationship Id="rId38" Type="http://schemas.openxmlformats.org/officeDocument/2006/relationships/hyperlink" Target="consultantplus://offline/ref=09FDA3D58638B8021E1DB3FE58FDA8BB5D19364BB37A09EF77EC1F434F01678FBBB334283C0826A0g2kDL" TargetMode="External"/><Relationship Id="rId46" Type="http://schemas.openxmlformats.org/officeDocument/2006/relationships/hyperlink" Target="consultantplus://offline/ref=09FDA3D58638B8021E1DB3FE58FDA8BB5D133348BE7D09EF77EC1F434F01678FBBB334283C0926A4g2kEL" TargetMode="External"/><Relationship Id="rId59" Type="http://schemas.openxmlformats.org/officeDocument/2006/relationships/hyperlink" Target="consultantplus://offline/ref=09FDA3D58638B8021E1DB3FE58FDA8BB5D19364BB37A09EF77EC1F434F01678FBBB334283C0824A6g2kDL"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6</Pages>
  <Words>2938</Words>
  <Characters>16749</Characters>
  <Application>Microsoft Office Word</Application>
  <DocSecurity>0</DocSecurity>
  <Lines>139</Lines>
  <Paragraphs>39</Paragraphs>
  <ScaleCrop>false</ScaleCrop>
  <Company>SPecialiST RePack</Company>
  <LinksUpToDate>false</LinksUpToDate>
  <CharactersWithSpaces>19648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dcterms:created xsi:type="dcterms:W3CDTF">2018-01-18T11:36:00Z</dcterms:created>
  <dcterms:modified xsi:type="dcterms:W3CDTF">2018-01-18T11:50:00Z</dcterms:modified>
</cp:coreProperties>
</file>