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Каблукова Юлия Владимировна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НИИНМ, Лаборатория дифференциальной психофизиологии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Решение задачи формирования направленного луча (beamforming) для оценки функционального состояния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НИИНМ, Лаборатория дифференциальной психофизиологии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д.филос.н.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