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2DDF1" w14:textId="77777777" w:rsidR="004D2C73" w:rsidRDefault="00000000">
      <w:pPr>
        <w:jc w:val="center"/>
        <w:rPr>
          <w:rFonts w:ascii="Times New Roman" w:eastAsia="微软雅黑" w:hAnsi="Times New Roman"/>
          <w:b/>
          <w:sz w:val="72"/>
          <w:szCs w:val="72"/>
        </w:rPr>
      </w:pPr>
      <w:r>
        <w:rPr>
          <w:rFonts w:ascii="Times New Roman" w:eastAsia="微软雅黑" w:hAnsi="Times New Roman"/>
          <w:b/>
          <w:sz w:val="72"/>
          <w:szCs w:val="72"/>
        </w:rPr>
        <w:t xml:space="preserve">Regulon </w:t>
      </w:r>
      <w:r>
        <w:rPr>
          <w:rFonts w:ascii="Times New Roman" w:eastAsia="微软雅黑" w:hAnsi="Times New Roman"/>
          <w:b/>
          <w:sz w:val="72"/>
          <w:szCs w:val="72"/>
        </w:rPr>
        <w:t>调控子分析说明</w:t>
      </w:r>
    </w:p>
    <w:p w14:paraId="68293812" w14:textId="77777777" w:rsidR="004D2C73" w:rsidRDefault="004D2C73">
      <w:pPr>
        <w:jc w:val="center"/>
        <w:rPr>
          <w:rFonts w:ascii="Times New Roman" w:eastAsia="微软雅黑" w:hAnsi="Times New Roman"/>
          <w:b/>
          <w:sz w:val="72"/>
          <w:szCs w:val="72"/>
        </w:rPr>
      </w:pPr>
    </w:p>
    <w:sdt>
      <w:sdtPr>
        <w:rPr>
          <w:rFonts w:ascii="Times New Roman" w:eastAsia="微软雅黑" w:hAnsi="Times New Roman"/>
        </w:rPr>
        <w:id w:val="147453579"/>
        <w15:color w:val="DBDBDB"/>
        <w:docPartObj>
          <w:docPartGallery w:val="Table of Contents"/>
          <w:docPartUnique/>
        </w:docPartObj>
      </w:sdtPr>
      <w:sdtEndPr>
        <w:rPr>
          <w:b/>
          <w:bCs/>
          <w:szCs w:val="48"/>
        </w:rPr>
      </w:sdtEndPr>
      <w:sdtContent>
        <w:p w14:paraId="1058FC5C" w14:textId="77777777" w:rsidR="004D2C73" w:rsidRDefault="004D2C73">
          <w:pPr>
            <w:jc w:val="center"/>
            <w:rPr>
              <w:rFonts w:ascii="Times New Roman" w:eastAsia="微软雅黑" w:hAnsi="Times New Roman"/>
            </w:rPr>
          </w:pPr>
        </w:p>
        <w:p w14:paraId="7EEA9FCD" w14:textId="1D968D37" w:rsidR="004441B0" w:rsidRDefault="00000000">
          <w:pPr>
            <w:pStyle w:val="TOC1"/>
            <w:rPr>
              <w:rFonts w:asciiTheme="minorHAnsi" w:eastAsiaTheme="minorEastAsia" w:hAnsiTheme="minorHAnsi" w:cstheme="minorBidi"/>
              <w:noProof/>
              <w:sz w:val="22"/>
              <w:szCs w:val="24"/>
              <w14:ligatures w14:val="standardContextual"/>
            </w:rPr>
          </w:pPr>
          <w:r>
            <w:rPr>
              <w:rFonts w:ascii="Times New Roman" w:eastAsia="微软雅黑" w:hAnsi="Times New Roman"/>
              <w:b/>
              <w:bCs/>
              <w:sz w:val="48"/>
              <w:szCs w:val="48"/>
            </w:rPr>
            <w:fldChar w:fldCharType="begin"/>
          </w:r>
          <w:r>
            <w:rPr>
              <w:rFonts w:ascii="Times New Roman" w:eastAsia="微软雅黑" w:hAnsi="Times New Roman"/>
              <w:b/>
              <w:bCs/>
              <w:sz w:val="48"/>
              <w:szCs w:val="48"/>
            </w:rPr>
            <w:instrText xml:space="preserve">TOC \o "1-2" \h \u </w:instrText>
          </w:r>
          <w:r>
            <w:rPr>
              <w:rFonts w:ascii="Times New Roman" w:eastAsia="微软雅黑" w:hAnsi="Times New Roman"/>
              <w:b/>
              <w:bCs/>
              <w:sz w:val="48"/>
              <w:szCs w:val="48"/>
            </w:rPr>
            <w:fldChar w:fldCharType="separate"/>
          </w:r>
          <w:hyperlink w:anchor="_Toc200449826" w:history="1">
            <w:r w:rsidR="004441B0" w:rsidRPr="001C111B">
              <w:rPr>
                <w:rStyle w:val="ae"/>
                <w:rFonts w:ascii="Times New Roman" w:eastAsia="微软雅黑" w:hAnsi="Times New Roman"/>
                <w:noProof/>
              </w:rPr>
              <w:t>1.</w:t>
            </w:r>
            <w:r w:rsidR="004441B0" w:rsidRPr="001C111B">
              <w:rPr>
                <w:rStyle w:val="ae"/>
                <w:rFonts w:ascii="Times New Roman" w:eastAsia="微软雅黑" w:hAnsi="Times New Roman"/>
                <w:noProof/>
              </w:rPr>
              <w:t>概述</w:t>
            </w:r>
            <w:r w:rsidR="004441B0">
              <w:rPr>
                <w:noProof/>
              </w:rPr>
              <w:tab/>
            </w:r>
            <w:r w:rsidR="004441B0">
              <w:rPr>
                <w:noProof/>
              </w:rPr>
              <w:fldChar w:fldCharType="begin"/>
            </w:r>
            <w:r w:rsidR="004441B0">
              <w:rPr>
                <w:noProof/>
              </w:rPr>
              <w:instrText xml:space="preserve"> PAGEREF _Toc200449826 \h </w:instrText>
            </w:r>
            <w:r w:rsidR="004441B0">
              <w:rPr>
                <w:noProof/>
              </w:rPr>
            </w:r>
            <w:r w:rsidR="004441B0">
              <w:rPr>
                <w:noProof/>
              </w:rPr>
              <w:fldChar w:fldCharType="separate"/>
            </w:r>
            <w:r w:rsidR="004441B0">
              <w:rPr>
                <w:noProof/>
              </w:rPr>
              <w:t>1</w:t>
            </w:r>
            <w:r w:rsidR="004441B0">
              <w:rPr>
                <w:noProof/>
              </w:rPr>
              <w:fldChar w:fldCharType="end"/>
            </w:r>
          </w:hyperlink>
        </w:p>
        <w:p w14:paraId="0A018678" w14:textId="0CABC27D" w:rsidR="004441B0" w:rsidRDefault="004441B0">
          <w:pPr>
            <w:pStyle w:val="TOC1"/>
            <w:rPr>
              <w:rFonts w:asciiTheme="minorHAnsi" w:eastAsiaTheme="minorEastAsia" w:hAnsiTheme="minorHAnsi" w:cstheme="minorBidi"/>
              <w:noProof/>
              <w:sz w:val="22"/>
              <w:szCs w:val="24"/>
              <w14:ligatures w14:val="standardContextual"/>
            </w:rPr>
          </w:pPr>
          <w:hyperlink w:anchor="_Toc200449827" w:history="1">
            <w:r w:rsidRPr="001C111B">
              <w:rPr>
                <w:rStyle w:val="ae"/>
                <w:rFonts w:ascii="Times New Roman" w:eastAsia="微软雅黑" w:hAnsi="Times New Roman"/>
                <w:noProof/>
              </w:rPr>
              <w:t>2.</w:t>
            </w:r>
            <w:r w:rsidRPr="001C111B">
              <w:rPr>
                <w:rStyle w:val="ae"/>
                <w:rFonts w:ascii="Times New Roman" w:eastAsia="微软雅黑" w:hAnsi="Times New Roman"/>
                <w:noProof/>
              </w:rPr>
              <w:t>可视化结果示例说明：</w:t>
            </w:r>
            <w:r>
              <w:rPr>
                <w:noProof/>
              </w:rPr>
              <w:tab/>
            </w:r>
            <w:r>
              <w:rPr>
                <w:noProof/>
              </w:rPr>
              <w:fldChar w:fldCharType="begin"/>
            </w:r>
            <w:r>
              <w:rPr>
                <w:noProof/>
              </w:rPr>
              <w:instrText xml:space="preserve"> PAGEREF _Toc200449827 \h </w:instrText>
            </w:r>
            <w:r>
              <w:rPr>
                <w:noProof/>
              </w:rPr>
            </w:r>
            <w:r>
              <w:rPr>
                <w:noProof/>
              </w:rPr>
              <w:fldChar w:fldCharType="separate"/>
            </w:r>
            <w:r>
              <w:rPr>
                <w:noProof/>
              </w:rPr>
              <w:t>1</w:t>
            </w:r>
            <w:r>
              <w:rPr>
                <w:noProof/>
              </w:rPr>
              <w:fldChar w:fldCharType="end"/>
            </w:r>
          </w:hyperlink>
        </w:p>
        <w:p w14:paraId="77905AF8" w14:textId="224302BC" w:rsidR="004441B0" w:rsidRDefault="004441B0">
          <w:pPr>
            <w:pStyle w:val="TOC2"/>
            <w:tabs>
              <w:tab w:val="right" w:leader="dot" w:pos="8296"/>
            </w:tabs>
            <w:rPr>
              <w:rFonts w:asciiTheme="minorHAnsi" w:eastAsiaTheme="minorEastAsia" w:hAnsiTheme="minorHAnsi" w:cstheme="minorBidi"/>
              <w:noProof/>
              <w:sz w:val="22"/>
              <w:szCs w:val="24"/>
              <w14:ligatures w14:val="standardContextual"/>
            </w:rPr>
          </w:pPr>
          <w:hyperlink w:anchor="_Toc200449828" w:history="1">
            <w:r w:rsidRPr="001C111B">
              <w:rPr>
                <w:rStyle w:val="ae"/>
                <w:rFonts w:ascii="Times New Roman" w:eastAsia="微软雅黑" w:hAnsi="Times New Roman"/>
                <w:noProof/>
              </w:rPr>
              <w:t>1.1.regulon_activity_heatmap_groupby_cells.pdf</w:t>
            </w:r>
            <w:r>
              <w:rPr>
                <w:noProof/>
              </w:rPr>
              <w:tab/>
            </w:r>
            <w:r>
              <w:rPr>
                <w:noProof/>
              </w:rPr>
              <w:fldChar w:fldCharType="begin"/>
            </w:r>
            <w:r>
              <w:rPr>
                <w:noProof/>
              </w:rPr>
              <w:instrText xml:space="preserve"> PAGEREF _Toc200449828 \h </w:instrText>
            </w:r>
            <w:r>
              <w:rPr>
                <w:noProof/>
              </w:rPr>
            </w:r>
            <w:r>
              <w:rPr>
                <w:noProof/>
              </w:rPr>
              <w:fldChar w:fldCharType="separate"/>
            </w:r>
            <w:r>
              <w:rPr>
                <w:noProof/>
              </w:rPr>
              <w:t>1</w:t>
            </w:r>
            <w:r>
              <w:rPr>
                <w:noProof/>
              </w:rPr>
              <w:fldChar w:fldCharType="end"/>
            </w:r>
          </w:hyperlink>
        </w:p>
        <w:p w14:paraId="77FED0D4" w14:textId="0E1F7181" w:rsidR="004441B0" w:rsidRDefault="004441B0">
          <w:pPr>
            <w:pStyle w:val="TOC2"/>
            <w:tabs>
              <w:tab w:val="right" w:leader="dot" w:pos="8296"/>
            </w:tabs>
            <w:rPr>
              <w:rFonts w:asciiTheme="minorHAnsi" w:eastAsiaTheme="minorEastAsia" w:hAnsiTheme="minorHAnsi" w:cstheme="minorBidi"/>
              <w:noProof/>
              <w:sz w:val="22"/>
              <w:szCs w:val="24"/>
              <w14:ligatures w14:val="standardContextual"/>
            </w:rPr>
          </w:pPr>
          <w:hyperlink w:anchor="_Toc200449829" w:history="1">
            <w:r w:rsidRPr="001C111B">
              <w:rPr>
                <w:rStyle w:val="ae"/>
                <w:rFonts w:ascii="Times New Roman" w:eastAsia="微软雅黑" w:hAnsi="Times New Roman"/>
                <w:noProof/>
              </w:rPr>
              <w:t>1.3.regulon_activity_heatmap.pdf</w:t>
            </w:r>
            <w:r>
              <w:rPr>
                <w:noProof/>
              </w:rPr>
              <w:tab/>
            </w:r>
            <w:r>
              <w:rPr>
                <w:noProof/>
              </w:rPr>
              <w:fldChar w:fldCharType="begin"/>
            </w:r>
            <w:r>
              <w:rPr>
                <w:noProof/>
              </w:rPr>
              <w:instrText xml:space="preserve"> PAGEREF _Toc200449829 \h </w:instrText>
            </w:r>
            <w:r>
              <w:rPr>
                <w:noProof/>
              </w:rPr>
            </w:r>
            <w:r>
              <w:rPr>
                <w:noProof/>
              </w:rPr>
              <w:fldChar w:fldCharType="separate"/>
            </w:r>
            <w:r>
              <w:rPr>
                <w:noProof/>
              </w:rPr>
              <w:t>2</w:t>
            </w:r>
            <w:r>
              <w:rPr>
                <w:noProof/>
              </w:rPr>
              <w:fldChar w:fldCharType="end"/>
            </w:r>
          </w:hyperlink>
        </w:p>
        <w:p w14:paraId="059E5512" w14:textId="64A7D840" w:rsidR="004441B0" w:rsidRDefault="004441B0">
          <w:pPr>
            <w:pStyle w:val="TOC2"/>
            <w:tabs>
              <w:tab w:val="right" w:leader="dot" w:pos="8296"/>
            </w:tabs>
            <w:rPr>
              <w:rFonts w:asciiTheme="minorHAnsi" w:eastAsiaTheme="minorEastAsia" w:hAnsiTheme="minorHAnsi" w:cstheme="minorBidi"/>
              <w:noProof/>
              <w:sz w:val="22"/>
              <w:szCs w:val="24"/>
              <w14:ligatures w14:val="standardContextual"/>
            </w:rPr>
          </w:pPr>
          <w:hyperlink w:anchor="_Toc200449830" w:history="1">
            <w:r w:rsidRPr="001C111B">
              <w:rPr>
                <w:rStyle w:val="ae"/>
                <w:rFonts w:ascii="Times New Roman" w:eastAsia="微软雅黑" w:hAnsi="Times New Roman"/>
                <w:noProof/>
              </w:rPr>
              <w:t>2.2.RSS_ranking_plot.pdf</w:t>
            </w:r>
            <w:r>
              <w:rPr>
                <w:noProof/>
              </w:rPr>
              <w:tab/>
            </w:r>
            <w:r>
              <w:rPr>
                <w:noProof/>
              </w:rPr>
              <w:fldChar w:fldCharType="begin"/>
            </w:r>
            <w:r>
              <w:rPr>
                <w:noProof/>
              </w:rPr>
              <w:instrText xml:space="preserve"> PAGEREF _Toc200449830 \h </w:instrText>
            </w:r>
            <w:r>
              <w:rPr>
                <w:noProof/>
              </w:rPr>
            </w:r>
            <w:r>
              <w:rPr>
                <w:noProof/>
              </w:rPr>
              <w:fldChar w:fldCharType="separate"/>
            </w:r>
            <w:r>
              <w:rPr>
                <w:noProof/>
              </w:rPr>
              <w:t>2</w:t>
            </w:r>
            <w:r>
              <w:rPr>
                <w:noProof/>
              </w:rPr>
              <w:fldChar w:fldCharType="end"/>
            </w:r>
          </w:hyperlink>
        </w:p>
        <w:p w14:paraId="2632575A" w14:textId="5F3B3137" w:rsidR="004441B0" w:rsidRDefault="004441B0">
          <w:pPr>
            <w:pStyle w:val="TOC2"/>
            <w:tabs>
              <w:tab w:val="right" w:leader="dot" w:pos="8296"/>
            </w:tabs>
            <w:rPr>
              <w:rFonts w:asciiTheme="minorHAnsi" w:eastAsiaTheme="minorEastAsia" w:hAnsiTheme="minorHAnsi" w:cstheme="minorBidi"/>
              <w:noProof/>
              <w:sz w:val="22"/>
              <w:szCs w:val="24"/>
              <w14:ligatures w14:val="standardContextual"/>
            </w:rPr>
          </w:pPr>
          <w:hyperlink w:anchor="_Toc200449831" w:history="1">
            <w:r w:rsidRPr="001C111B">
              <w:rPr>
                <w:rStyle w:val="ae"/>
                <w:rFonts w:ascii="Times New Roman" w:eastAsia="微软雅黑" w:hAnsi="Times New Roman"/>
                <w:noProof/>
              </w:rPr>
              <w:t>2.3.RSS_heatmap.pdf</w:t>
            </w:r>
            <w:r>
              <w:rPr>
                <w:noProof/>
              </w:rPr>
              <w:tab/>
            </w:r>
            <w:r>
              <w:rPr>
                <w:noProof/>
              </w:rPr>
              <w:fldChar w:fldCharType="begin"/>
            </w:r>
            <w:r>
              <w:rPr>
                <w:noProof/>
              </w:rPr>
              <w:instrText xml:space="preserve"> PAGEREF _Toc200449831 \h </w:instrText>
            </w:r>
            <w:r>
              <w:rPr>
                <w:noProof/>
              </w:rPr>
            </w:r>
            <w:r>
              <w:rPr>
                <w:noProof/>
              </w:rPr>
              <w:fldChar w:fldCharType="separate"/>
            </w:r>
            <w:r>
              <w:rPr>
                <w:noProof/>
              </w:rPr>
              <w:t>3</w:t>
            </w:r>
            <w:r>
              <w:rPr>
                <w:noProof/>
              </w:rPr>
              <w:fldChar w:fldCharType="end"/>
            </w:r>
          </w:hyperlink>
        </w:p>
        <w:p w14:paraId="744DD9EE" w14:textId="51A7420B" w:rsidR="004441B0" w:rsidRDefault="004441B0">
          <w:pPr>
            <w:pStyle w:val="TOC2"/>
            <w:tabs>
              <w:tab w:val="right" w:leader="dot" w:pos="8296"/>
            </w:tabs>
            <w:rPr>
              <w:rFonts w:asciiTheme="minorHAnsi" w:eastAsiaTheme="minorEastAsia" w:hAnsiTheme="minorHAnsi" w:cstheme="minorBidi"/>
              <w:noProof/>
              <w:sz w:val="22"/>
              <w:szCs w:val="24"/>
              <w14:ligatures w14:val="standardContextual"/>
            </w:rPr>
          </w:pPr>
          <w:hyperlink w:anchor="_Toc200449832" w:history="1">
            <w:r w:rsidRPr="001C111B">
              <w:rPr>
                <w:rStyle w:val="ae"/>
                <w:rFonts w:ascii="Times New Roman" w:eastAsia="微软雅黑" w:hAnsi="Times New Roman"/>
                <w:noProof/>
              </w:rPr>
              <w:t>3.2.regulons_csi_correlation_heatmap.pdf</w:t>
            </w:r>
            <w:r>
              <w:rPr>
                <w:noProof/>
              </w:rPr>
              <w:tab/>
            </w:r>
            <w:r>
              <w:rPr>
                <w:noProof/>
              </w:rPr>
              <w:fldChar w:fldCharType="begin"/>
            </w:r>
            <w:r>
              <w:rPr>
                <w:noProof/>
              </w:rPr>
              <w:instrText xml:space="preserve"> PAGEREF _Toc200449832 \h </w:instrText>
            </w:r>
            <w:r>
              <w:rPr>
                <w:noProof/>
              </w:rPr>
            </w:r>
            <w:r>
              <w:rPr>
                <w:noProof/>
              </w:rPr>
              <w:fldChar w:fldCharType="separate"/>
            </w:r>
            <w:r>
              <w:rPr>
                <w:noProof/>
              </w:rPr>
              <w:t>4</w:t>
            </w:r>
            <w:r>
              <w:rPr>
                <w:noProof/>
              </w:rPr>
              <w:fldChar w:fldCharType="end"/>
            </w:r>
          </w:hyperlink>
        </w:p>
        <w:p w14:paraId="69AE6F2D" w14:textId="1A6B5A44" w:rsidR="004441B0" w:rsidRDefault="004441B0">
          <w:pPr>
            <w:pStyle w:val="TOC2"/>
            <w:tabs>
              <w:tab w:val="right" w:leader="dot" w:pos="8296"/>
            </w:tabs>
            <w:rPr>
              <w:rFonts w:asciiTheme="minorHAnsi" w:eastAsiaTheme="minorEastAsia" w:hAnsiTheme="minorHAnsi" w:cstheme="minorBidi"/>
              <w:noProof/>
              <w:sz w:val="22"/>
              <w:szCs w:val="24"/>
              <w14:ligatures w14:val="standardContextual"/>
            </w:rPr>
          </w:pPr>
          <w:hyperlink w:anchor="_Toc200449833" w:history="1">
            <w:r w:rsidRPr="001C111B">
              <w:rPr>
                <w:rStyle w:val="ae"/>
                <w:rFonts w:ascii="Times New Roman" w:eastAsia="微软雅黑" w:hAnsi="Times New Roman"/>
                <w:noProof/>
              </w:rPr>
              <w:t>3.3.csi_module_activity_heatmap.pdf</w:t>
            </w:r>
            <w:r>
              <w:rPr>
                <w:noProof/>
              </w:rPr>
              <w:tab/>
            </w:r>
            <w:r>
              <w:rPr>
                <w:noProof/>
              </w:rPr>
              <w:fldChar w:fldCharType="begin"/>
            </w:r>
            <w:r>
              <w:rPr>
                <w:noProof/>
              </w:rPr>
              <w:instrText xml:space="preserve"> PAGEREF _Toc200449833 \h </w:instrText>
            </w:r>
            <w:r>
              <w:rPr>
                <w:noProof/>
              </w:rPr>
            </w:r>
            <w:r>
              <w:rPr>
                <w:noProof/>
              </w:rPr>
              <w:fldChar w:fldCharType="separate"/>
            </w:r>
            <w:r>
              <w:rPr>
                <w:noProof/>
              </w:rPr>
              <w:t>4</w:t>
            </w:r>
            <w:r>
              <w:rPr>
                <w:noProof/>
              </w:rPr>
              <w:fldChar w:fldCharType="end"/>
            </w:r>
          </w:hyperlink>
        </w:p>
        <w:p w14:paraId="63EC0AF4" w14:textId="633247BE" w:rsidR="004441B0" w:rsidRDefault="004441B0">
          <w:pPr>
            <w:pStyle w:val="TOC1"/>
            <w:rPr>
              <w:rFonts w:asciiTheme="minorHAnsi" w:eastAsiaTheme="minorEastAsia" w:hAnsiTheme="minorHAnsi" w:cstheme="minorBidi"/>
              <w:noProof/>
              <w:sz w:val="22"/>
              <w:szCs w:val="24"/>
              <w14:ligatures w14:val="standardContextual"/>
            </w:rPr>
          </w:pPr>
          <w:hyperlink w:anchor="_Toc200449834" w:history="1">
            <w:r w:rsidRPr="001C111B">
              <w:rPr>
                <w:rStyle w:val="ae"/>
                <w:rFonts w:ascii="Times New Roman" w:eastAsia="微软雅黑" w:hAnsi="Times New Roman"/>
                <w:noProof/>
              </w:rPr>
              <w:t>3.</w:t>
            </w:r>
            <w:r w:rsidRPr="001C111B">
              <w:rPr>
                <w:rStyle w:val="ae"/>
                <w:rFonts w:ascii="Times New Roman" w:eastAsia="微软雅黑" w:hAnsi="Times New Roman"/>
                <w:noProof/>
              </w:rPr>
              <w:t>表格结果示例说明</w:t>
            </w:r>
            <w:r>
              <w:rPr>
                <w:noProof/>
              </w:rPr>
              <w:tab/>
            </w:r>
            <w:r>
              <w:rPr>
                <w:noProof/>
              </w:rPr>
              <w:fldChar w:fldCharType="begin"/>
            </w:r>
            <w:r>
              <w:rPr>
                <w:noProof/>
              </w:rPr>
              <w:instrText xml:space="preserve"> PAGEREF _Toc200449834 \h </w:instrText>
            </w:r>
            <w:r>
              <w:rPr>
                <w:noProof/>
              </w:rPr>
            </w:r>
            <w:r>
              <w:rPr>
                <w:noProof/>
              </w:rPr>
              <w:fldChar w:fldCharType="separate"/>
            </w:r>
            <w:r>
              <w:rPr>
                <w:noProof/>
              </w:rPr>
              <w:t>5</w:t>
            </w:r>
            <w:r>
              <w:rPr>
                <w:noProof/>
              </w:rPr>
              <w:fldChar w:fldCharType="end"/>
            </w:r>
          </w:hyperlink>
        </w:p>
        <w:p w14:paraId="716D2B46" w14:textId="1771BAFE" w:rsidR="004441B0" w:rsidRDefault="004441B0">
          <w:pPr>
            <w:pStyle w:val="TOC2"/>
            <w:tabs>
              <w:tab w:val="right" w:leader="dot" w:pos="8296"/>
            </w:tabs>
            <w:rPr>
              <w:rFonts w:asciiTheme="minorHAnsi" w:eastAsiaTheme="minorEastAsia" w:hAnsiTheme="minorHAnsi" w:cstheme="minorBidi"/>
              <w:noProof/>
              <w:sz w:val="22"/>
              <w:szCs w:val="24"/>
              <w14:ligatures w14:val="standardContextual"/>
            </w:rPr>
          </w:pPr>
          <w:hyperlink w:anchor="_Toc200449835" w:history="1">
            <w:r w:rsidRPr="001C111B">
              <w:rPr>
                <w:rStyle w:val="ae"/>
                <w:rFonts w:ascii="Times New Roman" w:eastAsia="微软雅黑" w:hAnsi="Times New Roman"/>
                <w:noProof/>
              </w:rPr>
              <w:t>regulons.xls</w:t>
            </w:r>
            <w:r>
              <w:rPr>
                <w:noProof/>
              </w:rPr>
              <w:tab/>
            </w:r>
            <w:r>
              <w:rPr>
                <w:noProof/>
              </w:rPr>
              <w:fldChar w:fldCharType="begin"/>
            </w:r>
            <w:r>
              <w:rPr>
                <w:noProof/>
              </w:rPr>
              <w:instrText xml:space="preserve"> PAGEREF _Toc200449835 \h </w:instrText>
            </w:r>
            <w:r>
              <w:rPr>
                <w:noProof/>
              </w:rPr>
            </w:r>
            <w:r>
              <w:rPr>
                <w:noProof/>
              </w:rPr>
              <w:fldChar w:fldCharType="separate"/>
            </w:r>
            <w:r>
              <w:rPr>
                <w:noProof/>
              </w:rPr>
              <w:t>5</w:t>
            </w:r>
            <w:r>
              <w:rPr>
                <w:noProof/>
              </w:rPr>
              <w:fldChar w:fldCharType="end"/>
            </w:r>
          </w:hyperlink>
        </w:p>
        <w:p w14:paraId="04220735" w14:textId="09A16090" w:rsidR="004441B0" w:rsidRDefault="004441B0">
          <w:pPr>
            <w:pStyle w:val="TOC2"/>
            <w:tabs>
              <w:tab w:val="right" w:leader="dot" w:pos="8296"/>
            </w:tabs>
            <w:rPr>
              <w:rFonts w:asciiTheme="minorHAnsi" w:eastAsiaTheme="minorEastAsia" w:hAnsiTheme="minorHAnsi" w:cstheme="minorBidi"/>
              <w:noProof/>
              <w:sz w:val="22"/>
              <w:szCs w:val="24"/>
              <w14:ligatures w14:val="standardContextual"/>
            </w:rPr>
          </w:pPr>
          <w:hyperlink w:anchor="_Toc200449836" w:history="1">
            <w:r w:rsidRPr="001C111B">
              <w:rPr>
                <w:rStyle w:val="ae"/>
                <w:rFonts w:ascii="Times New Roman" w:eastAsia="微软雅黑" w:hAnsi="Times New Roman"/>
                <w:noProof/>
              </w:rPr>
              <w:t>1.2.centered_regulon_activity_groupby_design.xls</w:t>
            </w:r>
            <w:r>
              <w:rPr>
                <w:noProof/>
              </w:rPr>
              <w:tab/>
            </w:r>
            <w:r>
              <w:rPr>
                <w:noProof/>
              </w:rPr>
              <w:fldChar w:fldCharType="begin"/>
            </w:r>
            <w:r>
              <w:rPr>
                <w:noProof/>
              </w:rPr>
              <w:instrText xml:space="preserve"> PAGEREF _Toc200449836 \h </w:instrText>
            </w:r>
            <w:r>
              <w:rPr>
                <w:noProof/>
              </w:rPr>
            </w:r>
            <w:r>
              <w:rPr>
                <w:noProof/>
              </w:rPr>
              <w:fldChar w:fldCharType="separate"/>
            </w:r>
            <w:r>
              <w:rPr>
                <w:noProof/>
              </w:rPr>
              <w:t>5</w:t>
            </w:r>
            <w:r>
              <w:rPr>
                <w:noProof/>
              </w:rPr>
              <w:fldChar w:fldCharType="end"/>
            </w:r>
          </w:hyperlink>
        </w:p>
        <w:p w14:paraId="287B2996" w14:textId="57E9B53E" w:rsidR="004441B0" w:rsidRDefault="004441B0">
          <w:pPr>
            <w:pStyle w:val="TOC2"/>
            <w:tabs>
              <w:tab w:val="right" w:leader="dot" w:pos="8296"/>
            </w:tabs>
            <w:rPr>
              <w:rFonts w:asciiTheme="minorHAnsi" w:eastAsiaTheme="minorEastAsia" w:hAnsiTheme="minorHAnsi" w:cstheme="minorBidi"/>
              <w:noProof/>
              <w:sz w:val="22"/>
              <w:szCs w:val="24"/>
              <w14:ligatures w14:val="standardContextual"/>
            </w:rPr>
          </w:pPr>
          <w:hyperlink w:anchor="_Toc200449837" w:history="1">
            <w:r w:rsidRPr="001C111B">
              <w:rPr>
                <w:rStyle w:val="ae"/>
                <w:rFonts w:ascii="Times New Roman" w:eastAsia="微软雅黑" w:hAnsi="Times New Roman"/>
                <w:noProof/>
              </w:rPr>
              <w:t>2.1.regulon_RSS_annotation.xls</w:t>
            </w:r>
            <w:r>
              <w:rPr>
                <w:noProof/>
              </w:rPr>
              <w:tab/>
            </w:r>
            <w:r>
              <w:rPr>
                <w:noProof/>
              </w:rPr>
              <w:fldChar w:fldCharType="begin"/>
            </w:r>
            <w:r>
              <w:rPr>
                <w:noProof/>
              </w:rPr>
              <w:instrText xml:space="preserve"> PAGEREF _Toc200449837 \h </w:instrText>
            </w:r>
            <w:r>
              <w:rPr>
                <w:noProof/>
              </w:rPr>
            </w:r>
            <w:r>
              <w:rPr>
                <w:noProof/>
              </w:rPr>
              <w:fldChar w:fldCharType="separate"/>
            </w:r>
            <w:r>
              <w:rPr>
                <w:noProof/>
              </w:rPr>
              <w:t>5</w:t>
            </w:r>
            <w:r>
              <w:rPr>
                <w:noProof/>
              </w:rPr>
              <w:fldChar w:fldCharType="end"/>
            </w:r>
          </w:hyperlink>
        </w:p>
        <w:p w14:paraId="17F73537" w14:textId="6F18DFA9" w:rsidR="004441B0" w:rsidRDefault="004441B0">
          <w:pPr>
            <w:pStyle w:val="TOC2"/>
            <w:tabs>
              <w:tab w:val="right" w:leader="dot" w:pos="8296"/>
            </w:tabs>
            <w:rPr>
              <w:rFonts w:asciiTheme="minorHAnsi" w:eastAsiaTheme="minorEastAsia" w:hAnsiTheme="minorHAnsi" w:cstheme="minorBidi"/>
              <w:noProof/>
              <w:sz w:val="22"/>
              <w:szCs w:val="24"/>
              <w14:ligatures w14:val="standardContextual"/>
            </w:rPr>
          </w:pPr>
          <w:hyperlink w:anchor="_Toc200449838" w:history="1">
            <w:r w:rsidRPr="001C111B">
              <w:rPr>
                <w:rStyle w:val="ae"/>
                <w:rFonts w:ascii="Times New Roman" w:eastAsia="微软雅黑" w:hAnsi="Times New Roman"/>
                <w:noProof/>
              </w:rPr>
              <w:t>3.1.csi_module_annotation.xls</w:t>
            </w:r>
            <w:r>
              <w:rPr>
                <w:noProof/>
              </w:rPr>
              <w:tab/>
            </w:r>
            <w:r>
              <w:rPr>
                <w:noProof/>
              </w:rPr>
              <w:fldChar w:fldCharType="begin"/>
            </w:r>
            <w:r>
              <w:rPr>
                <w:noProof/>
              </w:rPr>
              <w:instrText xml:space="preserve"> PAGEREF _Toc200449838 \h </w:instrText>
            </w:r>
            <w:r>
              <w:rPr>
                <w:noProof/>
              </w:rPr>
            </w:r>
            <w:r>
              <w:rPr>
                <w:noProof/>
              </w:rPr>
              <w:fldChar w:fldCharType="separate"/>
            </w:r>
            <w:r>
              <w:rPr>
                <w:noProof/>
              </w:rPr>
              <w:t>5</w:t>
            </w:r>
            <w:r>
              <w:rPr>
                <w:noProof/>
              </w:rPr>
              <w:fldChar w:fldCharType="end"/>
            </w:r>
          </w:hyperlink>
        </w:p>
        <w:p w14:paraId="01C12AAB" w14:textId="28705DA4" w:rsidR="004441B0" w:rsidRDefault="004441B0">
          <w:pPr>
            <w:pStyle w:val="TOC1"/>
            <w:rPr>
              <w:rFonts w:asciiTheme="minorHAnsi" w:eastAsiaTheme="minorEastAsia" w:hAnsiTheme="minorHAnsi" w:cstheme="minorBidi"/>
              <w:noProof/>
              <w:sz w:val="22"/>
              <w:szCs w:val="24"/>
              <w14:ligatures w14:val="standardContextual"/>
            </w:rPr>
          </w:pPr>
          <w:hyperlink w:anchor="_Toc200449839" w:history="1">
            <w:r w:rsidRPr="001C111B">
              <w:rPr>
                <w:rStyle w:val="ae"/>
                <w:rFonts w:ascii="Times New Roman" w:eastAsia="微软雅黑" w:hAnsi="Times New Roman"/>
                <w:noProof/>
              </w:rPr>
              <w:t>4.</w:t>
            </w:r>
            <w:r w:rsidRPr="001C111B">
              <w:rPr>
                <w:rStyle w:val="ae"/>
                <w:rFonts w:ascii="Times New Roman" w:eastAsia="微软雅黑" w:hAnsi="Times New Roman"/>
                <w:noProof/>
              </w:rPr>
              <w:t>参考文献</w:t>
            </w:r>
            <w:r>
              <w:rPr>
                <w:noProof/>
              </w:rPr>
              <w:tab/>
            </w:r>
            <w:r>
              <w:rPr>
                <w:noProof/>
              </w:rPr>
              <w:fldChar w:fldCharType="begin"/>
            </w:r>
            <w:r>
              <w:rPr>
                <w:noProof/>
              </w:rPr>
              <w:instrText xml:space="preserve"> PAGEREF _Toc200449839 \h </w:instrText>
            </w:r>
            <w:r>
              <w:rPr>
                <w:noProof/>
              </w:rPr>
            </w:r>
            <w:r>
              <w:rPr>
                <w:noProof/>
              </w:rPr>
              <w:fldChar w:fldCharType="separate"/>
            </w:r>
            <w:r>
              <w:rPr>
                <w:noProof/>
              </w:rPr>
              <w:t>6</w:t>
            </w:r>
            <w:r>
              <w:rPr>
                <w:noProof/>
              </w:rPr>
              <w:fldChar w:fldCharType="end"/>
            </w:r>
          </w:hyperlink>
        </w:p>
        <w:p w14:paraId="4556E5EE" w14:textId="6A8E91A0" w:rsidR="004D2C73" w:rsidRDefault="00000000">
          <w:pPr>
            <w:spacing w:line="480" w:lineRule="auto"/>
            <w:jc w:val="left"/>
            <w:rPr>
              <w:rFonts w:ascii="Times New Roman" w:eastAsia="微软雅黑" w:hAnsi="Times New Roman"/>
              <w:b/>
              <w:bCs/>
              <w:sz w:val="48"/>
              <w:szCs w:val="48"/>
            </w:rPr>
            <w:sectPr w:rsidR="004D2C73">
              <w:headerReference w:type="default" r:id="rId7"/>
              <w:footerReference w:type="default" r:id="rId8"/>
              <w:pgSz w:w="11906" w:h="16838"/>
              <w:pgMar w:top="1440" w:right="1800" w:bottom="1440" w:left="1800" w:header="851" w:footer="992" w:gutter="0"/>
              <w:pgNumType w:start="1"/>
              <w:cols w:space="425"/>
              <w:docGrid w:type="lines" w:linePitch="312"/>
            </w:sectPr>
          </w:pPr>
          <w:r>
            <w:rPr>
              <w:rFonts w:ascii="Times New Roman" w:eastAsia="微软雅黑" w:hAnsi="Times New Roman"/>
              <w:bCs/>
              <w:szCs w:val="48"/>
            </w:rPr>
            <w:fldChar w:fldCharType="end"/>
          </w:r>
        </w:p>
      </w:sdtContent>
    </w:sdt>
    <w:p w14:paraId="31BFAE1C" w14:textId="77777777" w:rsidR="004D2C73" w:rsidRDefault="00000000">
      <w:pPr>
        <w:pStyle w:val="1"/>
        <w:rPr>
          <w:rFonts w:ascii="Times New Roman" w:eastAsia="微软雅黑" w:hAnsi="Times New Roman"/>
        </w:rPr>
      </w:pPr>
      <w:bookmarkStart w:id="0" w:name="_Toc200449826"/>
      <w:r>
        <w:rPr>
          <w:rFonts w:ascii="Times New Roman" w:eastAsia="微软雅黑" w:hAnsi="Times New Roman"/>
        </w:rPr>
        <w:lastRenderedPageBreak/>
        <w:t>1.</w:t>
      </w:r>
      <w:r>
        <w:rPr>
          <w:rFonts w:ascii="Times New Roman" w:eastAsia="微软雅黑" w:hAnsi="Times New Roman"/>
        </w:rPr>
        <w:t>概述</w:t>
      </w:r>
      <w:bookmarkEnd w:id="0"/>
    </w:p>
    <w:p w14:paraId="21872910" w14:textId="77777777" w:rsidR="004D2C73" w:rsidRDefault="00000000">
      <w:pPr>
        <w:pStyle w:val="af"/>
        <w:jc w:val="left"/>
        <w:rPr>
          <w:rFonts w:ascii="Times New Roman" w:eastAsia="微软雅黑" w:hAnsi="Times New Roman"/>
        </w:rPr>
      </w:pPr>
      <w:r>
        <w:rPr>
          <w:rFonts w:ascii="Times New Roman" w:eastAsia="微软雅黑" w:hAnsi="Times New Roman"/>
        </w:rPr>
        <w:t>多细胞生物中包含多种细胞类型，每种细胞类型都有各自的形态和功能。而细胞类型一般是由转录因子与其相应的靶基因共同协调相互作用来维持的。目前，借助单细胞转录组测序技术，基于单细胞基因表达数据可以建立系统的基因调控网络（</w:t>
      </w:r>
      <w:r>
        <w:rPr>
          <w:rFonts w:ascii="Times New Roman" w:eastAsia="微软雅黑" w:hAnsi="Times New Roman"/>
        </w:rPr>
        <w:t>GRNs</w:t>
      </w:r>
      <w:r>
        <w:rPr>
          <w:rFonts w:ascii="Times New Roman" w:eastAsia="微软雅黑" w:hAnsi="Times New Roman"/>
        </w:rPr>
        <w:t>），绘制出相应的细胞图谱。</w:t>
      </w:r>
    </w:p>
    <w:p w14:paraId="593F09D3" w14:textId="17C64406" w:rsidR="004D2C73" w:rsidRDefault="00F21636">
      <w:pPr>
        <w:ind w:firstLineChars="200" w:firstLine="420"/>
        <w:rPr>
          <w:rFonts w:ascii="Times New Roman" w:eastAsia="微软雅黑" w:hAnsi="Times New Roman"/>
        </w:rPr>
      </w:pPr>
      <w:r>
        <w:rPr>
          <w:rFonts w:ascii="Times New Roman" w:eastAsia="微软雅黑" w:hAnsi="Times New Roman" w:hint="eastAsia"/>
        </w:rPr>
        <w:t>使用官方推荐数据库中的数据对矩阵文件进行基因过滤，然后</w:t>
      </w:r>
      <w:r w:rsidR="00000000">
        <w:rPr>
          <w:rFonts w:ascii="Times New Roman" w:eastAsia="微软雅黑" w:hAnsi="Times New Roman" w:hint="eastAsia"/>
        </w:rPr>
        <w:t>通</w:t>
      </w:r>
      <w:r w:rsidR="00000000">
        <w:rPr>
          <w:rFonts w:ascii="Times New Roman" w:eastAsia="微软雅黑" w:hAnsi="Times New Roman"/>
        </w:rPr>
        <w:t>过</w:t>
      </w:r>
      <w:proofErr w:type="spellStart"/>
      <w:r w:rsidR="00000000">
        <w:rPr>
          <w:rFonts w:ascii="Times New Roman" w:eastAsia="微软雅黑" w:hAnsi="Times New Roman" w:hint="eastAsia"/>
        </w:rPr>
        <w:t>py</w:t>
      </w:r>
      <w:r w:rsidR="00000000">
        <w:rPr>
          <w:rFonts w:ascii="Times New Roman" w:eastAsia="微软雅黑" w:hAnsi="Times New Roman"/>
        </w:rPr>
        <w:t>SCENIC</w:t>
      </w:r>
      <w:proofErr w:type="spellEnd"/>
      <w:r w:rsidR="00000000">
        <w:rPr>
          <w:rFonts w:ascii="Times New Roman" w:eastAsia="微软雅黑" w:hAnsi="Times New Roman"/>
          <w:vertAlign w:val="superscript"/>
        </w:rPr>
        <w:t>[</w:t>
      </w:r>
      <w:r>
        <w:rPr>
          <w:rFonts w:ascii="Times New Roman" w:eastAsia="微软雅黑" w:hAnsi="Times New Roman"/>
          <w:vertAlign w:val="superscript"/>
        </w:rPr>
        <w:t>1,2</w:t>
      </w:r>
      <w:r w:rsidR="00000000">
        <w:rPr>
          <w:rFonts w:ascii="Times New Roman" w:eastAsia="微软雅黑" w:hAnsi="Times New Roman"/>
          <w:vertAlign w:val="superscript"/>
        </w:rPr>
        <w:t>]</w:t>
      </w:r>
      <w:r w:rsidR="00000000">
        <w:rPr>
          <w:rFonts w:ascii="Times New Roman" w:eastAsia="微软雅黑" w:hAnsi="Times New Roman"/>
        </w:rPr>
        <w:t>软件可以识别转录因子（</w:t>
      </w:r>
      <w:r w:rsidR="00000000">
        <w:rPr>
          <w:rFonts w:ascii="Times New Roman" w:eastAsia="微软雅黑" w:hAnsi="Times New Roman"/>
        </w:rPr>
        <w:t>TFs</w:t>
      </w:r>
      <w:r w:rsidR="00000000">
        <w:rPr>
          <w:rFonts w:ascii="Times New Roman" w:eastAsia="微软雅黑" w:hAnsi="Times New Roman"/>
        </w:rPr>
        <w:t>）与潜在靶基因之间共表达的模块（</w:t>
      </w:r>
      <w:r w:rsidR="00000000">
        <w:rPr>
          <w:rFonts w:ascii="Times New Roman" w:eastAsia="微软雅黑" w:hAnsi="Times New Roman"/>
        </w:rPr>
        <w:t>regulon</w:t>
      </w:r>
      <w:r w:rsidR="00000000">
        <w:rPr>
          <w:rFonts w:ascii="Times New Roman" w:eastAsia="微软雅黑" w:hAnsi="Times New Roman"/>
        </w:rPr>
        <w:t>）以及</w:t>
      </w:r>
      <w:r w:rsidR="00000000">
        <w:rPr>
          <w:rFonts w:ascii="Times New Roman" w:eastAsia="微软雅黑" w:hAnsi="Times New Roman" w:hint="eastAsia"/>
        </w:rPr>
        <w:t>每个细胞的各</w:t>
      </w:r>
      <w:r w:rsidR="00000000">
        <w:rPr>
          <w:rFonts w:ascii="Times New Roman" w:eastAsia="微软雅黑" w:hAnsi="Times New Roman" w:hint="eastAsia"/>
        </w:rPr>
        <w:t xml:space="preserve"> regulon </w:t>
      </w:r>
      <w:r w:rsidR="00000000">
        <w:rPr>
          <w:rFonts w:ascii="Times New Roman" w:eastAsia="微软雅黑" w:hAnsi="Times New Roman" w:hint="eastAsia"/>
        </w:rPr>
        <w:t>活性得分</w:t>
      </w:r>
      <w:r w:rsidR="00000000">
        <w:rPr>
          <w:rFonts w:ascii="Times New Roman" w:eastAsia="微软雅黑" w:hAnsi="Times New Roman"/>
        </w:rPr>
        <w:t>（</w:t>
      </w:r>
      <w:r w:rsidR="00000000">
        <w:rPr>
          <w:rFonts w:ascii="Times New Roman" w:eastAsia="微软雅黑" w:hAnsi="Times New Roman"/>
        </w:rPr>
        <w:t>regulon activity score</w:t>
      </w:r>
      <w:r w:rsidR="00000000">
        <w:rPr>
          <w:rFonts w:ascii="Times New Roman" w:eastAsia="微软雅黑" w:hAnsi="Times New Roman"/>
        </w:rPr>
        <w:t>，</w:t>
      </w:r>
      <w:r w:rsidR="00000000">
        <w:rPr>
          <w:rFonts w:ascii="Times New Roman" w:eastAsia="微软雅黑" w:hAnsi="Times New Roman"/>
        </w:rPr>
        <w:t>RAS</w:t>
      </w:r>
      <w:r w:rsidR="00000000">
        <w:rPr>
          <w:rFonts w:ascii="Times New Roman" w:eastAsia="微软雅黑" w:hAnsi="Times New Roman"/>
        </w:rPr>
        <w:t>）；通过计算</w:t>
      </w:r>
      <w:r w:rsidR="00000000">
        <w:rPr>
          <w:rFonts w:ascii="Times New Roman" w:eastAsia="微软雅黑" w:hAnsi="Times New Roman"/>
        </w:rPr>
        <w:t>regulon</w:t>
      </w:r>
      <w:r w:rsidR="00000000">
        <w:rPr>
          <w:rFonts w:ascii="Times New Roman" w:eastAsia="微软雅黑" w:hAnsi="Times New Roman"/>
        </w:rPr>
        <w:t>特异性得分（</w:t>
      </w:r>
      <w:r w:rsidR="00000000">
        <w:rPr>
          <w:rFonts w:ascii="Times New Roman" w:eastAsia="微软雅黑" w:hAnsi="Times New Roman"/>
        </w:rPr>
        <w:t>regulon specificity score</w:t>
      </w:r>
      <w:r w:rsidR="00000000">
        <w:rPr>
          <w:rFonts w:ascii="Times New Roman" w:eastAsia="微软雅黑" w:hAnsi="Times New Roman"/>
        </w:rPr>
        <w:t>，</w:t>
      </w:r>
      <w:r w:rsidR="00000000">
        <w:rPr>
          <w:rFonts w:ascii="Times New Roman" w:eastAsia="微软雅黑" w:hAnsi="Times New Roman"/>
        </w:rPr>
        <w:t>RSS</w:t>
      </w:r>
      <w:r w:rsidR="00000000">
        <w:rPr>
          <w:rFonts w:ascii="Times New Roman" w:eastAsia="微软雅黑" w:hAnsi="Times New Roman"/>
        </w:rPr>
        <w:t>）来</w:t>
      </w:r>
      <w:r w:rsidR="00000000">
        <w:rPr>
          <w:rFonts w:ascii="Times New Roman" w:eastAsia="微软雅黑" w:hAnsi="Times New Roman" w:hint="eastAsia"/>
        </w:rPr>
        <w:t>评估</w:t>
      </w:r>
      <w:r w:rsidR="00000000">
        <w:rPr>
          <w:rFonts w:ascii="Times New Roman" w:eastAsia="微软雅黑" w:hAnsi="Times New Roman"/>
        </w:rPr>
        <w:t>预测的</w:t>
      </w:r>
      <w:r w:rsidR="00000000">
        <w:rPr>
          <w:rFonts w:ascii="Times New Roman" w:eastAsia="微软雅黑" w:hAnsi="Times New Roman"/>
        </w:rPr>
        <w:t>regulon</w:t>
      </w:r>
      <w:r w:rsidR="00000000">
        <w:rPr>
          <w:rFonts w:ascii="Times New Roman" w:eastAsia="微软雅黑" w:hAnsi="Times New Roman" w:hint="eastAsia"/>
        </w:rPr>
        <w:t>在</w:t>
      </w:r>
      <w:r w:rsidR="00000000">
        <w:rPr>
          <w:rFonts w:ascii="Times New Roman" w:eastAsia="微软雅黑" w:hAnsi="Times New Roman"/>
        </w:rPr>
        <w:t>每种细胞类型</w:t>
      </w:r>
      <w:r w:rsidR="00000000">
        <w:rPr>
          <w:rFonts w:ascii="Times New Roman" w:eastAsia="微软雅黑" w:hAnsi="Times New Roman" w:hint="eastAsia"/>
        </w:rPr>
        <w:t>中</w:t>
      </w:r>
      <w:r w:rsidR="00000000">
        <w:rPr>
          <w:rFonts w:ascii="Times New Roman" w:eastAsia="微软雅黑" w:hAnsi="Times New Roman"/>
        </w:rPr>
        <w:t>的</w:t>
      </w:r>
      <w:r w:rsidR="00000000">
        <w:rPr>
          <w:rFonts w:ascii="Times New Roman" w:eastAsia="微软雅黑" w:hAnsi="Times New Roman" w:hint="eastAsia"/>
        </w:rPr>
        <w:t>特异性</w:t>
      </w:r>
      <w:r w:rsidR="00000000">
        <w:rPr>
          <w:rFonts w:ascii="Times New Roman" w:eastAsia="微软雅黑" w:hAnsi="Times New Roman"/>
        </w:rPr>
        <w:t>；利用</w:t>
      </w:r>
      <w:r w:rsidR="00000000">
        <w:rPr>
          <w:rFonts w:ascii="Times New Roman" w:eastAsia="微软雅黑" w:hAnsi="Times New Roman"/>
        </w:rPr>
        <w:t>regulon</w:t>
      </w:r>
      <w:r w:rsidR="00000000">
        <w:rPr>
          <w:rFonts w:ascii="Times New Roman" w:eastAsia="微软雅黑" w:hAnsi="Times New Roman"/>
        </w:rPr>
        <w:t>的关联特异性指数（</w:t>
      </w:r>
      <w:r w:rsidR="00000000">
        <w:rPr>
          <w:rFonts w:ascii="Times New Roman" w:eastAsia="微软雅黑" w:hAnsi="Times New Roman"/>
        </w:rPr>
        <w:t>connection specificity index</w:t>
      </w:r>
      <w:r w:rsidR="00000000">
        <w:rPr>
          <w:rFonts w:ascii="Times New Roman" w:eastAsia="微软雅黑" w:hAnsi="Times New Roman"/>
        </w:rPr>
        <w:t>，</w:t>
      </w:r>
      <w:r w:rsidR="00000000">
        <w:rPr>
          <w:rFonts w:ascii="Times New Roman" w:eastAsia="微软雅黑" w:hAnsi="Times New Roman"/>
        </w:rPr>
        <w:t>CSI</w:t>
      </w:r>
      <w:r w:rsidR="00000000">
        <w:rPr>
          <w:rFonts w:ascii="Times New Roman" w:eastAsia="微软雅黑" w:hAnsi="Times New Roman"/>
        </w:rPr>
        <w:t>）来表示不同</w:t>
      </w:r>
      <w:r w:rsidR="00000000">
        <w:rPr>
          <w:rFonts w:ascii="Times New Roman" w:eastAsia="微软雅黑" w:hAnsi="Times New Roman"/>
        </w:rPr>
        <w:t>regulon</w:t>
      </w:r>
      <w:r w:rsidR="00000000">
        <w:rPr>
          <w:rFonts w:ascii="Times New Roman" w:eastAsia="微软雅黑" w:hAnsi="Times New Roman"/>
        </w:rPr>
        <w:t>之间的关联性，同时具有较高</w:t>
      </w:r>
      <w:r w:rsidR="00000000">
        <w:rPr>
          <w:rFonts w:ascii="Times New Roman" w:eastAsia="微软雅黑" w:hAnsi="Times New Roman"/>
        </w:rPr>
        <w:t>CSI</w:t>
      </w:r>
      <w:r w:rsidR="00000000">
        <w:rPr>
          <w:rFonts w:ascii="Times New Roman" w:eastAsia="微软雅黑" w:hAnsi="Times New Roman"/>
        </w:rPr>
        <w:t>的</w:t>
      </w:r>
      <w:r w:rsidR="00000000">
        <w:rPr>
          <w:rFonts w:ascii="Times New Roman" w:eastAsia="微软雅黑" w:hAnsi="Times New Roman"/>
        </w:rPr>
        <w:t>regulons</w:t>
      </w:r>
      <w:r w:rsidR="00000000">
        <w:rPr>
          <w:rFonts w:ascii="Times New Roman" w:eastAsia="微软雅黑" w:hAnsi="Times New Roman"/>
        </w:rPr>
        <w:t>可能共同调控下游基因，并共同负责细胞功能</w:t>
      </w:r>
      <w:r w:rsidR="00000000">
        <w:rPr>
          <w:rFonts w:ascii="Times New Roman" w:eastAsia="微软雅黑" w:hAnsi="Times New Roman"/>
        </w:rPr>
        <w:fldChar w:fldCharType="begin"/>
      </w:r>
      <w:r w:rsidR="00000000">
        <w:rPr>
          <w:rFonts w:ascii="Times New Roman" w:eastAsia="微软雅黑" w:hAnsi="Times New Roman"/>
        </w:rPr>
        <w:instrText xml:space="preserve"> ADDIN ZOTERO_ITEM CSL_CITATION {"citationID":"1csP30eB","properties":{"formattedCitation":"\\super 13\\nosupersub{}","plainCitation":"13","noteIndex":0},"citationItems":[{"id":365,"uris":["http://zotero.org/users/local/zSRfR37G/items/K23JAWTL"],"uri":["http://zotero.org/users/local/zSRfR37G/items/K23JAWTL"],"itemData":{"id":365,"type":"webpage","title":"FloWuenne/scFunctions","container-title":"GitHub","abstract":"Functions for single cell data analysis. Contribute to FloWuenne/scFunctions development by creating an account on GitHub.","URL":"https://github.com/FloWuenne/scFunctions","language":"en","accessed":{"date-parts":[["2019",11,1]]}}}],"schema":"https://github.com/citation-style-language/schema/raw/master/csl-citation.json"} </w:instrText>
      </w:r>
      <w:r w:rsidR="00000000">
        <w:rPr>
          <w:rFonts w:ascii="Times New Roman" w:eastAsia="微软雅黑" w:hAnsi="Times New Roman"/>
        </w:rPr>
        <w:fldChar w:fldCharType="end"/>
      </w:r>
      <w:r w:rsidR="00000000">
        <w:rPr>
          <w:rFonts w:ascii="Times New Roman" w:eastAsia="微软雅黑" w:hAnsi="Times New Roman"/>
        </w:rPr>
        <w:t>。</w:t>
      </w:r>
    </w:p>
    <w:p w14:paraId="6268DAA3" w14:textId="77777777" w:rsidR="004D2C73" w:rsidRDefault="004D2C73">
      <w:pPr>
        <w:ind w:firstLineChars="200" w:firstLine="420"/>
        <w:rPr>
          <w:rFonts w:ascii="Times New Roman" w:eastAsia="微软雅黑" w:hAnsi="Times New Roman"/>
        </w:rPr>
      </w:pPr>
    </w:p>
    <w:p w14:paraId="6B988A23" w14:textId="77777777" w:rsidR="004D2C73" w:rsidRDefault="00000000">
      <w:pPr>
        <w:pStyle w:val="1"/>
        <w:rPr>
          <w:rFonts w:ascii="Times New Roman" w:eastAsia="微软雅黑" w:hAnsi="Times New Roman"/>
        </w:rPr>
      </w:pPr>
      <w:bookmarkStart w:id="1" w:name="_Toc200449827"/>
      <w:r>
        <w:rPr>
          <w:rFonts w:ascii="Times New Roman" w:eastAsia="微软雅黑" w:hAnsi="Times New Roman"/>
        </w:rPr>
        <w:t>2.</w:t>
      </w:r>
      <w:r>
        <w:rPr>
          <w:rFonts w:ascii="Times New Roman" w:eastAsia="微软雅黑" w:hAnsi="Times New Roman"/>
        </w:rPr>
        <w:t>可视化结果示例说明：</w:t>
      </w:r>
      <w:bookmarkEnd w:id="1"/>
    </w:p>
    <w:p w14:paraId="55F84245" w14:textId="77777777" w:rsidR="004D2C73" w:rsidRDefault="00000000">
      <w:pPr>
        <w:pStyle w:val="2"/>
        <w:rPr>
          <w:rFonts w:ascii="Times New Roman" w:eastAsia="微软雅黑" w:hAnsi="Times New Roman" w:cs="Times New Roman"/>
        </w:rPr>
      </w:pPr>
      <w:bookmarkStart w:id="2" w:name="_Toc200449828"/>
      <w:r>
        <w:rPr>
          <w:rFonts w:ascii="Times New Roman" w:eastAsia="微软雅黑" w:hAnsi="Times New Roman" w:cs="Times New Roman"/>
        </w:rPr>
        <w:t>1.1.regulon_activity_heatmap_groupby_cells.pdf</w:t>
      </w:r>
      <w:bookmarkEnd w:id="2"/>
    </w:p>
    <w:p w14:paraId="30133E17" w14:textId="17ECC546" w:rsidR="004D2C73" w:rsidRDefault="009F3610">
      <w:pPr>
        <w:pStyle w:val="af"/>
        <w:jc w:val="center"/>
        <w:rPr>
          <w:rFonts w:ascii="Times New Roman" w:eastAsia="微软雅黑" w:hAnsi="Times New Roman"/>
        </w:rPr>
      </w:pPr>
      <w:r w:rsidRPr="009F3610">
        <w:rPr>
          <w:rFonts w:ascii="Times New Roman" w:eastAsia="微软雅黑" w:hAnsi="Times New Roman"/>
          <w:noProof/>
        </w:rPr>
        <w:drawing>
          <wp:inline distT="0" distB="0" distL="0" distR="0" wp14:anchorId="7158DBC1" wp14:editId="3D884B2C">
            <wp:extent cx="3005008" cy="2282518"/>
            <wp:effectExtent l="0" t="0" r="0" b="0"/>
            <wp:docPr id="153111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11853" name=""/>
                    <pic:cNvPicPr/>
                  </pic:nvPicPr>
                  <pic:blipFill>
                    <a:blip r:embed="rId9"/>
                    <a:stretch>
                      <a:fillRect/>
                    </a:stretch>
                  </pic:blipFill>
                  <pic:spPr>
                    <a:xfrm>
                      <a:off x="0" y="0"/>
                      <a:ext cx="3024024" cy="2296962"/>
                    </a:xfrm>
                    <a:prstGeom prst="rect">
                      <a:avLst/>
                    </a:prstGeom>
                  </pic:spPr>
                </pic:pic>
              </a:graphicData>
            </a:graphic>
          </wp:inline>
        </w:drawing>
      </w:r>
    </w:p>
    <w:p w14:paraId="6D41B6D8" w14:textId="77777777" w:rsidR="004D2C73" w:rsidRDefault="00000000">
      <w:pPr>
        <w:pStyle w:val="af"/>
        <w:jc w:val="center"/>
        <w:rPr>
          <w:rFonts w:ascii="Times New Roman" w:eastAsia="微软雅黑" w:hAnsi="Times New Roman"/>
          <w:b/>
          <w:bCs/>
          <w:color w:val="000000"/>
          <w:szCs w:val="21"/>
        </w:rPr>
      </w:pPr>
      <w:r>
        <w:rPr>
          <w:rFonts w:ascii="Times New Roman" w:eastAsia="微软雅黑" w:hAnsi="Times New Roman"/>
          <w:b/>
          <w:bCs/>
          <w:color w:val="000000"/>
          <w:szCs w:val="21"/>
        </w:rPr>
        <w:t>各组别中细胞水平</w:t>
      </w:r>
      <w:r>
        <w:rPr>
          <w:rFonts w:ascii="Times New Roman" w:eastAsia="微软雅黑" w:hAnsi="Times New Roman"/>
          <w:b/>
          <w:bCs/>
          <w:color w:val="000000"/>
          <w:szCs w:val="21"/>
        </w:rPr>
        <w:t>regulons</w:t>
      </w:r>
      <w:r>
        <w:rPr>
          <w:rFonts w:ascii="Times New Roman" w:eastAsia="微软雅黑" w:hAnsi="Times New Roman"/>
          <w:b/>
          <w:bCs/>
          <w:color w:val="000000"/>
          <w:szCs w:val="21"/>
        </w:rPr>
        <w:t>的</w:t>
      </w:r>
      <w:r>
        <w:rPr>
          <w:rFonts w:ascii="Times New Roman" w:eastAsia="微软雅黑" w:hAnsi="Times New Roman"/>
          <w:b/>
          <w:bCs/>
          <w:color w:val="000000"/>
          <w:szCs w:val="21"/>
        </w:rPr>
        <w:t>RAS</w:t>
      </w:r>
      <w:r>
        <w:rPr>
          <w:rFonts w:ascii="Times New Roman" w:eastAsia="微软雅黑" w:hAnsi="Times New Roman"/>
          <w:b/>
          <w:bCs/>
          <w:color w:val="000000"/>
          <w:szCs w:val="21"/>
        </w:rPr>
        <w:t>活性热图（示例）</w:t>
      </w:r>
    </w:p>
    <w:p w14:paraId="0D10690B" w14:textId="6BC8175B" w:rsidR="004D2C73" w:rsidRDefault="00000000">
      <w:pPr>
        <w:pStyle w:val="af"/>
        <w:ind w:firstLine="360"/>
        <w:jc w:val="center"/>
        <w:rPr>
          <w:rFonts w:ascii="Times New Roman" w:eastAsia="微软雅黑" w:hAnsi="Times New Roman"/>
          <w:color w:val="000000"/>
          <w:sz w:val="18"/>
          <w:szCs w:val="18"/>
        </w:rPr>
      </w:pPr>
      <w:r>
        <w:rPr>
          <w:rFonts w:ascii="Times New Roman" w:eastAsia="微软雅黑" w:hAnsi="Times New Roman"/>
          <w:color w:val="000000"/>
          <w:sz w:val="18"/>
          <w:szCs w:val="18"/>
        </w:rPr>
        <w:t>图片说明：行表示不同的</w:t>
      </w:r>
      <w:r>
        <w:rPr>
          <w:rFonts w:ascii="Times New Roman" w:eastAsia="微软雅黑" w:hAnsi="Times New Roman"/>
          <w:color w:val="000000"/>
          <w:sz w:val="18"/>
          <w:szCs w:val="18"/>
        </w:rPr>
        <w:t>regulon</w:t>
      </w:r>
      <w:r>
        <w:rPr>
          <w:rFonts w:ascii="Times New Roman" w:eastAsia="微软雅黑" w:hAnsi="Times New Roman" w:hint="eastAsia"/>
          <w:color w:val="000000"/>
          <w:sz w:val="18"/>
          <w:szCs w:val="18"/>
        </w:rPr>
        <w:t>，行名为每个</w:t>
      </w:r>
      <w:r>
        <w:rPr>
          <w:rFonts w:ascii="Times New Roman" w:eastAsia="微软雅黑" w:hAnsi="Times New Roman" w:hint="eastAsia"/>
          <w:color w:val="000000"/>
          <w:sz w:val="18"/>
          <w:szCs w:val="18"/>
        </w:rPr>
        <w:t xml:space="preserve"> regulon </w:t>
      </w:r>
      <w:r>
        <w:rPr>
          <w:rFonts w:ascii="Times New Roman" w:eastAsia="微软雅黑" w:hAnsi="Times New Roman" w:hint="eastAsia"/>
          <w:color w:val="000000"/>
          <w:sz w:val="18"/>
          <w:szCs w:val="18"/>
        </w:rPr>
        <w:t>的核心转录因子，</w:t>
      </w:r>
      <w:r>
        <w:rPr>
          <w:rFonts w:ascii="Times New Roman" w:eastAsia="微软雅黑" w:hAnsi="Times New Roman" w:hint="eastAsia"/>
          <w:color w:val="000000"/>
          <w:sz w:val="18"/>
          <w:szCs w:val="18"/>
        </w:rPr>
        <w:t xml:space="preserve"> </w:t>
      </w:r>
      <w:r w:rsidR="003E4B5D">
        <w:rPr>
          <w:rFonts w:ascii="Times New Roman" w:eastAsia="微软雅黑" w:hAnsi="Times New Roman" w:hint="eastAsia"/>
          <w:color w:val="000000"/>
          <w:sz w:val="18"/>
          <w:szCs w:val="18"/>
        </w:rPr>
        <w:t>括号中的数字</w:t>
      </w:r>
      <w:r>
        <w:rPr>
          <w:rFonts w:ascii="Times New Roman" w:eastAsia="微软雅黑" w:hAnsi="Times New Roman" w:hint="eastAsia"/>
          <w:color w:val="000000"/>
          <w:sz w:val="18"/>
          <w:szCs w:val="18"/>
        </w:rPr>
        <w:t>代表该</w:t>
      </w:r>
      <w:r>
        <w:rPr>
          <w:rFonts w:ascii="Times New Roman" w:eastAsia="微软雅黑" w:hAnsi="Times New Roman" w:hint="eastAsia"/>
          <w:color w:val="000000"/>
          <w:sz w:val="18"/>
          <w:szCs w:val="18"/>
        </w:rPr>
        <w:t xml:space="preserve"> regulon </w:t>
      </w:r>
      <w:r w:rsidR="003E4B5D">
        <w:rPr>
          <w:rFonts w:ascii="Times New Roman" w:eastAsia="微软雅黑" w:hAnsi="Times New Roman" w:hint="eastAsia"/>
          <w:color w:val="000000"/>
          <w:sz w:val="18"/>
          <w:szCs w:val="18"/>
        </w:rPr>
        <w:t>的靶基因个数</w:t>
      </w:r>
      <w:r>
        <w:rPr>
          <w:rFonts w:ascii="Times New Roman" w:eastAsia="微软雅黑" w:hAnsi="Times New Roman" w:hint="eastAsia"/>
          <w:color w:val="000000"/>
          <w:sz w:val="18"/>
          <w:szCs w:val="18"/>
        </w:rPr>
        <w:t>；</w:t>
      </w:r>
      <w:r>
        <w:rPr>
          <w:rFonts w:ascii="Times New Roman" w:eastAsia="微软雅黑" w:hAnsi="Times New Roman"/>
          <w:color w:val="000000"/>
          <w:sz w:val="18"/>
          <w:szCs w:val="18"/>
        </w:rPr>
        <w:t>列表示不同细胞群的细胞。颜色由蓝变红表示</w:t>
      </w:r>
      <w:r>
        <w:rPr>
          <w:rFonts w:ascii="Times New Roman" w:eastAsia="微软雅黑" w:hAnsi="Times New Roman"/>
          <w:color w:val="000000"/>
          <w:sz w:val="18"/>
          <w:szCs w:val="18"/>
        </w:rPr>
        <w:t>RAS</w:t>
      </w:r>
      <w:r>
        <w:rPr>
          <w:rFonts w:ascii="Times New Roman" w:eastAsia="微软雅黑" w:hAnsi="Times New Roman"/>
          <w:color w:val="000000"/>
          <w:sz w:val="18"/>
          <w:szCs w:val="18"/>
        </w:rPr>
        <w:t>活性得分由低到高，</w:t>
      </w:r>
      <w:r>
        <w:rPr>
          <w:rFonts w:ascii="Times New Roman" w:eastAsia="微软雅黑" w:hAnsi="Times New Roman"/>
          <w:color w:val="000000"/>
          <w:sz w:val="18"/>
          <w:szCs w:val="18"/>
        </w:rPr>
        <w:t>RAS</w:t>
      </w:r>
      <w:r>
        <w:rPr>
          <w:rFonts w:ascii="Times New Roman" w:eastAsia="微软雅黑" w:hAnsi="Times New Roman"/>
          <w:color w:val="000000"/>
          <w:sz w:val="18"/>
          <w:szCs w:val="18"/>
        </w:rPr>
        <w:t>得分越高表示</w:t>
      </w:r>
      <w:r>
        <w:rPr>
          <w:rFonts w:ascii="Times New Roman" w:eastAsia="微软雅黑" w:hAnsi="Times New Roman"/>
          <w:color w:val="000000"/>
          <w:sz w:val="18"/>
          <w:szCs w:val="18"/>
        </w:rPr>
        <w:t>regulon</w:t>
      </w:r>
      <w:r>
        <w:rPr>
          <w:rFonts w:ascii="Times New Roman" w:eastAsia="微软雅黑" w:hAnsi="Times New Roman"/>
          <w:color w:val="000000"/>
          <w:sz w:val="18"/>
          <w:szCs w:val="18"/>
        </w:rPr>
        <w:t>在该群中的活性越强。</w:t>
      </w:r>
    </w:p>
    <w:p w14:paraId="499A861D" w14:textId="77777777" w:rsidR="004D2C73" w:rsidRDefault="004D2C73">
      <w:pPr>
        <w:pStyle w:val="af"/>
        <w:ind w:firstLine="360"/>
        <w:jc w:val="center"/>
        <w:rPr>
          <w:rFonts w:ascii="Times New Roman" w:eastAsia="微软雅黑" w:hAnsi="Times New Roman"/>
          <w:color w:val="000000"/>
          <w:sz w:val="18"/>
          <w:szCs w:val="18"/>
        </w:rPr>
      </w:pPr>
    </w:p>
    <w:p w14:paraId="4817EC70" w14:textId="77777777" w:rsidR="004D2C73" w:rsidRDefault="00000000">
      <w:pPr>
        <w:pStyle w:val="2"/>
        <w:rPr>
          <w:rFonts w:ascii="Times New Roman" w:eastAsia="微软雅黑" w:hAnsi="Times New Roman" w:cs="Times New Roman"/>
        </w:rPr>
      </w:pPr>
      <w:bookmarkStart w:id="3" w:name="_Toc200449829"/>
      <w:r>
        <w:rPr>
          <w:rFonts w:ascii="Times New Roman" w:eastAsia="微软雅黑" w:hAnsi="Times New Roman" w:cs="Times New Roman"/>
        </w:rPr>
        <w:lastRenderedPageBreak/>
        <w:t>1.3.regulon_activity_heatmap.pdf</w:t>
      </w:r>
      <w:bookmarkEnd w:id="3"/>
    </w:p>
    <w:p w14:paraId="58D65FB9" w14:textId="00734395" w:rsidR="004D2C73" w:rsidRDefault="009F3610">
      <w:pPr>
        <w:pStyle w:val="af"/>
        <w:jc w:val="center"/>
        <w:rPr>
          <w:rFonts w:ascii="Times New Roman" w:eastAsia="微软雅黑" w:hAnsi="Times New Roman"/>
        </w:rPr>
      </w:pPr>
      <w:r w:rsidRPr="009F3610">
        <w:rPr>
          <w:rFonts w:ascii="Times New Roman" w:eastAsia="微软雅黑" w:hAnsi="Times New Roman"/>
          <w:noProof/>
        </w:rPr>
        <w:drawing>
          <wp:inline distT="0" distB="0" distL="0" distR="0" wp14:anchorId="60F45C35" wp14:editId="6E9DE7E5">
            <wp:extent cx="2959100" cy="4305300"/>
            <wp:effectExtent l="0" t="0" r="0" b="0"/>
            <wp:docPr id="2054565415"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65415" name="图片 1" descr="图表&#10;&#10;AI 生成的内容可能不正确。"/>
                    <pic:cNvPicPr/>
                  </pic:nvPicPr>
                  <pic:blipFill>
                    <a:blip r:embed="rId10"/>
                    <a:stretch>
                      <a:fillRect/>
                    </a:stretch>
                  </pic:blipFill>
                  <pic:spPr>
                    <a:xfrm>
                      <a:off x="0" y="0"/>
                      <a:ext cx="2959100" cy="4305300"/>
                    </a:xfrm>
                    <a:prstGeom prst="rect">
                      <a:avLst/>
                    </a:prstGeom>
                  </pic:spPr>
                </pic:pic>
              </a:graphicData>
            </a:graphic>
          </wp:inline>
        </w:drawing>
      </w:r>
    </w:p>
    <w:p w14:paraId="332330A6" w14:textId="77777777" w:rsidR="004D2C73" w:rsidRDefault="004D2C73">
      <w:pPr>
        <w:pStyle w:val="af"/>
        <w:rPr>
          <w:rFonts w:ascii="Times New Roman" w:eastAsia="微软雅黑" w:hAnsi="Times New Roman"/>
        </w:rPr>
      </w:pPr>
    </w:p>
    <w:p w14:paraId="680E0E1E" w14:textId="77777777" w:rsidR="004D2C73" w:rsidRDefault="00000000">
      <w:pPr>
        <w:pStyle w:val="af"/>
        <w:jc w:val="center"/>
        <w:rPr>
          <w:rFonts w:ascii="Times New Roman" w:eastAsia="微软雅黑" w:hAnsi="Times New Roman"/>
          <w:b/>
          <w:bCs/>
          <w:color w:val="000000"/>
          <w:szCs w:val="21"/>
        </w:rPr>
      </w:pPr>
      <w:r>
        <w:rPr>
          <w:rFonts w:ascii="Times New Roman" w:eastAsia="微软雅黑" w:hAnsi="Times New Roman"/>
          <w:b/>
          <w:bCs/>
          <w:color w:val="000000"/>
          <w:szCs w:val="21"/>
        </w:rPr>
        <w:t>各细胞群中</w:t>
      </w:r>
      <w:r>
        <w:rPr>
          <w:rFonts w:ascii="Times New Roman" w:eastAsia="微软雅黑" w:hAnsi="Times New Roman"/>
          <w:b/>
          <w:bCs/>
          <w:color w:val="000000"/>
          <w:szCs w:val="21"/>
        </w:rPr>
        <w:t>regulons</w:t>
      </w:r>
      <w:r>
        <w:rPr>
          <w:rFonts w:ascii="Times New Roman" w:eastAsia="微软雅黑" w:hAnsi="Times New Roman"/>
          <w:b/>
          <w:bCs/>
          <w:color w:val="000000"/>
          <w:szCs w:val="21"/>
        </w:rPr>
        <w:t>的</w:t>
      </w:r>
      <w:r>
        <w:rPr>
          <w:rFonts w:ascii="Times New Roman" w:eastAsia="微软雅黑" w:hAnsi="Times New Roman"/>
          <w:b/>
          <w:bCs/>
          <w:color w:val="000000"/>
          <w:szCs w:val="21"/>
        </w:rPr>
        <w:t>RAS</w:t>
      </w:r>
      <w:r>
        <w:rPr>
          <w:rFonts w:ascii="Times New Roman" w:eastAsia="微软雅黑" w:hAnsi="Times New Roman"/>
          <w:b/>
          <w:bCs/>
          <w:color w:val="000000"/>
          <w:szCs w:val="21"/>
        </w:rPr>
        <w:t>活性热图（示例）</w:t>
      </w:r>
    </w:p>
    <w:p w14:paraId="7E408F7A" w14:textId="77777777" w:rsidR="004D2C73" w:rsidRDefault="00000000">
      <w:pPr>
        <w:ind w:firstLine="360"/>
        <w:rPr>
          <w:rFonts w:ascii="Times New Roman" w:eastAsia="微软雅黑" w:hAnsi="Times New Roman"/>
          <w:color w:val="000000"/>
          <w:sz w:val="18"/>
          <w:szCs w:val="18"/>
        </w:rPr>
      </w:pPr>
      <w:r>
        <w:rPr>
          <w:rFonts w:ascii="Times New Roman" w:eastAsia="微软雅黑" w:hAnsi="Times New Roman"/>
          <w:color w:val="000000"/>
          <w:sz w:val="18"/>
          <w:szCs w:val="18"/>
        </w:rPr>
        <w:t>图片说明：行表示不同的</w:t>
      </w:r>
      <w:r>
        <w:rPr>
          <w:rFonts w:ascii="Times New Roman" w:eastAsia="微软雅黑" w:hAnsi="Times New Roman"/>
          <w:color w:val="000000"/>
          <w:sz w:val="18"/>
          <w:szCs w:val="18"/>
        </w:rPr>
        <w:t>regulon</w:t>
      </w:r>
      <w:r>
        <w:rPr>
          <w:rFonts w:ascii="Times New Roman" w:eastAsia="微软雅黑" w:hAnsi="Times New Roman"/>
          <w:color w:val="000000"/>
          <w:sz w:val="18"/>
          <w:szCs w:val="18"/>
        </w:rPr>
        <w:t>，列表示不同的细胞群。颜色由蓝变红表示</w:t>
      </w:r>
      <w:r>
        <w:rPr>
          <w:rFonts w:ascii="Times New Roman" w:eastAsia="微软雅黑" w:hAnsi="Times New Roman"/>
          <w:color w:val="000000"/>
          <w:sz w:val="18"/>
          <w:szCs w:val="18"/>
        </w:rPr>
        <w:t>RAS</w:t>
      </w:r>
      <w:r>
        <w:rPr>
          <w:rFonts w:ascii="Times New Roman" w:eastAsia="微软雅黑" w:hAnsi="Times New Roman"/>
          <w:color w:val="000000"/>
          <w:sz w:val="18"/>
          <w:szCs w:val="18"/>
        </w:rPr>
        <w:t>活性得分由低到高，</w:t>
      </w:r>
      <w:r>
        <w:rPr>
          <w:rFonts w:ascii="Times New Roman" w:eastAsia="微软雅黑" w:hAnsi="Times New Roman"/>
          <w:color w:val="000000"/>
          <w:sz w:val="18"/>
          <w:szCs w:val="18"/>
        </w:rPr>
        <w:t>RAS</w:t>
      </w:r>
      <w:r>
        <w:rPr>
          <w:rFonts w:ascii="Times New Roman" w:eastAsia="微软雅黑" w:hAnsi="Times New Roman"/>
          <w:color w:val="000000"/>
          <w:sz w:val="18"/>
          <w:szCs w:val="18"/>
        </w:rPr>
        <w:t>得分越高表示</w:t>
      </w:r>
      <w:r>
        <w:rPr>
          <w:rFonts w:ascii="Times New Roman" w:eastAsia="微软雅黑" w:hAnsi="Times New Roman"/>
          <w:color w:val="000000"/>
          <w:sz w:val="18"/>
          <w:szCs w:val="18"/>
        </w:rPr>
        <w:t>regulon</w:t>
      </w:r>
      <w:r>
        <w:rPr>
          <w:rFonts w:ascii="Times New Roman" w:eastAsia="微软雅黑" w:hAnsi="Times New Roman"/>
          <w:color w:val="000000"/>
          <w:sz w:val="18"/>
          <w:szCs w:val="18"/>
        </w:rPr>
        <w:t>在该细胞群中的活性越强。</w:t>
      </w:r>
    </w:p>
    <w:p w14:paraId="0DCD41D2" w14:textId="77777777" w:rsidR="004D2C73" w:rsidRDefault="004D2C73">
      <w:pPr>
        <w:ind w:firstLine="360"/>
        <w:rPr>
          <w:rFonts w:ascii="Times New Roman" w:eastAsia="微软雅黑" w:hAnsi="Times New Roman"/>
          <w:color w:val="000000"/>
          <w:sz w:val="18"/>
          <w:szCs w:val="18"/>
        </w:rPr>
      </w:pPr>
    </w:p>
    <w:p w14:paraId="1662CA91" w14:textId="77777777" w:rsidR="004D2C73" w:rsidRDefault="00000000">
      <w:pPr>
        <w:pStyle w:val="2"/>
        <w:rPr>
          <w:rFonts w:ascii="Times New Roman" w:eastAsia="微软雅黑" w:hAnsi="Times New Roman" w:cs="Times New Roman"/>
        </w:rPr>
      </w:pPr>
      <w:bookmarkStart w:id="4" w:name="_Toc200449830"/>
      <w:r>
        <w:rPr>
          <w:rFonts w:ascii="Times New Roman" w:eastAsia="微软雅黑" w:hAnsi="Times New Roman" w:cs="Times New Roman"/>
        </w:rPr>
        <w:t>2.2.RSS_ranking_plot.pdf</w:t>
      </w:r>
      <w:bookmarkEnd w:id="4"/>
    </w:p>
    <w:p w14:paraId="6701D5C5" w14:textId="7B927EB4" w:rsidR="004D2C73" w:rsidRDefault="009F3610">
      <w:pPr>
        <w:jc w:val="center"/>
        <w:rPr>
          <w:rFonts w:ascii="Times New Roman" w:eastAsia="微软雅黑" w:hAnsi="Times New Roman"/>
        </w:rPr>
      </w:pPr>
      <w:r w:rsidRPr="009F3610">
        <w:rPr>
          <w:rFonts w:ascii="Times New Roman" w:eastAsia="微软雅黑" w:hAnsi="Times New Roman"/>
          <w:noProof/>
        </w:rPr>
        <w:drawing>
          <wp:inline distT="0" distB="0" distL="0" distR="0" wp14:anchorId="3E13C7C3" wp14:editId="6D0C7110">
            <wp:extent cx="3088805" cy="2084113"/>
            <wp:effectExtent l="0" t="0" r="0" b="0"/>
            <wp:docPr id="901455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55367" name=""/>
                    <pic:cNvPicPr/>
                  </pic:nvPicPr>
                  <pic:blipFill>
                    <a:blip r:embed="rId11"/>
                    <a:stretch>
                      <a:fillRect/>
                    </a:stretch>
                  </pic:blipFill>
                  <pic:spPr>
                    <a:xfrm>
                      <a:off x="0" y="0"/>
                      <a:ext cx="3134011" cy="2114615"/>
                    </a:xfrm>
                    <a:prstGeom prst="rect">
                      <a:avLst/>
                    </a:prstGeom>
                  </pic:spPr>
                </pic:pic>
              </a:graphicData>
            </a:graphic>
          </wp:inline>
        </w:drawing>
      </w:r>
    </w:p>
    <w:p w14:paraId="4C72D024" w14:textId="77777777" w:rsidR="004D2C73" w:rsidRDefault="00000000">
      <w:pPr>
        <w:jc w:val="center"/>
        <w:rPr>
          <w:rFonts w:ascii="Times New Roman" w:eastAsia="微软雅黑" w:hAnsi="Times New Roman"/>
          <w:b/>
          <w:bCs/>
          <w:color w:val="000000"/>
          <w:szCs w:val="21"/>
        </w:rPr>
      </w:pPr>
      <w:r>
        <w:rPr>
          <w:rFonts w:ascii="Times New Roman" w:eastAsia="微软雅黑" w:hAnsi="Times New Roman"/>
          <w:b/>
          <w:bCs/>
          <w:color w:val="000000"/>
          <w:szCs w:val="21"/>
        </w:rPr>
        <w:t>Regulon</w:t>
      </w:r>
      <w:r>
        <w:rPr>
          <w:rFonts w:ascii="Times New Roman" w:eastAsia="微软雅黑" w:hAnsi="Times New Roman"/>
          <w:b/>
          <w:bCs/>
          <w:color w:val="000000"/>
          <w:szCs w:val="21"/>
        </w:rPr>
        <w:t>特异性排序图（示例）</w:t>
      </w:r>
    </w:p>
    <w:p w14:paraId="6BA7CC4B" w14:textId="77777777" w:rsidR="004D2C73" w:rsidRDefault="00000000">
      <w:pPr>
        <w:pStyle w:val="af"/>
        <w:ind w:firstLine="360"/>
        <w:rPr>
          <w:rFonts w:ascii="Times New Roman" w:eastAsia="微软雅黑" w:hAnsi="Times New Roman"/>
        </w:rPr>
      </w:pPr>
      <w:r>
        <w:rPr>
          <w:rFonts w:ascii="Times New Roman" w:eastAsia="微软雅黑" w:hAnsi="Times New Roman"/>
          <w:color w:val="000000"/>
          <w:sz w:val="18"/>
          <w:szCs w:val="18"/>
        </w:rPr>
        <w:t>图片说明：横坐标</w:t>
      </w:r>
      <w:r>
        <w:rPr>
          <w:rFonts w:ascii="Times New Roman" w:eastAsia="微软雅黑" w:hAnsi="Times New Roman" w:hint="eastAsia"/>
          <w:color w:val="000000"/>
          <w:sz w:val="18"/>
          <w:szCs w:val="18"/>
        </w:rPr>
        <w:t>Regulon</w:t>
      </w:r>
      <w:r>
        <w:rPr>
          <w:rFonts w:ascii="Times New Roman" w:eastAsia="微软雅黑" w:hAnsi="Times New Roman" w:hint="eastAsia"/>
          <w:color w:val="000000"/>
          <w:sz w:val="18"/>
          <w:szCs w:val="18"/>
        </w:rPr>
        <w:t>排名（按</w:t>
      </w:r>
      <w:r>
        <w:rPr>
          <w:rFonts w:ascii="Times New Roman" w:eastAsia="微软雅黑" w:hAnsi="Times New Roman" w:hint="eastAsia"/>
          <w:color w:val="000000"/>
          <w:sz w:val="18"/>
          <w:szCs w:val="18"/>
        </w:rPr>
        <w:t>RSS</w:t>
      </w:r>
      <w:r>
        <w:rPr>
          <w:rFonts w:ascii="Times New Roman" w:eastAsia="微软雅黑" w:hAnsi="Times New Roman" w:hint="eastAsia"/>
          <w:color w:val="000000"/>
          <w:sz w:val="18"/>
          <w:szCs w:val="18"/>
        </w:rPr>
        <w:t>值从高到低排序）</w:t>
      </w:r>
      <w:r>
        <w:rPr>
          <w:rFonts w:ascii="Times New Roman" w:eastAsia="微软雅黑" w:hAnsi="Times New Roman"/>
          <w:color w:val="000000"/>
          <w:sz w:val="18"/>
          <w:szCs w:val="18"/>
        </w:rPr>
        <w:t>，纵坐标表示</w:t>
      </w:r>
      <w:r>
        <w:rPr>
          <w:rFonts w:ascii="Times New Roman" w:eastAsia="微软雅黑" w:hAnsi="Times New Roman"/>
          <w:color w:val="000000"/>
          <w:sz w:val="18"/>
          <w:szCs w:val="18"/>
        </w:rPr>
        <w:t>RSS</w:t>
      </w:r>
      <w:r>
        <w:rPr>
          <w:rFonts w:ascii="Times New Roman" w:eastAsia="微软雅黑" w:hAnsi="Times New Roman"/>
          <w:color w:val="000000"/>
          <w:sz w:val="18"/>
          <w:szCs w:val="18"/>
        </w:rPr>
        <w:t>得分。</w:t>
      </w:r>
      <w:r>
        <w:rPr>
          <w:rFonts w:ascii="Times New Roman" w:eastAsia="微软雅黑" w:hAnsi="Times New Roman"/>
          <w:color w:val="000000"/>
          <w:sz w:val="18"/>
          <w:szCs w:val="18"/>
        </w:rPr>
        <w:t>RSS</w:t>
      </w:r>
      <w:r>
        <w:rPr>
          <w:rFonts w:ascii="Times New Roman" w:eastAsia="微软雅黑" w:hAnsi="Times New Roman" w:hint="eastAsia"/>
          <w:color w:val="000000"/>
          <w:sz w:val="18"/>
          <w:szCs w:val="18"/>
        </w:rPr>
        <w:t>值越高的</w:t>
      </w:r>
      <w:r>
        <w:rPr>
          <w:rFonts w:ascii="Times New Roman" w:eastAsia="微软雅黑" w:hAnsi="Times New Roman" w:hint="eastAsia"/>
          <w:color w:val="000000"/>
          <w:sz w:val="18"/>
          <w:szCs w:val="18"/>
        </w:rPr>
        <w:lastRenderedPageBreak/>
        <w:t>Regulon</w:t>
      </w:r>
      <w:r>
        <w:rPr>
          <w:rFonts w:ascii="Times New Roman" w:eastAsia="微软雅黑" w:hAnsi="Times New Roman" w:hint="eastAsia"/>
          <w:color w:val="000000"/>
          <w:sz w:val="18"/>
          <w:szCs w:val="18"/>
        </w:rPr>
        <w:t>（位于图左侧或顶部），对特定细胞类型越重要。</w:t>
      </w:r>
    </w:p>
    <w:p w14:paraId="1F554392" w14:textId="77777777" w:rsidR="004D2C73" w:rsidRDefault="00000000">
      <w:pPr>
        <w:pStyle w:val="2"/>
        <w:rPr>
          <w:rFonts w:ascii="Times New Roman" w:eastAsia="微软雅黑" w:hAnsi="Times New Roman" w:cs="Times New Roman"/>
        </w:rPr>
      </w:pPr>
      <w:bookmarkStart w:id="5" w:name="_Toc200449831"/>
      <w:r>
        <w:rPr>
          <w:rFonts w:ascii="Times New Roman" w:eastAsia="微软雅黑" w:hAnsi="Times New Roman" w:cs="Times New Roman"/>
        </w:rPr>
        <w:t>2.3.RSS_heatmap.pdf</w:t>
      </w:r>
      <w:bookmarkEnd w:id="5"/>
    </w:p>
    <w:p w14:paraId="250E084A" w14:textId="46FC5366" w:rsidR="004D2C73" w:rsidRDefault="009F3610">
      <w:pPr>
        <w:pStyle w:val="af"/>
        <w:jc w:val="center"/>
        <w:rPr>
          <w:rFonts w:ascii="Times New Roman" w:eastAsia="微软雅黑" w:hAnsi="Times New Roman"/>
        </w:rPr>
      </w:pPr>
      <w:r w:rsidRPr="009F3610">
        <w:rPr>
          <w:rFonts w:ascii="Times New Roman" w:eastAsia="微软雅黑" w:hAnsi="Times New Roman"/>
          <w:noProof/>
        </w:rPr>
        <w:drawing>
          <wp:inline distT="0" distB="0" distL="0" distR="0" wp14:anchorId="59184326" wp14:editId="0E8E6885">
            <wp:extent cx="3162300" cy="5181600"/>
            <wp:effectExtent l="0" t="0" r="0" b="0"/>
            <wp:docPr id="523427916" name="图片 1"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27916" name="图片 1" descr="图片包含 图形用户界面&#10;&#10;AI 生成的内容可能不正确。"/>
                    <pic:cNvPicPr/>
                  </pic:nvPicPr>
                  <pic:blipFill>
                    <a:blip r:embed="rId12"/>
                    <a:stretch>
                      <a:fillRect/>
                    </a:stretch>
                  </pic:blipFill>
                  <pic:spPr>
                    <a:xfrm>
                      <a:off x="0" y="0"/>
                      <a:ext cx="3162300" cy="5181600"/>
                    </a:xfrm>
                    <a:prstGeom prst="rect">
                      <a:avLst/>
                    </a:prstGeom>
                  </pic:spPr>
                </pic:pic>
              </a:graphicData>
            </a:graphic>
          </wp:inline>
        </w:drawing>
      </w:r>
    </w:p>
    <w:p w14:paraId="2660C6F7" w14:textId="115A7198" w:rsidR="004D2C73" w:rsidRDefault="004D2C73">
      <w:pPr>
        <w:pStyle w:val="af"/>
        <w:jc w:val="center"/>
        <w:rPr>
          <w:rFonts w:ascii="Times New Roman" w:eastAsia="微软雅黑" w:hAnsi="Times New Roman"/>
        </w:rPr>
      </w:pPr>
    </w:p>
    <w:p w14:paraId="69BDC187" w14:textId="77777777" w:rsidR="004D2C73" w:rsidRDefault="00000000">
      <w:pPr>
        <w:pStyle w:val="af"/>
        <w:jc w:val="center"/>
        <w:rPr>
          <w:rFonts w:ascii="Times New Roman" w:eastAsia="微软雅黑" w:hAnsi="Times New Roman"/>
          <w:b/>
          <w:bCs/>
          <w:color w:val="000000"/>
          <w:szCs w:val="21"/>
        </w:rPr>
      </w:pPr>
      <w:r>
        <w:rPr>
          <w:rFonts w:ascii="Times New Roman" w:eastAsia="微软雅黑" w:hAnsi="Times New Roman"/>
          <w:b/>
          <w:bCs/>
          <w:color w:val="000000"/>
          <w:szCs w:val="21"/>
        </w:rPr>
        <w:t>各细胞群中</w:t>
      </w:r>
      <w:r>
        <w:rPr>
          <w:rFonts w:ascii="Times New Roman" w:eastAsia="微软雅黑" w:hAnsi="Times New Roman"/>
          <w:b/>
          <w:bCs/>
          <w:color w:val="000000"/>
          <w:szCs w:val="21"/>
        </w:rPr>
        <w:t>regulons</w:t>
      </w:r>
      <w:r>
        <w:rPr>
          <w:rFonts w:ascii="Times New Roman" w:eastAsia="微软雅黑" w:hAnsi="Times New Roman"/>
          <w:b/>
          <w:bCs/>
          <w:color w:val="000000"/>
          <w:szCs w:val="21"/>
        </w:rPr>
        <w:t>的</w:t>
      </w:r>
      <w:r>
        <w:rPr>
          <w:rFonts w:ascii="Times New Roman" w:eastAsia="微软雅黑" w:hAnsi="Times New Roman"/>
          <w:b/>
          <w:bCs/>
          <w:color w:val="000000"/>
          <w:szCs w:val="21"/>
        </w:rPr>
        <w:t>RSS</w:t>
      </w:r>
      <w:r>
        <w:rPr>
          <w:rFonts w:ascii="Times New Roman" w:eastAsia="微软雅黑" w:hAnsi="Times New Roman"/>
          <w:b/>
          <w:bCs/>
          <w:color w:val="000000"/>
          <w:szCs w:val="21"/>
        </w:rPr>
        <w:t>特异性热图（示例）</w:t>
      </w:r>
    </w:p>
    <w:p w14:paraId="2FB6430B" w14:textId="77777777" w:rsidR="004D2C73" w:rsidRDefault="00000000">
      <w:pPr>
        <w:ind w:firstLine="360"/>
        <w:rPr>
          <w:rFonts w:ascii="Times New Roman" w:eastAsia="微软雅黑" w:hAnsi="Times New Roman"/>
          <w:color w:val="000000"/>
          <w:sz w:val="18"/>
          <w:szCs w:val="18"/>
        </w:rPr>
      </w:pPr>
      <w:r>
        <w:rPr>
          <w:rFonts w:ascii="Times New Roman" w:eastAsia="微软雅黑" w:hAnsi="Times New Roman"/>
          <w:color w:val="000000"/>
          <w:sz w:val="18"/>
          <w:szCs w:val="18"/>
        </w:rPr>
        <w:t>图片说明：行表示不同的</w:t>
      </w:r>
      <w:r>
        <w:rPr>
          <w:rFonts w:ascii="Times New Roman" w:eastAsia="微软雅黑" w:hAnsi="Times New Roman"/>
          <w:color w:val="000000"/>
          <w:sz w:val="18"/>
          <w:szCs w:val="18"/>
        </w:rPr>
        <w:t>regulon</w:t>
      </w:r>
      <w:r>
        <w:rPr>
          <w:rFonts w:ascii="Times New Roman" w:eastAsia="微软雅黑" w:hAnsi="Times New Roman"/>
          <w:color w:val="000000"/>
          <w:sz w:val="18"/>
          <w:szCs w:val="18"/>
        </w:rPr>
        <w:t>，列表示不同的细胞群。颜色由蓝变红表示</w:t>
      </w:r>
      <w:r>
        <w:rPr>
          <w:rFonts w:ascii="Times New Roman" w:eastAsia="微软雅黑" w:hAnsi="Times New Roman"/>
          <w:color w:val="000000"/>
          <w:sz w:val="18"/>
          <w:szCs w:val="18"/>
        </w:rPr>
        <w:t>RSS</w:t>
      </w:r>
      <w:r>
        <w:rPr>
          <w:rFonts w:ascii="Times New Roman" w:eastAsia="微软雅黑" w:hAnsi="Times New Roman"/>
          <w:color w:val="000000"/>
          <w:sz w:val="18"/>
          <w:szCs w:val="18"/>
        </w:rPr>
        <w:t>特异性得分由低到高，</w:t>
      </w:r>
      <w:r>
        <w:rPr>
          <w:rFonts w:ascii="Times New Roman" w:eastAsia="微软雅黑" w:hAnsi="Times New Roman"/>
          <w:color w:val="000000"/>
          <w:sz w:val="18"/>
          <w:szCs w:val="18"/>
        </w:rPr>
        <w:t>RSS</w:t>
      </w:r>
      <w:r>
        <w:rPr>
          <w:rFonts w:ascii="Times New Roman" w:eastAsia="微软雅黑" w:hAnsi="Times New Roman"/>
          <w:color w:val="000000"/>
          <w:sz w:val="18"/>
          <w:szCs w:val="18"/>
        </w:rPr>
        <w:t>得分越高表示</w:t>
      </w:r>
      <w:r>
        <w:rPr>
          <w:rFonts w:ascii="Times New Roman" w:eastAsia="微软雅黑" w:hAnsi="Times New Roman"/>
          <w:color w:val="000000"/>
          <w:sz w:val="18"/>
          <w:szCs w:val="18"/>
        </w:rPr>
        <w:t>regulon</w:t>
      </w:r>
      <w:r>
        <w:rPr>
          <w:rFonts w:ascii="Times New Roman" w:eastAsia="微软雅黑" w:hAnsi="Times New Roman"/>
          <w:color w:val="000000"/>
          <w:sz w:val="18"/>
          <w:szCs w:val="18"/>
        </w:rPr>
        <w:t>在该细胞群中的特异性越强。</w:t>
      </w:r>
    </w:p>
    <w:p w14:paraId="7E36BF28" w14:textId="77777777" w:rsidR="004D2C73" w:rsidRDefault="004D2C73">
      <w:pPr>
        <w:ind w:firstLine="360"/>
        <w:rPr>
          <w:rFonts w:ascii="Times New Roman" w:eastAsia="微软雅黑" w:hAnsi="Times New Roman"/>
          <w:color w:val="000000"/>
          <w:sz w:val="18"/>
          <w:szCs w:val="18"/>
        </w:rPr>
      </w:pPr>
    </w:p>
    <w:p w14:paraId="15504A49" w14:textId="77777777" w:rsidR="004D2C73" w:rsidRDefault="00000000">
      <w:pPr>
        <w:pStyle w:val="2"/>
        <w:rPr>
          <w:rFonts w:ascii="Times New Roman" w:eastAsia="微软雅黑" w:hAnsi="Times New Roman" w:cs="Times New Roman"/>
        </w:rPr>
      </w:pPr>
      <w:bookmarkStart w:id="6" w:name="_Toc200449832"/>
      <w:r>
        <w:rPr>
          <w:rFonts w:ascii="Times New Roman" w:eastAsia="微软雅黑" w:hAnsi="Times New Roman" w:cs="Times New Roman"/>
        </w:rPr>
        <w:lastRenderedPageBreak/>
        <w:t>3.2.regulons_csi_correlation_heatmap.pdf</w:t>
      </w:r>
      <w:bookmarkEnd w:id="6"/>
    </w:p>
    <w:p w14:paraId="443E8399" w14:textId="2A5E3C96" w:rsidR="004D2C73" w:rsidRDefault="009F3610">
      <w:pPr>
        <w:pStyle w:val="af"/>
        <w:jc w:val="center"/>
        <w:rPr>
          <w:rFonts w:ascii="Times New Roman" w:eastAsia="微软雅黑" w:hAnsi="Times New Roman"/>
          <w:b/>
          <w:bCs/>
          <w:color w:val="000000"/>
          <w:szCs w:val="21"/>
        </w:rPr>
      </w:pPr>
      <w:r w:rsidRPr="009F3610">
        <w:rPr>
          <w:rFonts w:ascii="Times New Roman" w:eastAsia="微软雅黑" w:hAnsi="Times New Roman"/>
          <w:b/>
          <w:bCs/>
          <w:noProof/>
          <w:color w:val="000000"/>
          <w:szCs w:val="21"/>
        </w:rPr>
        <w:drawing>
          <wp:inline distT="0" distB="0" distL="0" distR="0" wp14:anchorId="7C470A86" wp14:editId="28125AB7">
            <wp:extent cx="4274965" cy="3282140"/>
            <wp:effectExtent l="0" t="0" r="0" b="0"/>
            <wp:docPr id="1954546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46387" name=""/>
                    <pic:cNvPicPr/>
                  </pic:nvPicPr>
                  <pic:blipFill>
                    <a:blip r:embed="rId13"/>
                    <a:stretch>
                      <a:fillRect/>
                    </a:stretch>
                  </pic:blipFill>
                  <pic:spPr>
                    <a:xfrm>
                      <a:off x="0" y="0"/>
                      <a:ext cx="4327007" cy="3322096"/>
                    </a:xfrm>
                    <a:prstGeom prst="rect">
                      <a:avLst/>
                    </a:prstGeom>
                  </pic:spPr>
                </pic:pic>
              </a:graphicData>
            </a:graphic>
          </wp:inline>
        </w:drawing>
      </w:r>
    </w:p>
    <w:p w14:paraId="2D4B5D73" w14:textId="77777777" w:rsidR="004D2C73" w:rsidRDefault="00000000">
      <w:pPr>
        <w:pStyle w:val="Style38"/>
        <w:ind w:firstLine="320"/>
        <w:jc w:val="center"/>
        <w:rPr>
          <w:rFonts w:ascii="Times New Roman" w:eastAsia="微软雅黑" w:hAnsi="Times New Roman"/>
          <w:b/>
          <w:bCs/>
          <w:color w:val="000000"/>
          <w:szCs w:val="21"/>
        </w:rPr>
      </w:pPr>
      <w:r>
        <w:rPr>
          <w:rFonts w:ascii="Times New Roman" w:eastAsia="微软雅黑" w:hAnsi="Times New Roman"/>
          <w:b/>
          <w:bCs/>
          <w:color w:val="000000"/>
          <w:szCs w:val="21"/>
        </w:rPr>
        <w:t>Regulon</w:t>
      </w:r>
      <w:r>
        <w:rPr>
          <w:rFonts w:ascii="Times New Roman" w:eastAsia="微软雅黑" w:hAnsi="Times New Roman"/>
          <w:b/>
          <w:bCs/>
          <w:color w:val="000000"/>
          <w:szCs w:val="21"/>
        </w:rPr>
        <w:t>模块的</w:t>
      </w:r>
      <w:r>
        <w:rPr>
          <w:rFonts w:ascii="Times New Roman" w:eastAsia="微软雅黑" w:hAnsi="Times New Roman"/>
          <w:b/>
          <w:bCs/>
          <w:color w:val="000000"/>
          <w:szCs w:val="21"/>
        </w:rPr>
        <w:t>CSI</w:t>
      </w:r>
      <w:r>
        <w:rPr>
          <w:rFonts w:ascii="Times New Roman" w:eastAsia="微软雅黑" w:hAnsi="Times New Roman"/>
          <w:b/>
          <w:bCs/>
          <w:color w:val="000000"/>
          <w:szCs w:val="21"/>
        </w:rPr>
        <w:t>关联性聚类热图（示例）</w:t>
      </w:r>
    </w:p>
    <w:p w14:paraId="3F4CC896" w14:textId="77777777" w:rsidR="004D2C73" w:rsidRDefault="00000000">
      <w:pPr>
        <w:ind w:firstLine="360"/>
        <w:rPr>
          <w:rFonts w:ascii="Times New Roman" w:eastAsia="微软雅黑" w:hAnsi="Times New Roman"/>
          <w:color w:val="000000"/>
          <w:sz w:val="18"/>
          <w:szCs w:val="18"/>
        </w:rPr>
      </w:pPr>
      <w:r>
        <w:rPr>
          <w:rFonts w:ascii="Times New Roman" w:eastAsia="微软雅黑" w:hAnsi="Times New Roman"/>
          <w:color w:val="000000"/>
          <w:sz w:val="18"/>
          <w:szCs w:val="18"/>
        </w:rPr>
        <w:t>图片说明：行列均表示</w:t>
      </w:r>
      <w:r>
        <w:rPr>
          <w:rFonts w:ascii="Times New Roman" w:eastAsia="微软雅黑" w:hAnsi="Times New Roman"/>
          <w:color w:val="000000"/>
          <w:sz w:val="18"/>
          <w:szCs w:val="18"/>
        </w:rPr>
        <w:t>regulon</w:t>
      </w:r>
      <w:r>
        <w:rPr>
          <w:rFonts w:ascii="Times New Roman" w:eastAsia="微软雅黑" w:hAnsi="Times New Roman"/>
          <w:color w:val="000000"/>
          <w:sz w:val="18"/>
          <w:szCs w:val="18"/>
        </w:rPr>
        <w:t>，颜色由蓝变黄表示</w:t>
      </w:r>
      <w:r>
        <w:rPr>
          <w:rFonts w:ascii="Times New Roman" w:eastAsia="微软雅黑" w:hAnsi="Times New Roman"/>
          <w:color w:val="000000"/>
          <w:sz w:val="18"/>
          <w:szCs w:val="18"/>
        </w:rPr>
        <w:t>CSI</w:t>
      </w:r>
      <w:r>
        <w:rPr>
          <w:rFonts w:ascii="Times New Roman" w:eastAsia="微软雅黑" w:hAnsi="Times New Roman"/>
          <w:color w:val="000000"/>
          <w:sz w:val="18"/>
          <w:szCs w:val="18"/>
        </w:rPr>
        <w:t>关联性值由低到高。</w:t>
      </w:r>
      <w:r>
        <w:rPr>
          <w:rFonts w:ascii="Times New Roman" w:eastAsia="微软雅黑" w:hAnsi="Times New Roman"/>
          <w:color w:val="000000"/>
          <w:sz w:val="18"/>
          <w:szCs w:val="18"/>
        </w:rPr>
        <w:t>CSI</w:t>
      </w:r>
      <w:r>
        <w:rPr>
          <w:rFonts w:ascii="Times New Roman" w:eastAsia="微软雅黑" w:hAnsi="Times New Roman"/>
          <w:color w:val="000000"/>
          <w:sz w:val="18"/>
          <w:szCs w:val="18"/>
        </w:rPr>
        <w:t>值都较高的</w:t>
      </w:r>
      <w:r>
        <w:rPr>
          <w:rFonts w:ascii="Times New Roman" w:eastAsia="微软雅黑" w:hAnsi="Times New Roman"/>
          <w:color w:val="000000"/>
          <w:sz w:val="18"/>
          <w:szCs w:val="18"/>
        </w:rPr>
        <w:t>regulon</w:t>
      </w:r>
      <w:r>
        <w:rPr>
          <w:rFonts w:ascii="Times New Roman" w:eastAsia="微软雅黑" w:hAnsi="Times New Roman"/>
          <w:color w:val="000000"/>
          <w:sz w:val="18"/>
          <w:szCs w:val="18"/>
        </w:rPr>
        <w:t>可能具有相似的细胞功能，共同调控下游基因。</w:t>
      </w:r>
      <w:proofErr w:type="spellStart"/>
      <w:r>
        <w:rPr>
          <w:rFonts w:ascii="Times New Roman" w:eastAsia="微软雅黑" w:hAnsi="Times New Roman" w:hint="eastAsia"/>
          <w:color w:val="000000"/>
          <w:sz w:val="18"/>
          <w:szCs w:val="18"/>
        </w:rPr>
        <w:t>csi_module</w:t>
      </w:r>
      <w:proofErr w:type="spellEnd"/>
      <w:r>
        <w:rPr>
          <w:rFonts w:ascii="Times New Roman" w:eastAsia="微软雅黑" w:hAnsi="Times New Roman" w:hint="eastAsia"/>
          <w:color w:val="000000"/>
          <w:sz w:val="18"/>
          <w:szCs w:val="18"/>
        </w:rPr>
        <w:t>是基于</w:t>
      </w:r>
      <w:r>
        <w:rPr>
          <w:rFonts w:ascii="Times New Roman" w:eastAsia="微软雅黑" w:hAnsi="Times New Roman" w:hint="eastAsia"/>
          <w:color w:val="000000"/>
          <w:sz w:val="18"/>
          <w:szCs w:val="18"/>
        </w:rPr>
        <w:t xml:space="preserve"> Regulon </w:t>
      </w:r>
      <w:r>
        <w:rPr>
          <w:rFonts w:ascii="Times New Roman" w:eastAsia="微软雅黑" w:hAnsi="Times New Roman" w:hint="eastAsia"/>
          <w:color w:val="000000"/>
          <w:sz w:val="18"/>
          <w:szCs w:val="18"/>
        </w:rPr>
        <w:t>的</w:t>
      </w:r>
      <w:r>
        <w:rPr>
          <w:rFonts w:ascii="Times New Roman" w:eastAsia="微软雅黑" w:hAnsi="Times New Roman" w:hint="eastAsia"/>
          <w:color w:val="000000"/>
          <w:sz w:val="18"/>
          <w:szCs w:val="18"/>
        </w:rPr>
        <w:t xml:space="preserve"> CSI </w:t>
      </w:r>
      <w:r>
        <w:rPr>
          <w:rFonts w:ascii="Times New Roman" w:eastAsia="微软雅黑" w:hAnsi="Times New Roman" w:hint="eastAsia"/>
          <w:color w:val="000000"/>
          <w:sz w:val="18"/>
          <w:szCs w:val="18"/>
        </w:rPr>
        <w:t>相关性矩阵，使用层次聚类将</w:t>
      </w:r>
      <w:r>
        <w:rPr>
          <w:rFonts w:ascii="Times New Roman" w:eastAsia="微软雅黑" w:hAnsi="Times New Roman" w:hint="eastAsia"/>
          <w:color w:val="000000"/>
          <w:sz w:val="18"/>
          <w:szCs w:val="18"/>
        </w:rPr>
        <w:t xml:space="preserve"> Regulon </w:t>
      </w:r>
      <w:r>
        <w:rPr>
          <w:rFonts w:ascii="Times New Roman" w:eastAsia="微软雅黑" w:hAnsi="Times New Roman" w:hint="eastAsia"/>
          <w:color w:val="000000"/>
          <w:sz w:val="18"/>
          <w:szCs w:val="18"/>
        </w:rPr>
        <w:t>分组的结果，同一</w:t>
      </w:r>
      <w:r>
        <w:rPr>
          <w:rFonts w:ascii="Times New Roman" w:eastAsia="微软雅黑" w:hAnsi="Times New Roman" w:hint="eastAsia"/>
          <w:color w:val="000000"/>
          <w:sz w:val="18"/>
          <w:szCs w:val="18"/>
        </w:rPr>
        <w:t>module</w:t>
      </w:r>
      <w:r>
        <w:rPr>
          <w:rFonts w:ascii="Times New Roman" w:eastAsia="微软雅黑" w:hAnsi="Times New Roman" w:hint="eastAsia"/>
          <w:color w:val="000000"/>
          <w:sz w:val="18"/>
          <w:szCs w:val="18"/>
        </w:rPr>
        <w:t>的</w:t>
      </w:r>
      <w:r>
        <w:rPr>
          <w:rFonts w:ascii="Times New Roman" w:eastAsia="微软雅黑" w:hAnsi="Times New Roman" w:hint="eastAsia"/>
          <w:color w:val="000000"/>
          <w:sz w:val="18"/>
          <w:szCs w:val="18"/>
        </w:rPr>
        <w:t xml:space="preserve"> Regulon </w:t>
      </w:r>
      <w:r>
        <w:rPr>
          <w:rFonts w:ascii="Times New Roman" w:eastAsia="微软雅黑" w:hAnsi="Times New Roman" w:hint="eastAsia"/>
          <w:color w:val="000000"/>
          <w:sz w:val="18"/>
          <w:szCs w:val="18"/>
        </w:rPr>
        <w:t>可能参与相同生物学过程。</w:t>
      </w:r>
    </w:p>
    <w:p w14:paraId="7FB80B17" w14:textId="77777777" w:rsidR="004D2C73" w:rsidRDefault="004D2C73">
      <w:pPr>
        <w:ind w:firstLine="360"/>
        <w:rPr>
          <w:rFonts w:ascii="Times New Roman" w:eastAsia="微软雅黑" w:hAnsi="Times New Roman"/>
          <w:color w:val="000000"/>
          <w:sz w:val="18"/>
          <w:szCs w:val="18"/>
        </w:rPr>
      </w:pPr>
    </w:p>
    <w:p w14:paraId="528E6113" w14:textId="77777777" w:rsidR="004D2C73" w:rsidRDefault="00000000">
      <w:pPr>
        <w:pStyle w:val="2"/>
        <w:rPr>
          <w:rFonts w:ascii="Times New Roman" w:eastAsia="微软雅黑" w:hAnsi="Times New Roman" w:cs="Times New Roman"/>
        </w:rPr>
      </w:pPr>
      <w:bookmarkStart w:id="7" w:name="_Toc200449833"/>
      <w:r>
        <w:rPr>
          <w:rFonts w:ascii="Times New Roman" w:eastAsia="微软雅黑" w:hAnsi="Times New Roman" w:cs="Times New Roman"/>
        </w:rPr>
        <w:t>3.3.csi_module_activity_heatmap.pdf</w:t>
      </w:r>
      <w:bookmarkEnd w:id="7"/>
    </w:p>
    <w:p w14:paraId="3B2EE926" w14:textId="452C2EB0" w:rsidR="004D2C73" w:rsidRDefault="009F3610">
      <w:pPr>
        <w:pStyle w:val="af"/>
        <w:jc w:val="center"/>
        <w:rPr>
          <w:rFonts w:ascii="Times New Roman" w:eastAsia="微软雅黑" w:hAnsi="Times New Roman"/>
        </w:rPr>
      </w:pPr>
      <w:r w:rsidRPr="009F3610">
        <w:rPr>
          <w:rFonts w:ascii="Times New Roman" w:eastAsia="微软雅黑" w:hAnsi="Times New Roman"/>
          <w:noProof/>
        </w:rPr>
        <w:drawing>
          <wp:inline distT="0" distB="0" distL="0" distR="0" wp14:anchorId="4B07E5F6" wp14:editId="0B763857">
            <wp:extent cx="5041900" cy="1828800"/>
            <wp:effectExtent l="0" t="0" r="0" b="0"/>
            <wp:docPr id="1367890696" name="图片 1"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90696" name="图片 1" descr="图表, 直方图&#10;&#10;AI 生成的内容可能不正确。"/>
                    <pic:cNvPicPr/>
                  </pic:nvPicPr>
                  <pic:blipFill>
                    <a:blip r:embed="rId14"/>
                    <a:stretch>
                      <a:fillRect/>
                    </a:stretch>
                  </pic:blipFill>
                  <pic:spPr>
                    <a:xfrm>
                      <a:off x="0" y="0"/>
                      <a:ext cx="5041900" cy="1828800"/>
                    </a:xfrm>
                    <a:prstGeom prst="rect">
                      <a:avLst/>
                    </a:prstGeom>
                  </pic:spPr>
                </pic:pic>
              </a:graphicData>
            </a:graphic>
          </wp:inline>
        </w:drawing>
      </w:r>
    </w:p>
    <w:p w14:paraId="11B32914" w14:textId="77777777" w:rsidR="004D2C73" w:rsidRDefault="00000000">
      <w:pPr>
        <w:pStyle w:val="af"/>
        <w:jc w:val="center"/>
        <w:rPr>
          <w:rFonts w:ascii="Times New Roman" w:eastAsia="微软雅黑" w:hAnsi="Times New Roman"/>
          <w:b/>
          <w:bCs/>
          <w:color w:val="000000"/>
          <w:szCs w:val="21"/>
        </w:rPr>
      </w:pPr>
      <w:r>
        <w:rPr>
          <w:rFonts w:ascii="Times New Roman" w:eastAsia="微软雅黑" w:hAnsi="Times New Roman"/>
          <w:b/>
          <w:bCs/>
          <w:color w:val="000000"/>
          <w:szCs w:val="21"/>
        </w:rPr>
        <w:t>各细胞群中</w:t>
      </w:r>
      <w:r>
        <w:rPr>
          <w:rFonts w:ascii="Times New Roman" w:eastAsia="微软雅黑" w:hAnsi="Times New Roman"/>
          <w:b/>
          <w:bCs/>
          <w:color w:val="000000"/>
          <w:szCs w:val="21"/>
        </w:rPr>
        <w:t>CSI</w:t>
      </w:r>
      <w:r>
        <w:rPr>
          <w:rFonts w:ascii="Times New Roman" w:eastAsia="微软雅黑" w:hAnsi="Times New Roman"/>
          <w:b/>
          <w:bCs/>
          <w:color w:val="000000"/>
          <w:szCs w:val="21"/>
        </w:rPr>
        <w:t>关联模块的活性热图（示例）</w:t>
      </w:r>
    </w:p>
    <w:p w14:paraId="213BA8AD" w14:textId="77777777" w:rsidR="004D2C73" w:rsidRDefault="00000000">
      <w:pPr>
        <w:pStyle w:val="af"/>
        <w:ind w:firstLine="360"/>
        <w:jc w:val="left"/>
        <w:rPr>
          <w:rFonts w:ascii="Times New Roman" w:eastAsia="微软雅黑" w:hAnsi="Times New Roman"/>
          <w:color w:val="000000"/>
          <w:sz w:val="18"/>
          <w:szCs w:val="18"/>
        </w:rPr>
      </w:pPr>
      <w:r>
        <w:rPr>
          <w:rFonts w:ascii="Times New Roman" w:eastAsia="微软雅黑" w:hAnsi="Times New Roman"/>
          <w:color w:val="000000"/>
          <w:sz w:val="18"/>
          <w:szCs w:val="18"/>
        </w:rPr>
        <w:t>图片说明：行表示</w:t>
      </w:r>
      <w:r>
        <w:rPr>
          <w:rFonts w:ascii="Times New Roman" w:eastAsia="微软雅黑" w:hAnsi="Times New Roman"/>
          <w:color w:val="000000"/>
          <w:sz w:val="18"/>
          <w:szCs w:val="18"/>
        </w:rPr>
        <w:t>CSI</w:t>
      </w:r>
      <w:r>
        <w:rPr>
          <w:rFonts w:ascii="Times New Roman" w:eastAsia="微软雅黑" w:hAnsi="Times New Roman"/>
          <w:color w:val="000000"/>
          <w:sz w:val="18"/>
          <w:szCs w:val="18"/>
        </w:rPr>
        <w:t>聚类热图</w:t>
      </w:r>
      <w:r>
        <w:rPr>
          <w:rFonts w:ascii="Times New Roman" w:eastAsia="微软雅黑" w:hAnsi="Times New Roman" w:hint="eastAsia"/>
          <w:color w:val="000000"/>
          <w:sz w:val="18"/>
          <w:szCs w:val="18"/>
        </w:rPr>
        <w:t>中</w:t>
      </w:r>
      <w:r>
        <w:rPr>
          <w:rFonts w:ascii="Times New Roman" w:eastAsia="微软雅黑" w:hAnsi="Times New Roman"/>
          <w:color w:val="000000"/>
          <w:sz w:val="18"/>
          <w:szCs w:val="18"/>
        </w:rPr>
        <w:t>划分的</w:t>
      </w:r>
      <w:r>
        <w:rPr>
          <w:rFonts w:ascii="Times New Roman" w:eastAsia="微软雅黑" w:hAnsi="Times New Roman"/>
          <w:color w:val="000000"/>
          <w:sz w:val="18"/>
          <w:szCs w:val="18"/>
        </w:rPr>
        <w:t>CSI</w:t>
      </w:r>
      <w:r>
        <w:rPr>
          <w:rFonts w:ascii="Times New Roman" w:eastAsia="微软雅黑" w:hAnsi="Times New Roman"/>
          <w:color w:val="000000"/>
          <w:sz w:val="18"/>
          <w:szCs w:val="18"/>
        </w:rPr>
        <w:t>模块，列表示不同细胞群。颜色由蓝变黄表示</w:t>
      </w:r>
      <w:r>
        <w:rPr>
          <w:rFonts w:ascii="Times New Roman" w:eastAsia="微软雅黑" w:hAnsi="Times New Roman"/>
          <w:color w:val="000000"/>
          <w:sz w:val="18"/>
          <w:szCs w:val="18"/>
        </w:rPr>
        <w:t>CSI</w:t>
      </w:r>
      <w:r>
        <w:rPr>
          <w:rFonts w:ascii="Times New Roman" w:eastAsia="微软雅黑" w:hAnsi="Times New Roman"/>
          <w:color w:val="000000"/>
          <w:sz w:val="18"/>
          <w:szCs w:val="18"/>
        </w:rPr>
        <w:t>模块</w:t>
      </w:r>
      <w:r>
        <w:rPr>
          <w:rFonts w:ascii="Times New Roman" w:eastAsia="微软雅黑" w:hAnsi="Times New Roman" w:hint="eastAsia"/>
          <w:color w:val="000000"/>
          <w:sz w:val="18"/>
          <w:szCs w:val="18"/>
        </w:rPr>
        <w:t>在</w:t>
      </w:r>
      <w:r>
        <w:rPr>
          <w:rFonts w:ascii="Times New Roman" w:eastAsia="微软雅黑" w:hAnsi="Times New Roman"/>
          <w:color w:val="000000"/>
          <w:sz w:val="18"/>
          <w:szCs w:val="18"/>
        </w:rPr>
        <w:t>对应的细胞群</w:t>
      </w:r>
      <w:r>
        <w:rPr>
          <w:rFonts w:ascii="Times New Roman" w:eastAsia="微软雅黑" w:hAnsi="Times New Roman" w:hint="eastAsia"/>
          <w:color w:val="000000"/>
          <w:sz w:val="18"/>
          <w:szCs w:val="18"/>
        </w:rPr>
        <w:t>中的</w:t>
      </w:r>
      <w:r>
        <w:rPr>
          <w:rFonts w:ascii="Times New Roman" w:eastAsia="微软雅黑" w:hAnsi="Times New Roman"/>
          <w:color w:val="000000"/>
          <w:sz w:val="18"/>
          <w:szCs w:val="18"/>
        </w:rPr>
        <w:t>活性由低到高。</w:t>
      </w:r>
      <w:r>
        <w:rPr>
          <w:rFonts w:ascii="Times New Roman" w:eastAsia="微软雅黑" w:hAnsi="Times New Roman" w:hint="eastAsia"/>
          <w:color w:val="000000"/>
          <w:sz w:val="18"/>
          <w:szCs w:val="18"/>
        </w:rPr>
        <w:t>若两列（细胞群）的模块活性模式相似（颜色分布接近），可能具有相似的生物学状态。若某列呈现多个黄色区块，表明该细胞群受多个</w:t>
      </w:r>
      <w:r>
        <w:rPr>
          <w:rFonts w:ascii="Times New Roman" w:eastAsia="微软雅黑" w:hAnsi="Times New Roman"/>
          <w:color w:val="000000"/>
          <w:sz w:val="18"/>
          <w:szCs w:val="18"/>
        </w:rPr>
        <w:t>CSI</w:t>
      </w:r>
      <w:r>
        <w:rPr>
          <w:rFonts w:ascii="Times New Roman" w:eastAsia="微软雅黑" w:hAnsi="Times New Roman" w:hint="eastAsia"/>
          <w:color w:val="000000"/>
          <w:sz w:val="18"/>
          <w:szCs w:val="18"/>
        </w:rPr>
        <w:t>模块共同调控；若某行在多个细胞群中高活性，表明该模块是广谱调控网络。</w:t>
      </w:r>
    </w:p>
    <w:p w14:paraId="33917258" w14:textId="36982538" w:rsidR="004D2C73" w:rsidRPr="009F3610" w:rsidRDefault="00000000" w:rsidP="009F3610">
      <w:pPr>
        <w:pStyle w:val="af"/>
        <w:ind w:firstLine="360"/>
        <w:jc w:val="left"/>
        <w:rPr>
          <w:rFonts w:ascii="Times New Roman" w:eastAsia="微软雅黑" w:hAnsi="Times New Roman"/>
          <w:color w:val="000000"/>
          <w:sz w:val="18"/>
          <w:szCs w:val="18"/>
        </w:rPr>
      </w:pPr>
      <w:r>
        <w:rPr>
          <w:rFonts w:ascii="Times New Roman" w:eastAsia="微软雅黑" w:hAnsi="Times New Roman" w:hint="eastAsia"/>
          <w:color w:val="000000"/>
          <w:sz w:val="18"/>
          <w:szCs w:val="18"/>
        </w:rPr>
        <w:t>该图旨在量化每个</w:t>
      </w:r>
      <w:r>
        <w:rPr>
          <w:rFonts w:ascii="Times New Roman" w:eastAsia="微软雅黑" w:hAnsi="Times New Roman"/>
          <w:color w:val="000000"/>
          <w:sz w:val="18"/>
          <w:szCs w:val="18"/>
        </w:rPr>
        <w:t>CSI</w:t>
      </w:r>
      <w:r>
        <w:rPr>
          <w:rFonts w:ascii="Times New Roman" w:eastAsia="微软雅黑" w:hAnsi="Times New Roman"/>
          <w:color w:val="000000"/>
          <w:sz w:val="18"/>
          <w:szCs w:val="18"/>
        </w:rPr>
        <w:t>模块</w:t>
      </w:r>
      <w:r>
        <w:rPr>
          <w:rFonts w:ascii="Times New Roman" w:eastAsia="微软雅黑" w:hAnsi="Times New Roman" w:hint="eastAsia"/>
          <w:color w:val="000000"/>
          <w:sz w:val="18"/>
          <w:szCs w:val="18"/>
        </w:rPr>
        <w:t>（</w:t>
      </w:r>
      <w:proofErr w:type="spellStart"/>
      <w:r>
        <w:rPr>
          <w:rFonts w:ascii="Times New Roman" w:eastAsia="微软雅黑" w:hAnsi="Times New Roman" w:hint="eastAsia"/>
          <w:color w:val="000000"/>
          <w:sz w:val="18"/>
          <w:szCs w:val="18"/>
        </w:rPr>
        <w:t>csi_module</w:t>
      </w:r>
      <w:proofErr w:type="spellEnd"/>
      <w:r>
        <w:rPr>
          <w:rFonts w:ascii="Times New Roman" w:eastAsia="微软雅黑" w:hAnsi="Times New Roman" w:hint="eastAsia"/>
          <w:color w:val="000000"/>
          <w:sz w:val="18"/>
          <w:szCs w:val="18"/>
        </w:rPr>
        <w:t>）在不同细胞群中的整体活性，揭示调控网络与细胞群之间的关系。可应用于识别驱动特定细胞类型</w:t>
      </w:r>
      <w:r>
        <w:rPr>
          <w:rFonts w:ascii="Times New Roman" w:eastAsia="微软雅黑" w:hAnsi="Times New Roman" w:hint="eastAsia"/>
          <w:color w:val="000000"/>
          <w:sz w:val="18"/>
          <w:szCs w:val="18"/>
        </w:rPr>
        <w:t>/</w:t>
      </w:r>
      <w:r>
        <w:rPr>
          <w:rFonts w:ascii="Times New Roman" w:eastAsia="微软雅黑" w:hAnsi="Times New Roman" w:hint="eastAsia"/>
          <w:color w:val="000000"/>
          <w:sz w:val="18"/>
          <w:szCs w:val="18"/>
        </w:rPr>
        <w:t>状态的核心调控模块；发现不同细胞群之间的功能相似性（如肿瘤亚群与正常细胞共享某些模块）。</w:t>
      </w:r>
    </w:p>
    <w:p w14:paraId="6DDC7022" w14:textId="77777777" w:rsidR="004D2C73" w:rsidRDefault="00000000">
      <w:pPr>
        <w:pStyle w:val="1"/>
        <w:rPr>
          <w:rFonts w:ascii="Times New Roman" w:eastAsia="微软雅黑" w:hAnsi="Times New Roman"/>
        </w:rPr>
      </w:pPr>
      <w:bookmarkStart w:id="8" w:name="_Toc200449834"/>
      <w:r>
        <w:rPr>
          <w:rFonts w:ascii="Times New Roman" w:eastAsia="微软雅黑" w:hAnsi="Times New Roman"/>
        </w:rPr>
        <w:lastRenderedPageBreak/>
        <w:t>3.</w:t>
      </w:r>
      <w:r>
        <w:rPr>
          <w:rFonts w:ascii="Times New Roman" w:eastAsia="微软雅黑" w:hAnsi="Times New Roman"/>
        </w:rPr>
        <w:t>表格结果示例说明</w:t>
      </w:r>
      <w:bookmarkEnd w:id="8"/>
    </w:p>
    <w:p w14:paraId="3CC6C435" w14:textId="2CF0C19E" w:rsidR="004D2C73" w:rsidRDefault="00000000">
      <w:pPr>
        <w:pStyle w:val="2"/>
        <w:rPr>
          <w:rFonts w:ascii="Times New Roman" w:eastAsia="微软雅黑" w:hAnsi="Times New Roman" w:cs="Times New Roman"/>
        </w:rPr>
      </w:pPr>
      <w:bookmarkStart w:id="9" w:name="_Toc200449835"/>
      <w:r>
        <w:rPr>
          <w:rFonts w:ascii="Times New Roman" w:eastAsia="微软雅黑" w:hAnsi="Times New Roman" w:cs="Times New Roman"/>
        </w:rPr>
        <w:t>regulons.</w:t>
      </w:r>
      <w:r w:rsidR="009F3610">
        <w:rPr>
          <w:rFonts w:ascii="Times New Roman" w:eastAsia="微软雅黑" w:hAnsi="Times New Roman" w:cs="Times New Roman"/>
        </w:rPr>
        <w:t>xls</w:t>
      </w:r>
      <w:bookmarkEnd w:id="9"/>
    </w:p>
    <w:p w14:paraId="306208D6" w14:textId="77777777" w:rsidR="004D2C73" w:rsidRDefault="00000000">
      <w:pPr>
        <w:pStyle w:val="af"/>
        <w:rPr>
          <w:rFonts w:ascii="Times New Roman" w:eastAsia="微软雅黑" w:hAnsi="Times New Roman"/>
        </w:rPr>
      </w:pPr>
      <w:r>
        <w:rPr>
          <w:rFonts w:ascii="Times New Roman" w:eastAsia="微软雅黑" w:hAnsi="Times New Roman"/>
        </w:rPr>
        <w:t>表头说明：</w:t>
      </w:r>
    </w:p>
    <w:tbl>
      <w:tblPr>
        <w:tblStyle w:val="ac"/>
        <w:tblW w:w="0" w:type="auto"/>
        <w:tblLayout w:type="fixed"/>
        <w:tblLook w:val="04A0" w:firstRow="1" w:lastRow="0" w:firstColumn="1" w:lastColumn="0" w:noHBand="0" w:noVBand="1"/>
      </w:tblPr>
      <w:tblGrid>
        <w:gridCol w:w="2430"/>
        <w:gridCol w:w="2588"/>
        <w:gridCol w:w="3504"/>
      </w:tblGrid>
      <w:tr w:rsidR="004D2C73" w14:paraId="1AA5976A" w14:textId="77777777">
        <w:trPr>
          <w:trHeight w:val="280"/>
        </w:trPr>
        <w:tc>
          <w:tcPr>
            <w:tcW w:w="2430" w:type="dxa"/>
            <w:noWrap/>
          </w:tcPr>
          <w:p w14:paraId="3BF9BC94" w14:textId="77777777" w:rsidR="004D2C73" w:rsidRDefault="00000000">
            <w:pPr>
              <w:pStyle w:val="af"/>
              <w:ind w:firstLineChars="0" w:firstLine="0"/>
              <w:jc w:val="center"/>
              <w:rPr>
                <w:rFonts w:ascii="Times New Roman" w:eastAsia="微软雅黑" w:hAnsi="Times New Roman"/>
                <w:sz w:val="15"/>
                <w:szCs w:val="15"/>
              </w:rPr>
            </w:pPr>
            <w:r>
              <w:rPr>
                <w:rFonts w:ascii="Times New Roman" w:eastAsia="微软雅黑" w:hAnsi="Times New Roman" w:hint="eastAsia"/>
                <w:sz w:val="15"/>
                <w:szCs w:val="15"/>
              </w:rPr>
              <w:t>列名</w:t>
            </w:r>
          </w:p>
        </w:tc>
        <w:tc>
          <w:tcPr>
            <w:tcW w:w="2588" w:type="dxa"/>
            <w:noWrap/>
          </w:tcPr>
          <w:p w14:paraId="76C45480" w14:textId="77777777" w:rsidR="004D2C73" w:rsidRDefault="00000000">
            <w:pPr>
              <w:pStyle w:val="af"/>
              <w:ind w:firstLineChars="0" w:firstLine="0"/>
              <w:jc w:val="center"/>
              <w:rPr>
                <w:rFonts w:ascii="Times New Roman" w:eastAsia="微软雅黑" w:hAnsi="Times New Roman"/>
                <w:sz w:val="15"/>
                <w:szCs w:val="15"/>
              </w:rPr>
            </w:pPr>
            <w:r>
              <w:rPr>
                <w:rFonts w:ascii="Times New Roman" w:eastAsia="微软雅黑" w:hAnsi="Times New Roman" w:hint="eastAsia"/>
                <w:sz w:val="15"/>
                <w:szCs w:val="15"/>
              </w:rPr>
              <w:t>定义</w:t>
            </w:r>
          </w:p>
        </w:tc>
        <w:tc>
          <w:tcPr>
            <w:tcW w:w="3504" w:type="dxa"/>
            <w:noWrap/>
          </w:tcPr>
          <w:p w14:paraId="64EAB16D" w14:textId="77777777" w:rsidR="004D2C73" w:rsidRDefault="00000000">
            <w:pPr>
              <w:pStyle w:val="af"/>
              <w:ind w:firstLineChars="0" w:firstLine="0"/>
              <w:jc w:val="center"/>
              <w:rPr>
                <w:rFonts w:ascii="Times New Roman" w:eastAsia="微软雅黑" w:hAnsi="Times New Roman"/>
                <w:sz w:val="15"/>
                <w:szCs w:val="15"/>
              </w:rPr>
            </w:pPr>
            <w:r>
              <w:rPr>
                <w:rFonts w:ascii="Times New Roman" w:eastAsia="微软雅黑" w:hAnsi="Times New Roman" w:hint="eastAsia"/>
                <w:sz w:val="15"/>
                <w:szCs w:val="15"/>
              </w:rPr>
              <w:t>其他说明</w:t>
            </w:r>
          </w:p>
        </w:tc>
      </w:tr>
      <w:tr w:rsidR="004D2C73" w14:paraId="0EAED2FA" w14:textId="77777777">
        <w:trPr>
          <w:trHeight w:val="280"/>
        </w:trPr>
        <w:tc>
          <w:tcPr>
            <w:tcW w:w="2430" w:type="dxa"/>
            <w:noWrap/>
          </w:tcPr>
          <w:p w14:paraId="5DAE77CD" w14:textId="77777777" w:rsidR="004D2C73" w:rsidRDefault="00000000">
            <w:pPr>
              <w:pStyle w:val="af"/>
              <w:ind w:firstLineChars="0" w:firstLine="0"/>
              <w:jc w:val="left"/>
              <w:rPr>
                <w:rFonts w:ascii="Times New Roman" w:eastAsia="微软雅黑" w:hAnsi="Times New Roman"/>
                <w:sz w:val="15"/>
                <w:szCs w:val="15"/>
              </w:rPr>
            </w:pPr>
            <w:proofErr w:type="gramStart"/>
            <w:r>
              <w:rPr>
                <w:rFonts w:ascii="Times New Roman" w:eastAsia="微软雅黑" w:hAnsi="Times New Roman" w:hint="eastAsia"/>
                <w:sz w:val="15"/>
                <w:szCs w:val="15"/>
              </w:rPr>
              <w:t>TF(</w:t>
            </w:r>
            <w:proofErr w:type="gramEnd"/>
            <w:r>
              <w:rPr>
                <w:rFonts w:ascii="Times New Roman" w:eastAsia="微软雅黑" w:hAnsi="Times New Roman" w:hint="eastAsia"/>
                <w:sz w:val="15"/>
                <w:szCs w:val="15"/>
              </w:rPr>
              <w:t>Transcription Factor)</w:t>
            </w:r>
          </w:p>
        </w:tc>
        <w:tc>
          <w:tcPr>
            <w:tcW w:w="2588" w:type="dxa"/>
            <w:noWrap/>
          </w:tcPr>
          <w:p w14:paraId="0936D974" w14:textId="77777777" w:rsidR="004D2C73" w:rsidRDefault="00000000">
            <w:pPr>
              <w:pStyle w:val="af"/>
              <w:ind w:firstLineChars="0" w:firstLine="0"/>
              <w:jc w:val="left"/>
              <w:rPr>
                <w:rFonts w:ascii="Times New Roman" w:eastAsia="微软雅黑" w:hAnsi="Times New Roman"/>
                <w:sz w:val="15"/>
                <w:szCs w:val="15"/>
              </w:rPr>
            </w:pPr>
            <w:r>
              <w:rPr>
                <w:rFonts w:ascii="Times New Roman" w:eastAsia="微软雅黑" w:hAnsi="Times New Roman" w:hint="eastAsia"/>
                <w:sz w:val="15"/>
                <w:szCs w:val="15"/>
              </w:rPr>
              <w:t>预测的调控该模块的转录因子名称</w:t>
            </w:r>
          </w:p>
        </w:tc>
        <w:tc>
          <w:tcPr>
            <w:tcW w:w="3504" w:type="dxa"/>
            <w:noWrap/>
          </w:tcPr>
          <w:p w14:paraId="1840F2C9" w14:textId="77777777" w:rsidR="004D2C73" w:rsidRDefault="00000000">
            <w:pPr>
              <w:pStyle w:val="af"/>
              <w:ind w:firstLineChars="0" w:firstLine="0"/>
              <w:jc w:val="left"/>
              <w:rPr>
                <w:rFonts w:ascii="Times New Roman" w:eastAsia="微软雅黑" w:hAnsi="Times New Roman"/>
                <w:sz w:val="15"/>
                <w:szCs w:val="15"/>
              </w:rPr>
            </w:pPr>
            <w:r>
              <w:rPr>
                <w:rFonts w:ascii="Times New Roman" w:eastAsia="微软雅黑" w:hAnsi="Times New Roman" w:hint="eastAsia"/>
                <w:sz w:val="15"/>
                <w:szCs w:val="15"/>
              </w:rPr>
              <w:t>核心调控因子，可能驱动细胞类型特异性基因表达</w:t>
            </w:r>
          </w:p>
        </w:tc>
      </w:tr>
      <w:tr w:rsidR="004D2C73" w14:paraId="50F51EE9" w14:textId="77777777">
        <w:trPr>
          <w:trHeight w:val="280"/>
        </w:trPr>
        <w:tc>
          <w:tcPr>
            <w:tcW w:w="2430" w:type="dxa"/>
            <w:noWrap/>
          </w:tcPr>
          <w:p w14:paraId="63E07F02" w14:textId="77777777" w:rsidR="004D2C73" w:rsidRDefault="00000000">
            <w:pPr>
              <w:jc w:val="left"/>
              <w:rPr>
                <w:rFonts w:ascii="Times New Roman" w:eastAsia="微软雅黑" w:hAnsi="Times New Roman"/>
                <w:sz w:val="15"/>
                <w:szCs w:val="15"/>
              </w:rPr>
            </w:pPr>
            <w:proofErr w:type="spellStart"/>
            <w:r>
              <w:rPr>
                <w:rFonts w:ascii="Times New Roman" w:eastAsia="微软雅黑" w:hAnsi="Times New Roman" w:hint="eastAsia"/>
                <w:sz w:val="15"/>
                <w:szCs w:val="15"/>
              </w:rPr>
              <w:t>MotifID</w:t>
            </w:r>
            <w:proofErr w:type="spellEnd"/>
          </w:p>
        </w:tc>
        <w:tc>
          <w:tcPr>
            <w:tcW w:w="6092" w:type="dxa"/>
            <w:gridSpan w:val="2"/>
            <w:noWrap/>
          </w:tcPr>
          <w:p w14:paraId="367566CA" w14:textId="77777777" w:rsidR="004D2C73" w:rsidRDefault="00000000">
            <w:pPr>
              <w:pStyle w:val="af"/>
              <w:ind w:firstLineChars="0" w:firstLine="0"/>
              <w:jc w:val="left"/>
              <w:rPr>
                <w:rFonts w:ascii="Times New Roman" w:eastAsia="微软雅黑" w:hAnsi="Times New Roman"/>
                <w:sz w:val="15"/>
                <w:szCs w:val="15"/>
              </w:rPr>
            </w:pPr>
            <w:r>
              <w:rPr>
                <w:rFonts w:ascii="Times New Roman" w:eastAsia="微软雅黑" w:hAnsi="Times New Roman" w:hint="eastAsia"/>
                <w:sz w:val="15"/>
                <w:szCs w:val="15"/>
              </w:rPr>
              <w:t>顺式调控元件</w:t>
            </w:r>
            <w:r>
              <w:rPr>
                <w:rFonts w:ascii="Times New Roman" w:eastAsia="微软雅黑" w:hAnsi="Times New Roman" w:hint="eastAsia"/>
                <w:sz w:val="15"/>
                <w:szCs w:val="15"/>
              </w:rPr>
              <w:t>Motif</w:t>
            </w:r>
            <w:r>
              <w:rPr>
                <w:rFonts w:ascii="Times New Roman" w:eastAsia="微软雅黑" w:hAnsi="Times New Roman" w:hint="eastAsia"/>
                <w:sz w:val="15"/>
                <w:szCs w:val="15"/>
              </w:rPr>
              <w:t>的唯一标识符</w:t>
            </w:r>
          </w:p>
        </w:tc>
      </w:tr>
      <w:tr w:rsidR="004D2C73" w14:paraId="074F79D5" w14:textId="77777777">
        <w:trPr>
          <w:trHeight w:val="280"/>
        </w:trPr>
        <w:tc>
          <w:tcPr>
            <w:tcW w:w="2430" w:type="dxa"/>
            <w:noWrap/>
          </w:tcPr>
          <w:p w14:paraId="66AFAE14" w14:textId="77777777" w:rsidR="004D2C73" w:rsidRDefault="00000000">
            <w:pPr>
              <w:pStyle w:val="af"/>
              <w:ind w:firstLineChars="0" w:firstLine="0"/>
              <w:jc w:val="left"/>
              <w:rPr>
                <w:rFonts w:ascii="Times New Roman" w:eastAsia="微软雅黑" w:hAnsi="Times New Roman"/>
                <w:sz w:val="15"/>
                <w:szCs w:val="15"/>
              </w:rPr>
            </w:pPr>
            <w:r>
              <w:rPr>
                <w:rFonts w:ascii="Times New Roman" w:eastAsia="微软雅黑" w:hAnsi="Times New Roman" w:hint="eastAsia"/>
                <w:sz w:val="15"/>
                <w:szCs w:val="15"/>
              </w:rPr>
              <w:t>AUC (Area Under the Curve)</w:t>
            </w:r>
          </w:p>
        </w:tc>
        <w:tc>
          <w:tcPr>
            <w:tcW w:w="2588" w:type="dxa"/>
            <w:noWrap/>
          </w:tcPr>
          <w:p w14:paraId="7CB62282" w14:textId="77777777" w:rsidR="004D2C73" w:rsidRDefault="00000000">
            <w:pPr>
              <w:pStyle w:val="af"/>
              <w:ind w:firstLineChars="0" w:firstLine="0"/>
              <w:jc w:val="left"/>
              <w:rPr>
                <w:rFonts w:ascii="Times New Roman" w:eastAsia="微软雅黑" w:hAnsi="Times New Roman"/>
                <w:sz w:val="15"/>
                <w:szCs w:val="15"/>
              </w:rPr>
            </w:pPr>
            <w:proofErr w:type="spellStart"/>
            <w:r>
              <w:rPr>
                <w:rFonts w:ascii="Times New Roman" w:eastAsia="微软雅黑" w:hAnsi="Times New Roman" w:hint="eastAsia"/>
                <w:sz w:val="15"/>
                <w:szCs w:val="15"/>
              </w:rPr>
              <w:t>AUCell</w:t>
            </w:r>
            <w:proofErr w:type="spellEnd"/>
            <w:r>
              <w:rPr>
                <w:rFonts w:ascii="Times New Roman" w:eastAsia="微软雅黑" w:hAnsi="Times New Roman" w:hint="eastAsia"/>
                <w:sz w:val="15"/>
                <w:szCs w:val="15"/>
              </w:rPr>
              <w:t>算法计算的调控模块活性评分</w:t>
            </w:r>
          </w:p>
        </w:tc>
        <w:tc>
          <w:tcPr>
            <w:tcW w:w="3504" w:type="dxa"/>
            <w:noWrap/>
          </w:tcPr>
          <w:p w14:paraId="7256CEFB" w14:textId="77777777" w:rsidR="004D2C73" w:rsidRDefault="00000000">
            <w:pPr>
              <w:pStyle w:val="af"/>
              <w:ind w:firstLineChars="0" w:firstLine="0"/>
              <w:jc w:val="left"/>
              <w:rPr>
                <w:rFonts w:ascii="Times New Roman" w:eastAsia="微软雅黑" w:hAnsi="Times New Roman"/>
                <w:sz w:val="15"/>
                <w:szCs w:val="15"/>
              </w:rPr>
            </w:pPr>
            <w:r>
              <w:rPr>
                <w:rFonts w:ascii="Times New Roman" w:eastAsia="微软雅黑" w:hAnsi="Times New Roman" w:hint="eastAsia"/>
                <w:sz w:val="15"/>
                <w:szCs w:val="15"/>
              </w:rPr>
              <w:t>高</w:t>
            </w:r>
            <w:r>
              <w:rPr>
                <w:rFonts w:ascii="Times New Roman" w:eastAsia="微软雅黑" w:hAnsi="Times New Roman" w:hint="eastAsia"/>
                <w:sz w:val="15"/>
                <w:szCs w:val="15"/>
              </w:rPr>
              <w:t>AUC</w:t>
            </w:r>
            <w:r>
              <w:rPr>
                <w:rFonts w:ascii="Times New Roman" w:eastAsia="微软雅黑" w:hAnsi="Times New Roman" w:hint="eastAsia"/>
                <w:sz w:val="15"/>
                <w:szCs w:val="15"/>
              </w:rPr>
              <w:t>值（</w:t>
            </w:r>
            <w:r>
              <w:rPr>
                <w:rFonts w:ascii="Times New Roman" w:eastAsia="微软雅黑" w:hAnsi="Times New Roman" w:hint="eastAsia"/>
                <w:sz w:val="15"/>
                <w:szCs w:val="15"/>
              </w:rPr>
              <w:t>&gt;0.85</w:t>
            </w:r>
            <w:r>
              <w:rPr>
                <w:rFonts w:ascii="Times New Roman" w:eastAsia="微软雅黑" w:hAnsi="Times New Roman" w:hint="eastAsia"/>
                <w:sz w:val="15"/>
                <w:szCs w:val="15"/>
              </w:rPr>
              <w:t>）提示该调控模块在细胞中活跃</w:t>
            </w:r>
          </w:p>
        </w:tc>
      </w:tr>
      <w:tr w:rsidR="004D2C73" w14:paraId="63EBCCFA" w14:textId="77777777">
        <w:trPr>
          <w:trHeight w:val="280"/>
        </w:trPr>
        <w:tc>
          <w:tcPr>
            <w:tcW w:w="2430" w:type="dxa"/>
            <w:noWrap/>
          </w:tcPr>
          <w:p w14:paraId="0F01A398" w14:textId="77777777" w:rsidR="004D2C73" w:rsidRDefault="00000000">
            <w:pPr>
              <w:pStyle w:val="af"/>
              <w:ind w:firstLineChars="0" w:firstLine="0"/>
              <w:jc w:val="left"/>
              <w:rPr>
                <w:rFonts w:ascii="Times New Roman" w:eastAsia="微软雅黑" w:hAnsi="Times New Roman"/>
                <w:sz w:val="15"/>
                <w:szCs w:val="15"/>
              </w:rPr>
            </w:pPr>
            <w:proofErr w:type="gramStart"/>
            <w:r>
              <w:rPr>
                <w:rFonts w:ascii="Times New Roman" w:eastAsia="微软雅黑" w:hAnsi="Times New Roman" w:hint="eastAsia"/>
                <w:sz w:val="15"/>
                <w:szCs w:val="15"/>
              </w:rPr>
              <w:t>NES(</w:t>
            </w:r>
            <w:proofErr w:type="gramEnd"/>
            <w:r>
              <w:rPr>
                <w:rFonts w:ascii="Times New Roman" w:eastAsia="微软雅黑" w:hAnsi="Times New Roman" w:hint="eastAsia"/>
                <w:sz w:val="15"/>
                <w:szCs w:val="15"/>
              </w:rPr>
              <w:t>Normalized Enrichment Score)</w:t>
            </w:r>
          </w:p>
        </w:tc>
        <w:tc>
          <w:tcPr>
            <w:tcW w:w="2588" w:type="dxa"/>
            <w:noWrap/>
          </w:tcPr>
          <w:p w14:paraId="4CEDAF12" w14:textId="77777777" w:rsidR="004D2C73" w:rsidRDefault="00000000">
            <w:pPr>
              <w:pStyle w:val="af"/>
              <w:ind w:firstLineChars="0" w:firstLine="0"/>
              <w:jc w:val="left"/>
              <w:rPr>
                <w:rFonts w:ascii="Times New Roman" w:eastAsia="微软雅黑" w:hAnsi="Times New Roman"/>
                <w:sz w:val="15"/>
                <w:szCs w:val="15"/>
              </w:rPr>
            </w:pPr>
            <w:r>
              <w:rPr>
                <w:rFonts w:ascii="Times New Roman" w:eastAsia="微软雅黑" w:hAnsi="Times New Roman" w:hint="eastAsia"/>
                <w:sz w:val="15"/>
                <w:szCs w:val="15"/>
              </w:rPr>
              <w:t>基于</w:t>
            </w:r>
            <w:proofErr w:type="spellStart"/>
            <w:r>
              <w:rPr>
                <w:rFonts w:ascii="Times New Roman" w:eastAsia="微软雅黑" w:hAnsi="Times New Roman" w:hint="eastAsia"/>
                <w:sz w:val="15"/>
                <w:szCs w:val="15"/>
              </w:rPr>
              <w:t>RcisTarget</w:t>
            </w:r>
            <w:proofErr w:type="spellEnd"/>
            <w:r>
              <w:rPr>
                <w:rFonts w:ascii="Times New Roman" w:eastAsia="微软雅黑" w:hAnsi="Times New Roman" w:hint="eastAsia"/>
                <w:sz w:val="15"/>
                <w:szCs w:val="15"/>
              </w:rPr>
              <w:t>的标准化富集分数</w:t>
            </w:r>
          </w:p>
        </w:tc>
        <w:tc>
          <w:tcPr>
            <w:tcW w:w="3504" w:type="dxa"/>
            <w:noWrap/>
          </w:tcPr>
          <w:p w14:paraId="55622FDC" w14:textId="77777777" w:rsidR="004D2C73" w:rsidRDefault="00000000">
            <w:pPr>
              <w:pStyle w:val="af"/>
              <w:ind w:firstLineChars="0" w:firstLine="0"/>
              <w:jc w:val="left"/>
              <w:rPr>
                <w:rFonts w:ascii="Times New Roman" w:eastAsia="微软雅黑" w:hAnsi="Times New Roman"/>
                <w:sz w:val="15"/>
                <w:szCs w:val="15"/>
              </w:rPr>
            </w:pPr>
            <w:r>
              <w:rPr>
                <w:rFonts w:ascii="Times New Roman" w:eastAsia="微软雅黑" w:hAnsi="Times New Roman" w:hint="eastAsia"/>
                <w:sz w:val="15"/>
                <w:szCs w:val="15"/>
              </w:rPr>
              <w:t xml:space="preserve">NES &gt; 3 </w:t>
            </w:r>
            <w:r>
              <w:rPr>
                <w:rFonts w:ascii="Times New Roman" w:eastAsia="微软雅黑" w:hAnsi="Times New Roman" w:hint="eastAsia"/>
                <w:sz w:val="15"/>
                <w:szCs w:val="15"/>
              </w:rPr>
              <w:t>→</w:t>
            </w:r>
            <w:r>
              <w:rPr>
                <w:rFonts w:ascii="Times New Roman" w:eastAsia="微软雅黑" w:hAnsi="Times New Roman" w:hint="eastAsia"/>
                <w:sz w:val="15"/>
                <w:szCs w:val="15"/>
              </w:rPr>
              <w:t xml:space="preserve"> p &lt; 0.001 (</w:t>
            </w:r>
            <w:r>
              <w:rPr>
                <w:rFonts w:ascii="Times New Roman" w:eastAsia="微软雅黑" w:hAnsi="Times New Roman" w:hint="eastAsia"/>
                <w:sz w:val="15"/>
                <w:szCs w:val="15"/>
              </w:rPr>
              <w:t>近似值</w:t>
            </w:r>
            <w:r>
              <w:rPr>
                <w:rFonts w:ascii="Times New Roman" w:eastAsia="微软雅黑" w:hAnsi="Times New Roman" w:hint="eastAsia"/>
                <w:sz w:val="15"/>
                <w:szCs w:val="15"/>
              </w:rPr>
              <w:t>)</w:t>
            </w:r>
            <w:r>
              <w:rPr>
                <w:rFonts w:ascii="Times New Roman" w:eastAsia="微软雅黑" w:hAnsi="Times New Roman" w:hint="eastAsia"/>
                <w:sz w:val="15"/>
                <w:szCs w:val="15"/>
              </w:rPr>
              <w:t>；</w:t>
            </w:r>
          </w:p>
          <w:p w14:paraId="32D30176" w14:textId="77777777" w:rsidR="004D2C73" w:rsidRDefault="00000000">
            <w:pPr>
              <w:pStyle w:val="af"/>
              <w:ind w:firstLineChars="0" w:firstLine="0"/>
              <w:jc w:val="left"/>
              <w:rPr>
                <w:rFonts w:ascii="Times New Roman" w:eastAsia="微软雅黑" w:hAnsi="Times New Roman"/>
                <w:sz w:val="15"/>
                <w:szCs w:val="15"/>
              </w:rPr>
            </w:pPr>
            <w:r>
              <w:rPr>
                <w:rFonts w:ascii="Times New Roman" w:eastAsia="微软雅黑" w:hAnsi="Times New Roman" w:hint="eastAsia"/>
                <w:sz w:val="15"/>
                <w:szCs w:val="15"/>
              </w:rPr>
              <w:t xml:space="preserve">NES &gt; 4 </w:t>
            </w:r>
            <w:r>
              <w:rPr>
                <w:rFonts w:ascii="Times New Roman" w:eastAsia="微软雅黑" w:hAnsi="Times New Roman" w:hint="eastAsia"/>
                <w:sz w:val="15"/>
                <w:szCs w:val="15"/>
              </w:rPr>
              <w:t>→</w:t>
            </w:r>
            <w:r>
              <w:rPr>
                <w:rFonts w:ascii="Times New Roman" w:eastAsia="微软雅黑" w:hAnsi="Times New Roman" w:hint="eastAsia"/>
                <w:sz w:val="15"/>
                <w:szCs w:val="15"/>
              </w:rPr>
              <w:t xml:space="preserve"> </w:t>
            </w:r>
            <w:r>
              <w:rPr>
                <w:rFonts w:ascii="Times New Roman" w:eastAsia="微软雅黑" w:hAnsi="Times New Roman" w:hint="eastAsia"/>
                <w:sz w:val="15"/>
                <w:szCs w:val="15"/>
              </w:rPr>
              <w:t>极显著</w:t>
            </w:r>
          </w:p>
        </w:tc>
      </w:tr>
      <w:tr w:rsidR="004D2C73" w14:paraId="1B210AB4" w14:textId="77777777">
        <w:trPr>
          <w:trHeight w:val="280"/>
        </w:trPr>
        <w:tc>
          <w:tcPr>
            <w:tcW w:w="2430" w:type="dxa"/>
            <w:noWrap/>
          </w:tcPr>
          <w:p w14:paraId="68238D1A" w14:textId="77777777" w:rsidR="004D2C73" w:rsidRDefault="00000000">
            <w:pPr>
              <w:jc w:val="left"/>
              <w:rPr>
                <w:rFonts w:ascii="Times New Roman" w:eastAsia="微软雅黑" w:hAnsi="Times New Roman"/>
                <w:sz w:val="15"/>
                <w:szCs w:val="15"/>
              </w:rPr>
            </w:pPr>
            <w:proofErr w:type="spellStart"/>
            <w:r>
              <w:rPr>
                <w:rFonts w:ascii="Times New Roman" w:eastAsia="微软雅黑" w:hAnsi="Times New Roman" w:hint="eastAsia"/>
                <w:sz w:val="15"/>
                <w:szCs w:val="15"/>
              </w:rPr>
              <w:t>MotifSimilarityQvalue</w:t>
            </w:r>
            <w:proofErr w:type="spellEnd"/>
          </w:p>
        </w:tc>
        <w:tc>
          <w:tcPr>
            <w:tcW w:w="2588" w:type="dxa"/>
            <w:noWrap/>
          </w:tcPr>
          <w:p w14:paraId="36E90912" w14:textId="77777777" w:rsidR="004D2C73" w:rsidRDefault="00000000">
            <w:pPr>
              <w:pStyle w:val="af"/>
              <w:ind w:firstLineChars="0" w:firstLine="0"/>
              <w:jc w:val="left"/>
              <w:rPr>
                <w:rFonts w:ascii="Times New Roman" w:eastAsia="微软雅黑" w:hAnsi="Times New Roman"/>
                <w:sz w:val="15"/>
                <w:szCs w:val="15"/>
              </w:rPr>
            </w:pPr>
            <w:r>
              <w:rPr>
                <w:rFonts w:ascii="Times New Roman" w:eastAsia="微软雅黑" w:hAnsi="Times New Roman" w:hint="eastAsia"/>
                <w:sz w:val="15"/>
                <w:szCs w:val="15"/>
              </w:rPr>
              <w:t>Motif</w:t>
            </w:r>
            <w:r>
              <w:rPr>
                <w:rFonts w:ascii="Times New Roman" w:eastAsia="微软雅黑" w:hAnsi="Times New Roman" w:hint="eastAsia"/>
                <w:sz w:val="15"/>
                <w:szCs w:val="15"/>
              </w:rPr>
              <w:t>相似性分析的</w:t>
            </w:r>
            <w:r>
              <w:rPr>
                <w:rFonts w:ascii="Times New Roman" w:eastAsia="微软雅黑" w:hAnsi="Times New Roman" w:hint="eastAsia"/>
                <w:sz w:val="15"/>
                <w:szCs w:val="15"/>
              </w:rPr>
              <w:t>FDR</w:t>
            </w:r>
            <w:r>
              <w:rPr>
                <w:rFonts w:ascii="Times New Roman" w:eastAsia="微软雅黑" w:hAnsi="Times New Roman" w:hint="eastAsia"/>
                <w:sz w:val="15"/>
                <w:szCs w:val="15"/>
              </w:rPr>
              <w:t>校正值</w:t>
            </w:r>
          </w:p>
        </w:tc>
        <w:tc>
          <w:tcPr>
            <w:tcW w:w="3504" w:type="dxa"/>
            <w:noWrap/>
          </w:tcPr>
          <w:p w14:paraId="250DBD39" w14:textId="77777777" w:rsidR="004D2C73" w:rsidRDefault="00000000">
            <w:pPr>
              <w:pStyle w:val="af"/>
              <w:ind w:firstLineChars="0" w:firstLine="0"/>
              <w:jc w:val="left"/>
              <w:rPr>
                <w:rFonts w:ascii="Times New Roman" w:eastAsia="微软雅黑" w:hAnsi="Times New Roman"/>
                <w:sz w:val="15"/>
                <w:szCs w:val="15"/>
              </w:rPr>
            </w:pPr>
            <w:proofErr w:type="spellStart"/>
            <w:r>
              <w:rPr>
                <w:rFonts w:ascii="Times New Roman" w:eastAsia="微软雅黑" w:hAnsi="Times New Roman" w:hint="eastAsia"/>
                <w:sz w:val="15"/>
                <w:szCs w:val="15"/>
              </w:rPr>
              <w:t>Qvalue</w:t>
            </w:r>
            <w:proofErr w:type="spellEnd"/>
            <w:r>
              <w:rPr>
                <w:rFonts w:ascii="Times New Roman" w:eastAsia="微软雅黑" w:hAnsi="Times New Roman" w:hint="eastAsia"/>
                <w:sz w:val="15"/>
                <w:szCs w:val="15"/>
              </w:rPr>
              <w:t xml:space="preserve"> &lt; 0.05 </w:t>
            </w:r>
            <w:r>
              <w:rPr>
                <w:rFonts w:ascii="Times New Roman" w:eastAsia="微软雅黑" w:hAnsi="Times New Roman" w:hint="eastAsia"/>
                <w:sz w:val="15"/>
                <w:szCs w:val="15"/>
              </w:rPr>
              <w:t>→</w:t>
            </w:r>
            <w:r>
              <w:rPr>
                <w:rFonts w:ascii="Times New Roman" w:eastAsia="微软雅黑" w:hAnsi="Times New Roman" w:hint="eastAsia"/>
                <w:sz w:val="15"/>
                <w:szCs w:val="15"/>
              </w:rPr>
              <w:t xml:space="preserve"> </w:t>
            </w:r>
            <w:r>
              <w:rPr>
                <w:rFonts w:ascii="Times New Roman" w:eastAsia="微软雅黑" w:hAnsi="Times New Roman" w:hint="eastAsia"/>
                <w:sz w:val="15"/>
                <w:szCs w:val="15"/>
              </w:rPr>
              <w:t>相似</w:t>
            </w:r>
            <w:r>
              <w:rPr>
                <w:rFonts w:ascii="Times New Roman" w:eastAsia="微软雅黑" w:hAnsi="Times New Roman" w:hint="eastAsia"/>
                <w:sz w:val="15"/>
                <w:szCs w:val="15"/>
              </w:rPr>
              <w:t>Motif</w:t>
            </w:r>
            <w:r>
              <w:rPr>
                <w:rFonts w:ascii="Times New Roman" w:eastAsia="微软雅黑" w:hAnsi="Times New Roman" w:hint="eastAsia"/>
                <w:sz w:val="15"/>
                <w:szCs w:val="15"/>
              </w:rPr>
              <w:t>具有同源调控功能；</w:t>
            </w:r>
            <w:proofErr w:type="spellStart"/>
            <w:r>
              <w:rPr>
                <w:rFonts w:ascii="Times New Roman" w:eastAsia="微软雅黑" w:hAnsi="Times New Roman" w:hint="eastAsia"/>
                <w:sz w:val="15"/>
                <w:szCs w:val="15"/>
              </w:rPr>
              <w:t>Qvalue</w:t>
            </w:r>
            <w:proofErr w:type="spellEnd"/>
            <w:r>
              <w:rPr>
                <w:rFonts w:ascii="Times New Roman" w:eastAsia="微软雅黑" w:hAnsi="Times New Roman" w:hint="eastAsia"/>
                <w:sz w:val="15"/>
                <w:szCs w:val="15"/>
              </w:rPr>
              <w:t xml:space="preserve"> &lt; 0.001 </w:t>
            </w:r>
            <w:r>
              <w:rPr>
                <w:rFonts w:ascii="Times New Roman" w:eastAsia="微软雅黑" w:hAnsi="Times New Roman" w:hint="eastAsia"/>
                <w:sz w:val="15"/>
                <w:szCs w:val="15"/>
              </w:rPr>
              <w:t>→</w:t>
            </w:r>
            <w:r>
              <w:rPr>
                <w:rFonts w:ascii="Times New Roman" w:eastAsia="微软雅黑" w:hAnsi="Times New Roman" w:hint="eastAsia"/>
                <w:sz w:val="15"/>
                <w:szCs w:val="15"/>
              </w:rPr>
              <w:t xml:space="preserve"> </w:t>
            </w:r>
            <w:r>
              <w:rPr>
                <w:rFonts w:ascii="Times New Roman" w:eastAsia="微软雅黑" w:hAnsi="Times New Roman" w:hint="eastAsia"/>
                <w:sz w:val="15"/>
                <w:szCs w:val="15"/>
              </w:rPr>
              <w:t>高置信度</w:t>
            </w:r>
          </w:p>
        </w:tc>
      </w:tr>
      <w:tr w:rsidR="004D2C73" w14:paraId="2E63B9FA" w14:textId="77777777">
        <w:trPr>
          <w:trHeight w:val="280"/>
        </w:trPr>
        <w:tc>
          <w:tcPr>
            <w:tcW w:w="2430" w:type="dxa"/>
            <w:noWrap/>
          </w:tcPr>
          <w:p w14:paraId="5DA44A72" w14:textId="77777777" w:rsidR="004D2C73" w:rsidRDefault="00000000">
            <w:pPr>
              <w:jc w:val="left"/>
              <w:rPr>
                <w:rFonts w:ascii="Times New Roman" w:eastAsia="微软雅黑" w:hAnsi="Times New Roman"/>
                <w:sz w:val="15"/>
                <w:szCs w:val="15"/>
              </w:rPr>
            </w:pPr>
            <w:proofErr w:type="spellStart"/>
            <w:r>
              <w:rPr>
                <w:rFonts w:ascii="Times New Roman" w:eastAsia="微软雅黑" w:hAnsi="Times New Roman" w:hint="eastAsia"/>
                <w:sz w:val="15"/>
                <w:szCs w:val="15"/>
              </w:rPr>
              <w:t>OrthologousIdentity</w:t>
            </w:r>
            <w:proofErr w:type="spellEnd"/>
          </w:p>
        </w:tc>
        <w:tc>
          <w:tcPr>
            <w:tcW w:w="2588" w:type="dxa"/>
            <w:noWrap/>
          </w:tcPr>
          <w:p w14:paraId="02C8D3F4" w14:textId="77777777" w:rsidR="004D2C73" w:rsidRDefault="00000000">
            <w:pPr>
              <w:pStyle w:val="af"/>
              <w:ind w:firstLineChars="0" w:firstLine="0"/>
              <w:jc w:val="left"/>
              <w:rPr>
                <w:rFonts w:ascii="Times New Roman" w:eastAsia="微软雅黑" w:hAnsi="Times New Roman"/>
                <w:sz w:val="15"/>
                <w:szCs w:val="15"/>
              </w:rPr>
            </w:pPr>
            <w:r>
              <w:rPr>
                <w:rFonts w:ascii="Times New Roman" w:eastAsia="微软雅黑" w:hAnsi="Times New Roman" w:hint="eastAsia"/>
                <w:sz w:val="15"/>
                <w:szCs w:val="15"/>
              </w:rPr>
              <w:t>跨物种同源序列的一致性百分比</w:t>
            </w:r>
          </w:p>
        </w:tc>
        <w:tc>
          <w:tcPr>
            <w:tcW w:w="3504" w:type="dxa"/>
            <w:noWrap/>
          </w:tcPr>
          <w:p w14:paraId="6D77F7A0" w14:textId="77777777" w:rsidR="004D2C73" w:rsidRDefault="00000000">
            <w:pPr>
              <w:pStyle w:val="af"/>
              <w:ind w:firstLineChars="0" w:firstLine="0"/>
              <w:jc w:val="left"/>
              <w:rPr>
                <w:rFonts w:ascii="Times New Roman" w:eastAsia="微软雅黑" w:hAnsi="Times New Roman"/>
                <w:sz w:val="15"/>
                <w:szCs w:val="15"/>
              </w:rPr>
            </w:pPr>
            <w:r>
              <w:rPr>
                <w:rFonts w:ascii="Times New Roman" w:eastAsia="微软雅黑" w:hAnsi="Times New Roman" w:hint="eastAsia"/>
                <w:sz w:val="15"/>
                <w:szCs w:val="15"/>
              </w:rPr>
              <w:t xml:space="preserve">70% </w:t>
            </w:r>
            <w:r>
              <w:rPr>
                <w:rFonts w:ascii="Times New Roman" w:eastAsia="微软雅黑" w:hAnsi="Times New Roman" w:hint="eastAsia"/>
                <w:sz w:val="15"/>
                <w:szCs w:val="15"/>
              </w:rPr>
              <w:t>→</w:t>
            </w:r>
            <w:r>
              <w:rPr>
                <w:rFonts w:ascii="Times New Roman" w:eastAsia="微软雅黑" w:hAnsi="Times New Roman" w:hint="eastAsia"/>
                <w:sz w:val="15"/>
                <w:szCs w:val="15"/>
              </w:rPr>
              <w:t xml:space="preserve"> </w:t>
            </w:r>
            <w:r>
              <w:rPr>
                <w:rFonts w:ascii="Times New Roman" w:eastAsia="微软雅黑" w:hAnsi="Times New Roman" w:hint="eastAsia"/>
                <w:sz w:val="15"/>
                <w:szCs w:val="15"/>
              </w:rPr>
              <w:t>进化保守调控元件；</w:t>
            </w:r>
            <w:r>
              <w:rPr>
                <w:rFonts w:ascii="Times New Roman" w:eastAsia="微软雅黑" w:hAnsi="Times New Roman" w:hint="eastAsia"/>
                <w:sz w:val="15"/>
                <w:szCs w:val="15"/>
              </w:rPr>
              <w:t xml:space="preserve">&lt;30% </w:t>
            </w:r>
            <w:r>
              <w:rPr>
                <w:rFonts w:ascii="Times New Roman" w:eastAsia="微软雅黑" w:hAnsi="Times New Roman" w:hint="eastAsia"/>
                <w:sz w:val="15"/>
                <w:szCs w:val="15"/>
              </w:rPr>
              <w:t>→</w:t>
            </w:r>
            <w:r>
              <w:rPr>
                <w:rFonts w:ascii="Times New Roman" w:eastAsia="微软雅黑" w:hAnsi="Times New Roman" w:hint="eastAsia"/>
                <w:sz w:val="15"/>
                <w:szCs w:val="15"/>
              </w:rPr>
              <w:t xml:space="preserve"> </w:t>
            </w:r>
            <w:r>
              <w:rPr>
                <w:rFonts w:ascii="Times New Roman" w:eastAsia="微软雅黑" w:hAnsi="Times New Roman" w:hint="eastAsia"/>
                <w:sz w:val="15"/>
                <w:szCs w:val="15"/>
              </w:rPr>
              <w:t>物种特异性调控</w:t>
            </w:r>
          </w:p>
        </w:tc>
      </w:tr>
      <w:tr w:rsidR="004D2C73" w14:paraId="12F1CF40" w14:textId="77777777">
        <w:trPr>
          <w:trHeight w:val="280"/>
        </w:trPr>
        <w:tc>
          <w:tcPr>
            <w:tcW w:w="2430" w:type="dxa"/>
            <w:noWrap/>
          </w:tcPr>
          <w:p w14:paraId="42E2782C" w14:textId="77777777" w:rsidR="004D2C73" w:rsidRDefault="00000000">
            <w:pPr>
              <w:jc w:val="left"/>
              <w:rPr>
                <w:rFonts w:ascii="Times New Roman" w:eastAsia="微软雅黑" w:hAnsi="Times New Roman"/>
                <w:sz w:val="15"/>
                <w:szCs w:val="15"/>
              </w:rPr>
            </w:pPr>
            <w:r>
              <w:rPr>
                <w:rFonts w:ascii="Times New Roman" w:eastAsia="微软雅黑" w:hAnsi="Times New Roman" w:hint="eastAsia"/>
                <w:sz w:val="15"/>
                <w:szCs w:val="15"/>
              </w:rPr>
              <w:t>Annotation</w:t>
            </w:r>
          </w:p>
        </w:tc>
        <w:tc>
          <w:tcPr>
            <w:tcW w:w="6092" w:type="dxa"/>
            <w:gridSpan w:val="2"/>
            <w:noWrap/>
          </w:tcPr>
          <w:p w14:paraId="05290D59" w14:textId="77777777" w:rsidR="004D2C73" w:rsidRDefault="00000000">
            <w:pPr>
              <w:pStyle w:val="af"/>
              <w:ind w:firstLineChars="0" w:firstLine="0"/>
              <w:jc w:val="left"/>
              <w:rPr>
                <w:rFonts w:ascii="Times New Roman" w:eastAsia="微软雅黑" w:hAnsi="Times New Roman"/>
                <w:sz w:val="15"/>
                <w:szCs w:val="15"/>
              </w:rPr>
            </w:pPr>
            <w:r>
              <w:rPr>
                <w:rFonts w:ascii="Times New Roman" w:eastAsia="微软雅黑" w:hAnsi="Times New Roman" w:hint="eastAsia"/>
                <w:sz w:val="15"/>
                <w:szCs w:val="15"/>
              </w:rPr>
              <w:t>Motif</w:t>
            </w:r>
            <w:r>
              <w:rPr>
                <w:rFonts w:ascii="Times New Roman" w:eastAsia="微软雅黑" w:hAnsi="Times New Roman" w:hint="eastAsia"/>
                <w:sz w:val="15"/>
                <w:szCs w:val="15"/>
              </w:rPr>
              <w:t>的功能注释信息</w:t>
            </w:r>
          </w:p>
        </w:tc>
      </w:tr>
      <w:tr w:rsidR="004D2C73" w14:paraId="7D30C34D" w14:textId="77777777">
        <w:trPr>
          <w:trHeight w:val="280"/>
        </w:trPr>
        <w:tc>
          <w:tcPr>
            <w:tcW w:w="2430" w:type="dxa"/>
            <w:noWrap/>
          </w:tcPr>
          <w:p w14:paraId="61A87B67" w14:textId="77777777" w:rsidR="004D2C73" w:rsidRDefault="00000000">
            <w:pPr>
              <w:jc w:val="left"/>
              <w:rPr>
                <w:rFonts w:ascii="Times New Roman" w:eastAsia="微软雅黑" w:hAnsi="Times New Roman"/>
                <w:sz w:val="15"/>
                <w:szCs w:val="15"/>
              </w:rPr>
            </w:pPr>
            <w:r>
              <w:rPr>
                <w:rFonts w:ascii="Times New Roman" w:eastAsia="微软雅黑" w:hAnsi="Times New Roman" w:hint="eastAsia"/>
                <w:sz w:val="15"/>
                <w:szCs w:val="15"/>
              </w:rPr>
              <w:t>Context</w:t>
            </w:r>
          </w:p>
        </w:tc>
        <w:tc>
          <w:tcPr>
            <w:tcW w:w="6092" w:type="dxa"/>
            <w:gridSpan w:val="2"/>
            <w:noWrap/>
          </w:tcPr>
          <w:p w14:paraId="1792FE41" w14:textId="77777777" w:rsidR="004D2C73" w:rsidRDefault="00000000">
            <w:pPr>
              <w:pStyle w:val="af"/>
              <w:ind w:firstLineChars="0" w:firstLine="0"/>
              <w:jc w:val="left"/>
              <w:rPr>
                <w:rFonts w:ascii="Times New Roman" w:eastAsia="微软雅黑" w:hAnsi="Times New Roman"/>
                <w:sz w:val="15"/>
                <w:szCs w:val="15"/>
              </w:rPr>
            </w:pPr>
            <w:r>
              <w:rPr>
                <w:rFonts w:ascii="Times New Roman" w:eastAsia="微软雅黑" w:hAnsi="Times New Roman" w:hint="eastAsia"/>
                <w:sz w:val="15"/>
                <w:szCs w:val="15"/>
              </w:rPr>
              <w:t>调控元件基因组定位的上下文信息</w:t>
            </w:r>
          </w:p>
        </w:tc>
      </w:tr>
      <w:tr w:rsidR="004D2C73" w14:paraId="6CB9B7F8" w14:textId="77777777">
        <w:trPr>
          <w:trHeight w:val="280"/>
        </w:trPr>
        <w:tc>
          <w:tcPr>
            <w:tcW w:w="2430" w:type="dxa"/>
            <w:noWrap/>
          </w:tcPr>
          <w:p w14:paraId="52C149F2" w14:textId="77777777" w:rsidR="004D2C73" w:rsidRDefault="00000000">
            <w:pPr>
              <w:jc w:val="left"/>
              <w:rPr>
                <w:rFonts w:ascii="Times New Roman" w:eastAsia="微软雅黑" w:hAnsi="Times New Roman"/>
                <w:sz w:val="15"/>
                <w:szCs w:val="15"/>
              </w:rPr>
            </w:pPr>
            <w:proofErr w:type="spellStart"/>
            <w:r>
              <w:rPr>
                <w:rFonts w:ascii="Times New Roman" w:eastAsia="微软雅黑" w:hAnsi="Times New Roman" w:hint="eastAsia"/>
                <w:sz w:val="15"/>
                <w:szCs w:val="15"/>
              </w:rPr>
              <w:t>TargetGenes</w:t>
            </w:r>
            <w:proofErr w:type="spellEnd"/>
          </w:p>
        </w:tc>
        <w:tc>
          <w:tcPr>
            <w:tcW w:w="6092" w:type="dxa"/>
            <w:gridSpan w:val="2"/>
            <w:noWrap/>
          </w:tcPr>
          <w:p w14:paraId="5C3EB52F" w14:textId="77777777" w:rsidR="004D2C73" w:rsidRDefault="00000000">
            <w:pPr>
              <w:pStyle w:val="af"/>
              <w:ind w:firstLineChars="0" w:firstLine="0"/>
              <w:jc w:val="left"/>
              <w:rPr>
                <w:rFonts w:ascii="Times New Roman" w:eastAsia="微软雅黑" w:hAnsi="Times New Roman"/>
                <w:sz w:val="15"/>
                <w:szCs w:val="15"/>
              </w:rPr>
            </w:pPr>
            <w:r>
              <w:rPr>
                <w:rFonts w:ascii="Times New Roman" w:eastAsia="微软雅黑" w:hAnsi="Times New Roman" w:hint="eastAsia"/>
                <w:sz w:val="15"/>
                <w:szCs w:val="15"/>
              </w:rPr>
              <w:t>被预测为该</w:t>
            </w:r>
            <w:r>
              <w:rPr>
                <w:rFonts w:ascii="Times New Roman" w:eastAsia="微软雅黑" w:hAnsi="Times New Roman" w:hint="eastAsia"/>
                <w:sz w:val="15"/>
                <w:szCs w:val="15"/>
              </w:rPr>
              <w:t>TF</w:t>
            </w:r>
            <w:r>
              <w:rPr>
                <w:rFonts w:ascii="Times New Roman" w:eastAsia="微软雅黑" w:hAnsi="Times New Roman" w:hint="eastAsia"/>
                <w:sz w:val="15"/>
                <w:szCs w:val="15"/>
              </w:rPr>
              <w:t>直接调控的靶基因列表</w:t>
            </w:r>
          </w:p>
        </w:tc>
      </w:tr>
      <w:tr w:rsidR="004D2C73" w14:paraId="35B57309" w14:textId="77777777">
        <w:trPr>
          <w:trHeight w:val="280"/>
        </w:trPr>
        <w:tc>
          <w:tcPr>
            <w:tcW w:w="2430" w:type="dxa"/>
            <w:noWrap/>
          </w:tcPr>
          <w:p w14:paraId="2BD39484" w14:textId="77777777" w:rsidR="004D2C73" w:rsidRDefault="00000000">
            <w:pPr>
              <w:jc w:val="left"/>
              <w:rPr>
                <w:rFonts w:ascii="Times New Roman" w:eastAsia="微软雅黑" w:hAnsi="Times New Roman"/>
                <w:sz w:val="15"/>
                <w:szCs w:val="15"/>
              </w:rPr>
            </w:pPr>
            <w:proofErr w:type="spellStart"/>
            <w:r>
              <w:rPr>
                <w:rFonts w:ascii="Times New Roman" w:eastAsia="微软雅黑" w:hAnsi="Times New Roman" w:hint="eastAsia"/>
                <w:sz w:val="15"/>
                <w:szCs w:val="15"/>
              </w:rPr>
              <w:t>RankAtMax</w:t>
            </w:r>
            <w:proofErr w:type="spellEnd"/>
          </w:p>
        </w:tc>
        <w:tc>
          <w:tcPr>
            <w:tcW w:w="2588" w:type="dxa"/>
            <w:noWrap/>
          </w:tcPr>
          <w:p w14:paraId="6EF54353" w14:textId="77777777" w:rsidR="004D2C73" w:rsidRDefault="00000000">
            <w:pPr>
              <w:pStyle w:val="af"/>
              <w:ind w:firstLineChars="0" w:firstLine="0"/>
              <w:jc w:val="left"/>
              <w:rPr>
                <w:rFonts w:ascii="Times New Roman" w:eastAsia="微软雅黑" w:hAnsi="Times New Roman"/>
                <w:sz w:val="15"/>
                <w:szCs w:val="15"/>
              </w:rPr>
            </w:pPr>
            <w:r>
              <w:rPr>
                <w:rFonts w:ascii="Times New Roman" w:eastAsia="微软雅黑" w:hAnsi="Times New Roman" w:hint="eastAsia"/>
                <w:sz w:val="15"/>
                <w:szCs w:val="15"/>
              </w:rPr>
              <w:t>AUC</w:t>
            </w:r>
            <w:r>
              <w:rPr>
                <w:rFonts w:ascii="Times New Roman" w:eastAsia="微软雅黑" w:hAnsi="Times New Roman" w:hint="eastAsia"/>
                <w:sz w:val="15"/>
                <w:szCs w:val="15"/>
              </w:rPr>
              <w:t>曲线达到最大值时的基因排序阈值</w:t>
            </w:r>
          </w:p>
        </w:tc>
        <w:tc>
          <w:tcPr>
            <w:tcW w:w="3504" w:type="dxa"/>
            <w:noWrap/>
          </w:tcPr>
          <w:p w14:paraId="5224A9E8" w14:textId="77777777" w:rsidR="004D2C73" w:rsidRDefault="00000000">
            <w:pPr>
              <w:pStyle w:val="af"/>
              <w:ind w:firstLineChars="0" w:firstLine="0"/>
              <w:jc w:val="left"/>
              <w:rPr>
                <w:rFonts w:ascii="Times New Roman" w:eastAsia="微软雅黑" w:hAnsi="Times New Roman"/>
                <w:sz w:val="15"/>
                <w:szCs w:val="15"/>
              </w:rPr>
            </w:pPr>
            <w:proofErr w:type="spellStart"/>
            <w:r>
              <w:rPr>
                <w:rFonts w:ascii="Times New Roman" w:eastAsia="微软雅黑" w:hAnsi="Times New Roman" w:hint="eastAsia"/>
                <w:sz w:val="15"/>
                <w:szCs w:val="15"/>
              </w:rPr>
              <w:t>RankAtMax</w:t>
            </w:r>
            <w:proofErr w:type="spellEnd"/>
            <w:r>
              <w:rPr>
                <w:rFonts w:ascii="Times New Roman" w:eastAsia="微软雅黑" w:hAnsi="Times New Roman" w:hint="eastAsia"/>
                <w:sz w:val="15"/>
                <w:szCs w:val="15"/>
              </w:rPr>
              <w:t xml:space="preserve"> &lt; 500  </w:t>
            </w:r>
            <w:r>
              <w:rPr>
                <w:rFonts w:ascii="Times New Roman" w:eastAsia="微软雅黑" w:hAnsi="Times New Roman"/>
                <w:sz w:val="15"/>
                <w:szCs w:val="15"/>
              </w:rPr>
              <w:t>强效调控</w:t>
            </w:r>
            <w:r>
              <w:rPr>
                <w:rFonts w:ascii="Times New Roman" w:eastAsia="微软雅黑" w:hAnsi="Times New Roman" w:hint="eastAsia"/>
                <w:sz w:val="15"/>
                <w:szCs w:val="15"/>
              </w:rPr>
              <w:t>；</w:t>
            </w:r>
          </w:p>
          <w:p w14:paraId="639712B4" w14:textId="77777777" w:rsidR="004D2C73" w:rsidRDefault="00000000">
            <w:pPr>
              <w:pStyle w:val="af"/>
              <w:ind w:firstLineChars="0" w:firstLine="0"/>
              <w:jc w:val="left"/>
              <w:rPr>
                <w:rFonts w:ascii="Times New Roman" w:eastAsia="微软雅黑" w:hAnsi="Times New Roman"/>
                <w:sz w:val="15"/>
                <w:szCs w:val="15"/>
              </w:rPr>
            </w:pPr>
            <w:proofErr w:type="spellStart"/>
            <w:r>
              <w:rPr>
                <w:rFonts w:ascii="Times New Roman" w:eastAsia="微软雅黑" w:hAnsi="Times New Roman" w:hint="eastAsia"/>
                <w:sz w:val="15"/>
                <w:szCs w:val="15"/>
              </w:rPr>
              <w:t>RankAtMax</w:t>
            </w:r>
            <w:proofErr w:type="spellEnd"/>
            <w:r>
              <w:rPr>
                <w:rFonts w:ascii="Times New Roman" w:eastAsia="微软雅黑" w:hAnsi="Times New Roman" w:hint="eastAsia"/>
                <w:sz w:val="15"/>
                <w:szCs w:val="15"/>
              </w:rPr>
              <w:t xml:space="preserve"> &gt; 5000  </w:t>
            </w:r>
            <w:r>
              <w:rPr>
                <w:rFonts w:ascii="Times New Roman" w:eastAsia="微软雅黑" w:hAnsi="Times New Roman"/>
                <w:sz w:val="15"/>
                <w:szCs w:val="15"/>
              </w:rPr>
              <w:t>弱调控信号</w:t>
            </w:r>
          </w:p>
        </w:tc>
      </w:tr>
      <w:tr w:rsidR="003E4B5D" w14:paraId="130F5F34" w14:textId="77777777" w:rsidTr="002474A6">
        <w:trPr>
          <w:trHeight w:val="280"/>
        </w:trPr>
        <w:tc>
          <w:tcPr>
            <w:tcW w:w="2430" w:type="dxa"/>
            <w:noWrap/>
          </w:tcPr>
          <w:p w14:paraId="1F1EDB20" w14:textId="0FE7A593" w:rsidR="003E4B5D" w:rsidRPr="003E4B5D" w:rsidRDefault="003E4B5D" w:rsidP="003E4B5D">
            <w:pPr>
              <w:rPr>
                <w:rFonts w:ascii="Times New Roman" w:eastAsia="微软雅黑" w:hAnsi="Times New Roman"/>
              </w:rPr>
            </w:pPr>
            <w:proofErr w:type="spellStart"/>
            <w:r w:rsidRPr="003E4B5D">
              <w:rPr>
                <w:rFonts w:ascii="Times New Roman" w:eastAsia="微软雅黑" w:hAnsi="Times New Roman"/>
              </w:rPr>
              <w:t>TargetGenes_counts</w:t>
            </w:r>
            <w:proofErr w:type="spellEnd"/>
          </w:p>
        </w:tc>
        <w:tc>
          <w:tcPr>
            <w:tcW w:w="6092" w:type="dxa"/>
            <w:gridSpan w:val="2"/>
            <w:noWrap/>
          </w:tcPr>
          <w:p w14:paraId="277372FF" w14:textId="001053B2" w:rsidR="003E4B5D" w:rsidRDefault="003E4B5D">
            <w:pPr>
              <w:pStyle w:val="af"/>
              <w:ind w:firstLineChars="0" w:firstLine="0"/>
              <w:jc w:val="left"/>
              <w:rPr>
                <w:rFonts w:ascii="Times New Roman" w:eastAsia="微软雅黑" w:hAnsi="Times New Roman"/>
                <w:sz w:val="15"/>
                <w:szCs w:val="15"/>
              </w:rPr>
            </w:pPr>
            <w:r>
              <w:rPr>
                <w:rFonts w:ascii="Times New Roman" w:eastAsia="微软雅黑" w:hAnsi="Times New Roman" w:hint="eastAsia"/>
                <w:sz w:val="15"/>
                <w:szCs w:val="15"/>
              </w:rPr>
              <w:t>被预测为该</w:t>
            </w:r>
            <w:r>
              <w:rPr>
                <w:rFonts w:ascii="Times New Roman" w:eastAsia="微软雅黑" w:hAnsi="Times New Roman" w:hint="eastAsia"/>
                <w:sz w:val="15"/>
                <w:szCs w:val="15"/>
              </w:rPr>
              <w:t>TF</w:t>
            </w:r>
            <w:r>
              <w:rPr>
                <w:rFonts w:ascii="Times New Roman" w:eastAsia="微软雅黑" w:hAnsi="Times New Roman" w:hint="eastAsia"/>
                <w:sz w:val="15"/>
                <w:szCs w:val="15"/>
              </w:rPr>
              <w:t>直接调控的靶基因的数量</w:t>
            </w:r>
          </w:p>
        </w:tc>
      </w:tr>
    </w:tbl>
    <w:p w14:paraId="0D0AEC7A" w14:textId="77777777" w:rsidR="004D2C73" w:rsidRDefault="004D2C73">
      <w:pPr>
        <w:pStyle w:val="af"/>
        <w:rPr>
          <w:rFonts w:ascii="Times New Roman" w:eastAsia="微软雅黑" w:hAnsi="Times New Roman"/>
        </w:rPr>
      </w:pPr>
    </w:p>
    <w:p w14:paraId="6EEE50C1" w14:textId="77777777" w:rsidR="004D2C73" w:rsidRDefault="00000000">
      <w:pPr>
        <w:pStyle w:val="2"/>
        <w:rPr>
          <w:rFonts w:ascii="Times New Roman" w:eastAsia="微软雅黑" w:hAnsi="Times New Roman" w:cs="Times New Roman"/>
        </w:rPr>
      </w:pPr>
      <w:bookmarkStart w:id="10" w:name="_Toc200449836"/>
      <w:r>
        <w:rPr>
          <w:rFonts w:ascii="Times New Roman" w:eastAsia="微软雅黑" w:hAnsi="Times New Roman" w:cs="Times New Roman"/>
        </w:rPr>
        <w:t>1.2.centered_regulon_activity_groupby_design.xls</w:t>
      </w:r>
      <w:bookmarkEnd w:id="10"/>
    </w:p>
    <w:p w14:paraId="479CF951" w14:textId="77777777" w:rsidR="004D2C73" w:rsidRDefault="00000000">
      <w:pPr>
        <w:pStyle w:val="af"/>
        <w:rPr>
          <w:rFonts w:ascii="Times New Roman" w:eastAsia="微软雅黑" w:hAnsi="Times New Roman"/>
        </w:rPr>
      </w:pPr>
      <w:r>
        <w:rPr>
          <w:rFonts w:ascii="Times New Roman" w:eastAsia="微软雅黑" w:hAnsi="Times New Roman"/>
        </w:rPr>
        <w:t>该文件为</w:t>
      </w:r>
      <w:r>
        <w:rPr>
          <w:rFonts w:ascii="Times New Roman" w:eastAsia="微软雅黑" w:hAnsi="Times New Roman"/>
        </w:rPr>
        <w:t>regulon</w:t>
      </w:r>
      <w:r>
        <w:rPr>
          <w:rFonts w:ascii="Times New Roman" w:eastAsia="微软雅黑" w:hAnsi="Times New Roman"/>
        </w:rPr>
        <w:t>在每个细胞群中过滤后的活性平均得分；</w:t>
      </w:r>
    </w:p>
    <w:p w14:paraId="6C158658" w14:textId="0B5E2174" w:rsidR="004D2C73" w:rsidRDefault="00000000">
      <w:pPr>
        <w:pStyle w:val="af"/>
        <w:rPr>
          <w:rFonts w:ascii="Times New Roman" w:eastAsia="微软雅黑" w:hAnsi="Times New Roman"/>
        </w:rPr>
      </w:pPr>
      <w:r>
        <w:rPr>
          <w:rFonts w:ascii="Times New Roman" w:eastAsia="微软雅黑" w:hAnsi="Times New Roman"/>
        </w:rPr>
        <w:t>其过滤条件为：</w:t>
      </w:r>
      <w:r>
        <w:rPr>
          <w:rFonts w:ascii="Times New Roman" w:eastAsia="微软雅黑" w:hAnsi="Times New Roman" w:hint="eastAsia"/>
        </w:rPr>
        <w:t xml:space="preserve">1. </w:t>
      </w:r>
      <w:r>
        <w:rPr>
          <w:rFonts w:ascii="Times New Roman" w:eastAsia="微软雅黑" w:hAnsi="Times New Roman" w:hint="eastAsia"/>
        </w:rPr>
        <w:t>如果得到的转录因子数量超过</w:t>
      </w:r>
      <w:r>
        <w:rPr>
          <w:rFonts w:ascii="Times New Roman" w:eastAsia="微软雅黑" w:hAnsi="Times New Roman" w:hint="eastAsia"/>
        </w:rPr>
        <w:t>40</w:t>
      </w:r>
      <w:r>
        <w:rPr>
          <w:rFonts w:ascii="Times New Roman" w:eastAsia="微软雅黑" w:hAnsi="Times New Roman" w:hint="eastAsia"/>
        </w:rPr>
        <w:t>个，则对</w:t>
      </w:r>
      <w:r>
        <w:rPr>
          <w:rFonts w:ascii="Times New Roman" w:eastAsia="微软雅黑" w:hAnsi="Times New Roman" w:hint="eastAsia"/>
        </w:rPr>
        <w:t>NES</w:t>
      </w:r>
      <w:r>
        <w:rPr>
          <w:rFonts w:ascii="Times New Roman" w:eastAsia="微软雅黑" w:hAnsi="Times New Roman" w:hint="eastAsia"/>
        </w:rPr>
        <w:t>按照大于</w:t>
      </w:r>
      <w:r>
        <w:rPr>
          <w:rFonts w:ascii="Times New Roman" w:eastAsia="微软雅黑" w:hAnsi="Times New Roman" w:hint="eastAsia"/>
        </w:rPr>
        <w:t>4</w:t>
      </w:r>
      <w:r>
        <w:rPr>
          <w:rFonts w:ascii="Times New Roman" w:eastAsia="微软雅黑" w:hAnsi="Times New Roman" w:hint="eastAsia"/>
        </w:rPr>
        <w:t>进行过滤。</w:t>
      </w:r>
      <w:r>
        <w:rPr>
          <w:rFonts w:ascii="Times New Roman" w:eastAsia="微软雅黑" w:hAnsi="Times New Roman" w:hint="eastAsia"/>
        </w:rPr>
        <w:t xml:space="preserve">2. </w:t>
      </w:r>
      <w:r>
        <w:rPr>
          <w:rFonts w:ascii="Times New Roman" w:eastAsia="微软雅黑" w:hAnsi="Times New Roman" w:hint="eastAsia"/>
        </w:rPr>
        <w:t>过滤</w:t>
      </w:r>
      <w:r w:rsidR="00C939A2">
        <w:rPr>
          <w:rFonts w:ascii="Times New Roman" w:eastAsia="微软雅黑" w:hAnsi="Times New Roman" w:hint="eastAsia"/>
        </w:rPr>
        <w:t>掉</w:t>
      </w:r>
      <w:r>
        <w:rPr>
          <w:rFonts w:ascii="Times New Roman" w:eastAsia="微软雅黑" w:hAnsi="Times New Roman" w:hint="eastAsia"/>
        </w:rPr>
        <w:t>值为</w:t>
      </w:r>
      <w:r>
        <w:rPr>
          <w:rFonts w:ascii="Times New Roman" w:eastAsia="微软雅黑" w:hAnsi="Times New Roman" w:hint="eastAsia"/>
        </w:rPr>
        <w:t>0</w:t>
      </w:r>
      <w:r>
        <w:rPr>
          <w:rFonts w:ascii="Times New Roman" w:eastAsia="微软雅黑" w:hAnsi="Times New Roman" w:hint="eastAsia"/>
        </w:rPr>
        <w:t>的个数大于</w:t>
      </w:r>
      <w:r w:rsidR="00C939A2">
        <w:rPr>
          <w:rFonts w:ascii="Times New Roman" w:eastAsia="微软雅黑" w:hAnsi="Times New Roman" w:hint="eastAsia"/>
        </w:rPr>
        <w:t>总</w:t>
      </w:r>
      <w:r>
        <w:rPr>
          <w:rFonts w:ascii="Times New Roman" w:eastAsia="微软雅黑" w:hAnsi="Times New Roman" w:hint="eastAsia"/>
        </w:rPr>
        <w:t>细胞数</w:t>
      </w:r>
      <w:r>
        <w:rPr>
          <w:rFonts w:ascii="Times New Roman" w:eastAsia="微软雅黑" w:hAnsi="Times New Roman" w:hint="eastAsia"/>
        </w:rPr>
        <w:t>1/5</w:t>
      </w:r>
      <w:r>
        <w:rPr>
          <w:rFonts w:ascii="Times New Roman" w:eastAsia="微软雅黑" w:hAnsi="Times New Roman" w:hint="eastAsia"/>
        </w:rPr>
        <w:t>的</w:t>
      </w:r>
      <w:r w:rsidR="00C939A2">
        <w:rPr>
          <w:rFonts w:ascii="Times New Roman" w:eastAsia="微软雅黑" w:hAnsi="Times New Roman"/>
        </w:rPr>
        <w:t>regulon</w:t>
      </w:r>
      <w:r>
        <w:rPr>
          <w:rFonts w:ascii="Times New Roman" w:eastAsia="微软雅黑" w:hAnsi="Times New Roman" w:hint="eastAsia"/>
        </w:rPr>
        <w:t>。</w:t>
      </w:r>
      <w:r>
        <w:rPr>
          <w:rFonts w:ascii="Times New Roman" w:eastAsia="微软雅黑" w:hAnsi="Times New Roman" w:hint="eastAsia"/>
        </w:rPr>
        <w:t xml:space="preserve">3. </w:t>
      </w:r>
      <w:r>
        <w:rPr>
          <w:rFonts w:ascii="Times New Roman" w:eastAsia="微软雅黑" w:hAnsi="Times New Roman"/>
        </w:rPr>
        <w:t>分别针对每个细胞群，根据细胞的活性得分，剔除细胞群中活性得分超出中位值</w:t>
      </w:r>
      <w:r>
        <w:rPr>
          <w:rFonts w:ascii="Times New Roman" w:eastAsia="微软雅黑" w:hAnsi="Times New Roman"/>
        </w:rPr>
        <w:t>±3</w:t>
      </w:r>
      <w:r>
        <w:rPr>
          <w:rFonts w:ascii="Times New Roman" w:eastAsia="微软雅黑" w:hAnsi="Times New Roman"/>
        </w:rPr>
        <w:t>倍</w:t>
      </w:r>
      <w:r>
        <w:rPr>
          <w:rFonts w:ascii="Times New Roman" w:eastAsia="微软雅黑" w:hAnsi="Times New Roman"/>
        </w:rPr>
        <w:t>mad</w:t>
      </w:r>
      <w:r>
        <w:rPr>
          <w:rFonts w:ascii="Times New Roman" w:eastAsia="微软雅黑" w:hAnsi="Times New Roman"/>
        </w:rPr>
        <w:t>值的细胞后，计算平均值的结果。</w:t>
      </w:r>
    </w:p>
    <w:p w14:paraId="10CFC9B8" w14:textId="77777777" w:rsidR="004D2C73" w:rsidRDefault="004D2C73">
      <w:pPr>
        <w:pStyle w:val="af"/>
        <w:rPr>
          <w:rFonts w:ascii="Times New Roman" w:eastAsia="微软雅黑" w:hAnsi="Times New Roman"/>
        </w:rPr>
      </w:pPr>
    </w:p>
    <w:p w14:paraId="0E7A531E" w14:textId="77777777" w:rsidR="004D2C73" w:rsidRDefault="00000000">
      <w:pPr>
        <w:pStyle w:val="2"/>
        <w:rPr>
          <w:rFonts w:ascii="Times New Roman" w:eastAsia="微软雅黑" w:hAnsi="Times New Roman" w:cs="Times New Roman"/>
        </w:rPr>
      </w:pPr>
      <w:bookmarkStart w:id="11" w:name="_Toc200449837"/>
      <w:r>
        <w:rPr>
          <w:rFonts w:ascii="Times New Roman" w:eastAsia="微软雅黑" w:hAnsi="Times New Roman" w:cs="Times New Roman"/>
        </w:rPr>
        <w:t>2.1.regulon_RSS_annotation.xls</w:t>
      </w:r>
      <w:bookmarkEnd w:id="11"/>
    </w:p>
    <w:p w14:paraId="05D34D04" w14:textId="77777777" w:rsidR="004D2C73" w:rsidRDefault="00000000">
      <w:pPr>
        <w:pStyle w:val="af"/>
        <w:rPr>
          <w:rFonts w:ascii="Times New Roman" w:eastAsia="微软雅黑" w:hAnsi="Times New Roman"/>
        </w:rPr>
      </w:pPr>
      <w:r>
        <w:rPr>
          <w:rFonts w:ascii="Times New Roman" w:eastAsia="微软雅黑" w:hAnsi="Times New Roman"/>
        </w:rPr>
        <w:t>该文件为</w:t>
      </w:r>
      <w:r>
        <w:rPr>
          <w:rFonts w:ascii="Times New Roman" w:eastAsia="微软雅黑" w:hAnsi="Times New Roman"/>
        </w:rPr>
        <w:t>regulon</w:t>
      </w:r>
      <w:r>
        <w:rPr>
          <w:rFonts w:ascii="Times New Roman" w:eastAsia="微软雅黑" w:hAnsi="Times New Roman"/>
        </w:rPr>
        <w:t>在每个细胞群中的</w:t>
      </w:r>
      <w:r>
        <w:rPr>
          <w:rFonts w:ascii="Times New Roman" w:eastAsia="微软雅黑" w:hAnsi="Times New Roman"/>
        </w:rPr>
        <w:t>RSS</w:t>
      </w:r>
      <w:r>
        <w:rPr>
          <w:rFonts w:ascii="Times New Roman" w:eastAsia="微软雅黑" w:hAnsi="Times New Roman"/>
        </w:rPr>
        <w:t>特异性得分；</w:t>
      </w:r>
    </w:p>
    <w:p w14:paraId="163E3EE3" w14:textId="77777777" w:rsidR="004D2C73" w:rsidRDefault="00000000">
      <w:pPr>
        <w:pStyle w:val="af"/>
        <w:rPr>
          <w:rFonts w:ascii="Times New Roman" w:eastAsia="微软雅黑" w:hAnsi="Times New Roman"/>
        </w:rPr>
      </w:pPr>
      <w:r>
        <w:rPr>
          <w:rFonts w:ascii="Times New Roman" w:eastAsia="微软雅黑" w:hAnsi="Times New Roman"/>
        </w:rPr>
        <w:t>注：该文件中剔除了在某一群细胞中特异性得分全为</w:t>
      </w:r>
      <w:r>
        <w:rPr>
          <w:rFonts w:ascii="Times New Roman" w:eastAsia="微软雅黑" w:hAnsi="Times New Roman"/>
        </w:rPr>
        <w:t>0</w:t>
      </w:r>
      <w:r>
        <w:rPr>
          <w:rFonts w:ascii="Times New Roman" w:eastAsia="微软雅黑" w:hAnsi="Times New Roman"/>
        </w:rPr>
        <w:t>的</w:t>
      </w:r>
      <w:r>
        <w:rPr>
          <w:rFonts w:ascii="Times New Roman" w:eastAsia="微软雅黑" w:hAnsi="Times New Roman"/>
        </w:rPr>
        <w:t>regulon</w:t>
      </w:r>
      <w:r>
        <w:rPr>
          <w:rFonts w:ascii="Times New Roman" w:eastAsia="微软雅黑" w:hAnsi="Times New Roman"/>
        </w:rPr>
        <w:t>。</w:t>
      </w:r>
    </w:p>
    <w:p w14:paraId="6CFF5949" w14:textId="77777777" w:rsidR="004D2C73" w:rsidRDefault="004D2C73">
      <w:pPr>
        <w:pStyle w:val="af"/>
        <w:rPr>
          <w:rFonts w:ascii="Times New Roman" w:eastAsia="微软雅黑" w:hAnsi="Times New Roman"/>
        </w:rPr>
      </w:pPr>
    </w:p>
    <w:p w14:paraId="1B114905" w14:textId="77777777" w:rsidR="004D2C73" w:rsidRDefault="00000000">
      <w:pPr>
        <w:pStyle w:val="2"/>
        <w:rPr>
          <w:rFonts w:ascii="Times New Roman" w:eastAsia="微软雅黑" w:hAnsi="Times New Roman" w:cs="Times New Roman"/>
        </w:rPr>
      </w:pPr>
      <w:bookmarkStart w:id="12" w:name="_Toc200449838"/>
      <w:r>
        <w:rPr>
          <w:rFonts w:ascii="Times New Roman" w:eastAsia="微软雅黑" w:hAnsi="Times New Roman" w:cs="Times New Roman"/>
        </w:rPr>
        <w:t>3.1.csi_module_annotation.xls</w:t>
      </w:r>
      <w:bookmarkEnd w:id="12"/>
    </w:p>
    <w:p w14:paraId="7EDB5306" w14:textId="42FBB427" w:rsidR="004D2C73" w:rsidRPr="009F3610" w:rsidRDefault="00000000" w:rsidP="009F3610">
      <w:pPr>
        <w:pStyle w:val="af"/>
        <w:rPr>
          <w:rFonts w:ascii="Times New Roman" w:eastAsia="微软雅黑" w:hAnsi="Times New Roman"/>
        </w:rPr>
      </w:pPr>
      <w:r>
        <w:rPr>
          <w:rFonts w:ascii="Times New Roman" w:eastAsia="微软雅黑" w:hAnsi="Times New Roman"/>
        </w:rPr>
        <w:t>该文件为</w:t>
      </w:r>
      <w:r>
        <w:rPr>
          <w:rFonts w:ascii="Times New Roman" w:eastAsia="微软雅黑" w:hAnsi="Times New Roman"/>
        </w:rPr>
        <w:t xml:space="preserve">regulon </w:t>
      </w:r>
      <w:r>
        <w:rPr>
          <w:rFonts w:ascii="Times New Roman" w:eastAsia="微软雅黑" w:hAnsi="Times New Roman"/>
        </w:rPr>
        <w:t>所属的</w:t>
      </w:r>
      <w:proofErr w:type="spellStart"/>
      <w:r>
        <w:rPr>
          <w:rFonts w:ascii="Times New Roman" w:eastAsia="微软雅黑" w:hAnsi="Times New Roman"/>
        </w:rPr>
        <w:t>csi_module</w:t>
      </w:r>
      <w:proofErr w:type="spellEnd"/>
      <w:r>
        <w:rPr>
          <w:rFonts w:ascii="Times New Roman" w:eastAsia="微软雅黑" w:hAnsi="Times New Roman"/>
        </w:rPr>
        <w:t>说明。</w:t>
      </w:r>
    </w:p>
    <w:p w14:paraId="3BF968B4" w14:textId="323B0C5A" w:rsidR="00F21636" w:rsidRDefault="00F21636">
      <w:pPr>
        <w:pStyle w:val="1"/>
        <w:rPr>
          <w:rFonts w:ascii="Times New Roman" w:eastAsia="微软雅黑" w:hAnsi="Times New Roman"/>
        </w:rPr>
      </w:pPr>
      <w:bookmarkStart w:id="13" w:name="_Toc200449839"/>
      <w:r>
        <w:rPr>
          <w:rFonts w:ascii="Times New Roman" w:eastAsia="微软雅黑" w:hAnsi="Times New Roman" w:hint="eastAsia"/>
        </w:rPr>
        <w:lastRenderedPageBreak/>
        <w:t>4.</w:t>
      </w:r>
      <w:r>
        <w:rPr>
          <w:rFonts w:ascii="Times New Roman" w:eastAsia="微软雅黑" w:hAnsi="Times New Roman" w:hint="eastAsia"/>
        </w:rPr>
        <w:t>数据库</w:t>
      </w:r>
    </w:p>
    <w:p w14:paraId="27F8E4A9" w14:textId="29462F9F" w:rsidR="00636EE5" w:rsidRDefault="00636EE5" w:rsidP="00F21636">
      <w:r>
        <w:t>human</w:t>
      </w:r>
    </w:p>
    <w:p w14:paraId="614D29B7" w14:textId="53DB87E3" w:rsidR="00F21636" w:rsidRDefault="00F21636" w:rsidP="00F21636">
      <w:r w:rsidRPr="00F21636">
        <w:t>https://resources.aertslab.org/cistarget/databases/homo_sapiens/hg38/refseq_r80/mc_v10_clust/gene_based</w:t>
      </w:r>
    </w:p>
    <w:p w14:paraId="5EA6ABE5" w14:textId="0CCC5D18" w:rsidR="00636EE5" w:rsidRPr="00636EE5" w:rsidRDefault="00636EE5" w:rsidP="00F21636">
      <w:r>
        <w:t>mouse:</w:t>
      </w:r>
    </w:p>
    <w:p w14:paraId="58BA82EC" w14:textId="1C3CBDE1" w:rsidR="00F21636" w:rsidRDefault="00F21636" w:rsidP="00F21636">
      <w:r w:rsidRPr="00F21636">
        <w:t>https://resources.aertslab.org/cistarget/databases/mus_musculus/mm9/refseq_r45/mc9nr/gene_based/</w:t>
      </w:r>
    </w:p>
    <w:p w14:paraId="074FA8CD" w14:textId="77777777" w:rsidR="00F21636" w:rsidRPr="00F21636" w:rsidRDefault="00F21636" w:rsidP="00F21636">
      <w:pPr>
        <w:rPr>
          <w:rFonts w:hint="eastAsia"/>
        </w:rPr>
      </w:pPr>
    </w:p>
    <w:p w14:paraId="3F0D09C9" w14:textId="6A328918" w:rsidR="004D2C73" w:rsidRDefault="00F21636">
      <w:pPr>
        <w:pStyle w:val="1"/>
        <w:rPr>
          <w:rFonts w:ascii="Times New Roman" w:eastAsia="微软雅黑" w:hAnsi="Times New Roman"/>
        </w:rPr>
      </w:pPr>
      <w:r>
        <w:rPr>
          <w:rFonts w:ascii="Times New Roman" w:eastAsia="微软雅黑" w:hAnsi="Times New Roman" w:hint="eastAsia"/>
        </w:rPr>
        <w:t>5</w:t>
      </w:r>
      <w:r w:rsidR="00000000">
        <w:rPr>
          <w:rFonts w:ascii="Times New Roman" w:eastAsia="微软雅黑" w:hAnsi="Times New Roman"/>
        </w:rPr>
        <w:t>参考文献</w:t>
      </w:r>
      <w:bookmarkEnd w:id="13"/>
    </w:p>
    <w:p w14:paraId="723D408E" w14:textId="092C4EB4" w:rsidR="004D2C73" w:rsidRDefault="00000000">
      <w:pPr>
        <w:rPr>
          <w:rFonts w:ascii="Times New Roman" w:eastAsia="微软雅黑" w:hAnsi="Times New Roman"/>
        </w:rPr>
      </w:pPr>
      <w:r>
        <w:rPr>
          <w:rFonts w:ascii="Times New Roman" w:eastAsia="微软雅黑" w:hAnsi="Times New Roman"/>
        </w:rPr>
        <w:t>[</w:t>
      </w:r>
      <w:r w:rsidR="00F21636">
        <w:rPr>
          <w:rFonts w:ascii="Times New Roman" w:eastAsia="微软雅黑" w:hAnsi="Times New Roman"/>
        </w:rPr>
        <w:t>1</w:t>
      </w:r>
      <w:r>
        <w:rPr>
          <w:rFonts w:ascii="Times New Roman" w:eastAsia="微软雅黑" w:hAnsi="Times New Roman"/>
        </w:rPr>
        <w:t>] Aibar, S. et al. SCENIC: single-cell regulatory network inference and clustering. Nat. Methods 14, 1083–1086 (2017).</w:t>
      </w:r>
    </w:p>
    <w:p w14:paraId="32E26DF0" w14:textId="78AF829C" w:rsidR="004D2C73" w:rsidRDefault="00000000">
      <w:pPr>
        <w:rPr>
          <w:rFonts w:ascii="Times New Roman" w:eastAsia="微软雅黑" w:hAnsi="Times New Roman"/>
          <w:color w:val="000000"/>
          <w:kern w:val="0"/>
          <w:sz w:val="22"/>
          <w:vertAlign w:val="subscript"/>
        </w:rPr>
      </w:pPr>
      <w:r>
        <w:rPr>
          <w:rFonts w:ascii="Times New Roman" w:eastAsia="微软雅黑" w:hAnsi="Times New Roman"/>
        </w:rPr>
        <w:t>[</w:t>
      </w:r>
      <w:r w:rsidR="00F21636">
        <w:rPr>
          <w:rFonts w:ascii="Times New Roman" w:eastAsia="微软雅黑" w:hAnsi="Times New Roman"/>
        </w:rPr>
        <w:t>2</w:t>
      </w:r>
      <w:r>
        <w:rPr>
          <w:rFonts w:ascii="Times New Roman" w:eastAsia="微软雅黑" w:hAnsi="Times New Roman"/>
        </w:rPr>
        <w:t xml:space="preserve">] Van de Sande B, </w:t>
      </w:r>
      <w:proofErr w:type="spellStart"/>
      <w:r>
        <w:rPr>
          <w:rFonts w:ascii="Times New Roman" w:eastAsia="微软雅黑" w:hAnsi="Times New Roman"/>
        </w:rPr>
        <w:t>Flerin</w:t>
      </w:r>
      <w:proofErr w:type="spellEnd"/>
      <w:r>
        <w:rPr>
          <w:rFonts w:ascii="Times New Roman" w:eastAsia="微软雅黑" w:hAnsi="Times New Roman"/>
        </w:rPr>
        <w:t xml:space="preserve"> C, Davie K, et al. A scalable SCENIC workflow for single-cell gene regulatory network analysis[J]. Nature Protocols, 2020, 15(7): 2247-2276.</w:t>
      </w:r>
    </w:p>
    <w:p w14:paraId="33A06ED3" w14:textId="77777777" w:rsidR="004D2C73" w:rsidRDefault="004D2C73"/>
    <w:p w14:paraId="26EF00ED" w14:textId="77777777" w:rsidR="00F21636" w:rsidRDefault="00F21636">
      <w:pPr>
        <w:rPr>
          <w:rFonts w:hint="eastAsia"/>
        </w:rPr>
      </w:pPr>
    </w:p>
    <w:sectPr w:rsidR="00F21636">
      <w:headerReference w:type="default" r:id="rId15"/>
      <w:footerReference w:type="default" r:id="rId16"/>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60D16" w14:textId="77777777" w:rsidR="002030E8" w:rsidRDefault="002030E8">
      <w:r>
        <w:separator/>
      </w:r>
    </w:p>
  </w:endnote>
  <w:endnote w:type="continuationSeparator" w:id="0">
    <w:p w14:paraId="7982CDC8" w14:textId="77777777" w:rsidR="002030E8" w:rsidRDefault="002030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90BCA" w14:textId="77777777" w:rsidR="004D2C73" w:rsidRDefault="00000000">
    <w:pPr>
      <w:pStyle w:val="a5"/>
    </w:pPr>
    <w:r>
      <w:rPr>
        <w:noProof/>
      </w:rPr>
      <w:drawing>
        <wp:anchor distT="0" distB="0" distL="114300" distR="114300" simplePos="0" relativeHeight="251657216" behindDoc="0" locked="0" layoutInCell="1" allowOverlap="1" wp14:anchorId="15ADB879" wp14:editId="448AA856">
          <wp:simplePos x="0" y="0"/>
          <wp:positionH relativeFrom="margin">
            <wp:posOffset>-10160</wp:posOffset>
          </wp:positionH>
          <wp:positionV relativeFrom="margin">
            <wp:posOffset>9765665</wp:posOffset>
          </wp:positionV>
          <wp:extent cx="7588885" cy="951230"/>
          <wp:effectExtent l="0" t="0" r="12065" b="1270"/>
          <wp:wrapSquare wrapText="bothSides"/>
          <wp:docPr id="2" name="图片 5" descr="wor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word2"/>
                  <pic:cNvPicPr>
                    <a:picLocks noChangeAspect="1" noChangeArrowheads="1"/>
                  </pic:cNvPicPr>
                </pic:nvPicPr>
                <pic:blipFill>
                  <a:blip r:embed="rId1"/>
                  <a:srcRect t="9967"/>
                  <a:stretch>
                    <a:fillRect/>
                  </a:stretch>
                </pic:blipFill>
                <pic:spPr>
                  <a:xfrm>
                    <a:off x="0" y="0"/>
                    <a:ext cx="7588885" cy="951230"/>
                  </a:xfrm>
                  <a:prstGeom prst="rect">
                    <a:avLst/>
                  </a:prstGeom>
                  <a:noFill/>
                  <a:ln w="9525">
                    <a:noFill/>
                    <a:miter lim="800000"/>
                    <a:headEnd/>
                    <a:tailEnd/>
                  </a:ln>
                </pic:spPr>
              </pic:pic>
            </a:graphicData>
          </a:graphic>
        </wp:anchor>
      </w:drawing>
    </w:r>
    <w:r>
      <w:rPr>
        <w:noProof/>
      </w:rPr>
      <w:drawing>
        <wp:anchor distT="0" distB="0" distL="114300" distR="114300" simplePos="0" relativeHeight="251655168" behindDoc="0" locked="0" layoutInCell="1" allowOverlap="1" wp14:anchorId="1668D5CB" wp14:editId="4EDE8B76">
          <wp:simplePos x="0" y="0"/>
          <wp:positionH relativeFrom="margin">
            <wp:posOffset>-10160</wp:posOffset>
          </wp:positionH>
          <wp:positionV relativeFrom="margin">
            <wp:posOffset>9765665</wp:posOffset>
          </wp:positionV>
          <wp:extent cx="7588885" cy="951230"/>
          <wp:effectExtent l="0" t="0" r="12065" b="1270"/>
          <wp:wrapSquare wrapText="bothSides"/>
          <wp:docPr id="4" name="图片 5" descr="wor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word2"/>
                  <pic:cNvPicPr>
                    <a:picLocks noChangeAspect="1" noChangeArrowheads="1"/>
                  </pic:cNvPicPr>
                </pic:nvPicPr>
                <pic:blipFill>
                  <a:blip r:embed="rId1"/>
                  <a:srcRect t="9967"/>
                  <a:stretch>
                    <a:fillRect/>
                  </a:stretch>
                </pic:blipFill>
                <pic:spPr>
                  <a:xfrm>
                    <a:off x="0" y="0"/>
                    <a:ext cx="7588885" cy="951230"/>
                  </a:xfrm>
                  <a:prstGeom prst="rect">
                    <a:avLst/>
                  </a:prstGeom>
                  <a:noFill/>
                  <a:ln w="9525">
                    <a:noFill/>
                    <a:miter lim="800000"/>
                    <a:headEnd/>
                    <a:tailEnd/>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B6ECF" w14:textId="77777777" w:rsidR="004D2C73" w:rsidRDefault="00000000">
    <w:pPr>
      <w:pStyle w:val="a5"/>
    </w:pPr>
    <w:r>
      <w:rPr>
        <w:noProof/>
      </w:rPr>
      <w:drawing>
        <wp:anchor distT="0" distB="0" distL="114300" distR="114300" simplePos="0" relativeHeight="251658240" behindDoc="0" locked="0" layoutInCell="1" allowOverlap="1" wp14:anchorId="7E644320" wp14:editId="67701DBB">
          <wp:simplePos x="0" y="0"/>
          <wp:positionH relativeFrom="margin">
            <wp:posOffset>-10160</wp:posOffset>
          </wp:positionH>
          <wp:positionV relativeFrom="margin">
            <wp:posOffset>9765665</wp:posOffset>
          </wp:positionV>
          <wp:extent cx="7588885" cy="951230"/>
          <wp:effectExtent l="19050" t="0" r="0" b="0"/>
          <wp:wrapSquare wrapText="bothSides"/>
          <wp:docPr id="7" name="图片 5" descr="wor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word2"/>
                  <pic:cNvPicPr>
                    <a:picLocks noChangeAspect="1" noChangeArrowheads="1"/>
                  </pic:cNvPicPr>
                </pic:nvPicPr>
                <pic:blipFill>
                  <a:blip r:embed="rId1"/>
                  <a:srcRect t="9967"/>
                  <a:stretch>
                    <a:fillRect/>
                  </a:stretch>
                </pic:blipFill>
                <pic:spPr>
                  <a:xfrm>
                    <a:off x="0" y="0"/>
                    <a:ext cx="7588885" cy="951230"/>
                  </a:xfrm>
                  <a:prstGeom prst="rect">
                    <a:avLst/>
                  </a:prstGeom>
                  <a:noFill/>
                  <a:ln w="9525">
                    <a:noFill/>
                    <a:miter lim="800000"/>
                    <a:headEnd/>
                    <a:tailEnd/>
                  </a:ln>
                </pic:spPr>
              </pic:pic>
            </a:graphicData>
          </a:graphic>
        </wp:anchor>
      </w:drawing>
    </w:r>
    <w:r>
      <w:rPr>
        <w:noProof/>
      </w:rPr>
      <w:drawing>
        <wp:anchor distT="0" distB="0" distL="114300" distR="114300" simplePos="0" relativeHeight="251656192" behindDoc="0" locked="0" layoutInCell="1" allowOverlap="1" wp14:anchorId="5331798E" wp14:editId="2C1128A2">
          <wp:simplePos x="0" y="0"/>
          <wp:positionH relativeFrom="margin">
            <wp:posOffset>-10160</wp:posOffset>
          </wp:positionH>
          <wp:positionV relativeFrom="margin">
            <wp:posOffset>9765665</wp:posOffset>
          </wp:positionV>
          <wp:extent cx="7588885" cy="951230"/>
          <wp:effectExtent l="19050" t="0" r="0" b="0"/>
          <wp:wrapSquare wrapText="bothSides"/>
          <wp:docPr id="6" name="图片 5" descr="wor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word2"/>
                  <pic:cNvPicPr>
                    <a:picLocks noChangeAspect="1" noChangeArrowheads="1"/>
                  </pic:cNvPicPr>
                </pic:nvPicPr>
                <pic:blipFill>
                  <a:blip r:embed="rId1"/>
                  <a:srcRect t="9967"/>
                  <a:stretch>
                    <a:fillRect/>
                  </a:stretch>
                </pic:blipFill>
                <pic:spPr>
                  <a:xfrm>
                    <a:off x="0" y="0"/>
                    <a:ext cx="7588885" cy="951230"/>
                  </a:xfrm>
                  <a:prstGeom prst="rect">
                    <a:avLst/>
                  </a:prstGeom>
                  <a:noFill/>
                  <a:ln w="9525">
                    <a:noFill/>
                    <a:miter lim="800000"/>
                    <a:headEnd/>
                    <a:tailEnd/>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F6D1F" w14:textId="77777777" w:rsidR="002030E8" w:rsidRDefault="002030E8">
      <w:r>
        <w:separator/>
      </w:r>
    </w:p>
  </w:footnote>
  <w:footnote w:type="continuationSeparator" w:id="0">
    <w:p w14:paraId="7FA32AC6" w14:textId="77777777" w:rsidR="002030E8" w:rsidRDefault="002030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92066" w14:textId="77777777" w:rsidR="004D2C73" w:rsidRDefault="00000000">
    <w:r>
      <w:rPr>
        <w:noProof/>
      </w:rPr>
      <w:drawing>
        <wp:anchor distT="0" distB="0" distL="114300" distR="114300" simplePos="0" relativeHeight="251659264" behindDoc="0" locked="0" layoutInCell="1" allowOverlap="1" wp14:anchorId="1053B31B" wp14:editId="760AC17C">
          <wp:simplePos x="0" y="0"/>
          <wp:positionH relativeFrom="margin">
            <wp:posOffset>4445</wp:posOffset>
          </wp:positionH>
          <wp:positionV relativeFrom="margin">
            <wp:posOffset>-671830</wp:posOffset>
          </wp:positionV>
          <wp:extent cx="5274310" cy="599440"/>
          <wp:effectExtent l="0" t="0" r="2540" b="10160"/>
          <wp:wrapSquare wrapText="bothSides"/>
          <wp:docPr id="1" name="图片 1" descr="页眉测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页眉测试"/>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274310" cy="59944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E0C94" w14:textId="77777777" w:rsidR="004D2C73" w:rsidRDefault="00000000">
    <w:r>
      <w:rPr>
        <w:noProof/>
      </w:rPr>
      <w:drawing>
        <wp:anchor distT="0" distB="0" distL="114300" distR="114300" simplePos="0" relativeHeight="251660288" behindDoc="0" locked="0" layoutInCell="1" allowOverlap="1" wp14:anchorId="4A9908FB" wp14:editId="6BFA5A3A">
          <wp:simplePos x="0" y="0"/>
          <wp:positionH relativeFrom="margin">
            <wp:posOffset>4445</wp:posOffset>
          </wp:positionH>
          <wp:positionV relativeFrom="margin">
            <wp:posOffset>-671830</wp:posOffset>
          </wp:positionV>
          <wp:extent cx="5274310" cy="599440"/>
          <wp:effectExtent l="0" t="0" r="0" b="0"/>
          <wp:wrapSquare wrapText="bothSides"/>
          <wp:docPr id="3" name="图片 3" descr="页眉测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页眉测试"/>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274310" cy="5994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008613C2"/>
    <w:rsid w:val="00005C32"/>
    <w:rsid w:val="00007CFE"/>
    <w:rsid w:val="00026660"/>
    <w:rsid w:val="000423FD"/>
    <w:rsid w:val="000A206C"/>
    <w:rsid w:val="000C2EE9"/>
    <w:rsid w:val="000C5028"/>
    <w:rsid w:val="000C6EFF"/>
    <w:rsid w:val="000F67DD"/>
    <w:rsid w:val="00103CCA"/>
    <w:rsid w:val="00113360"/>
    <w:rsid w:val="001175E5"/>
    <w:rsid w:val="001329DD"/>
    <w:rsid w:val="00135972"/>
    <w:rsid w:val="001373BE"/>
    <w:rsid w:val="00142321"/>
    <w:rsid w:val="00146BAF"/>
    <w:rsid w:val="001C61FB"/>
    <w:rsid w:val="001D4742"/>
    <w:rsid w:val="001E4772"/>
    <w:rsid w:val="001F2A72"/>
    <w:rsid w:val="002030E8"/>
    <w:rsid w:val="0021210F"/>
    <w:rsid w:val="00216352"/>
    <w:rsid w:val="0024156F"/>
    <w:rsid w:val="0024445A"/>
    <w:rsid w:val="00264853"/>
    <w:rsid w:val="00264BC9"/>
    <w:rsid w:val="00265085"/>
    <w:rsid w:val="00273E74"/>
    <w:rsid w:val="002745D2"/>
    <w:rsid w:val="002829A7"/>
    <w:rsid w:val="00291398"/>
    <w:rsid w:val="00293BC7"/>
    <w:rsid w:val="002B5C8E"/>
    <w:rsid w:val="002D028D"/>
    <w:rsid w:val="002D0E26"/>
    <w:rsid w:val="002E4C56"/>
    <w:rsid w:val="002E6579"/>
    <w:rsid w:val="002F008E"/>
    <w:rsid w:val="002F6302"/>
    <w:rsid w:val="00312282"/>
    <w:rsid w:val="00336826"/>
    <w:rsid w:val="00340A69"/>
    <w:rsid w:val="00360707"/>
    <w:rsid w:val="00362EB4"/>
    <w:rsid w:val="0037535A"/>
    <w:rsid w:val="00376E5D"/>
    <w:rsid w:val="003A4548"/>
    <w:rsid w:val="003B5124"/>
    <w:rsid w:val="003C5CD8"/>
    <w:rsid w:val="003D5D3A"/>
    <w:rsid w:val="003E22A9"/>
    <w:rsid w:val="003E2B6F"/>
    <w:rsid w:val="003E4B5D"/>
    <w:rsid w:val="003F4839"/>
    <w:rsid w:val="004018E7"/>
    <w:rsid w:val="00401BB7"/>
    <w:rsid w:val="00407695"/>
    <w:rsid w:val="00407859"/>
    <w:rsid w:val="0042758E"/>
    <w:rsid w:val="004441B0"/>
    <w:rsid w:val="00465A31"/>
    <w:rsid w:val="00487F33"/>
    <w:rsid w:val="004939E8"/>
    <w:rsid w:val="004C713E"/>
    <w:rsid w:val="004D2C73"/>
    <w:rsid w:val="00531BE8"/>
    <w:rsid w:val="005509B6"/>
    <w:rsid w:val="005539E3"/>
    <w:rsid w:val="00580873"/>
    <w:rsid w:val="00586C2B"/>
    <w:rsid w:val="005918DE"/>
    <w:rsid w:val="00597925"/>
    <w:rsid w:val="005A591E"/>
    <w:rsid w:val="005D47A7"/>
    <w:rsid w:val="005E0BBB"/>
    <w:rsid w:val="005E316D"/>
    <w:rsid w:val="005E3E33"/>
    <w:rsid w:val="0062196B"/>
    <w:rsid w:val="00631B34"/>
    <w:rsid w:val="00636EE5"/>
    <w:rsid w:val="006568AF"/>
    <w:rsid w:val="00673000"/>
    <w:rsid w:val="00683294"/>
    <w:rsid w:val="00694481"/>
    <w:rsid w:val="006A0C40"/>
    <w:rsid w:val="006A5207"/>
    <w:rsid w:val="006B2B0B"/>
    <w:rsid w:val="006B31C0"/>
    <w:rsid w:val="006C6136"/>
    <w:rsid w:val="006D6BB2"/>
    <w:rsid w:val="006E538C"/>
    <w:rsid w:val="00702BC4"/>
    <w:rsid w:val="00740516"/>
    <w:rsid w:val="007613D9"/>
    <w:rsid w:val="00771B58"/>
    <w:rsid w:val="0078299D"/>
    <w:rsid w:val="007B2614"/>
    <w:rsid w:val="007C5210"/>
    <w:rsid w:val="008221E2"/>
    <w:rsid w:val="00823D66"/>
    <w:rsid w:val="008318C1"/>
    <w:rsid w:val="008360D6"/>
    <w:rsid w:val="00837A5F"/>
    <w:rsid w:val="0084631F"/>
    <w:rsid w:val="00850C38"/>
    <w:rsid w:val="00851E17"/>
    <w:rsid w:val="008613C2"/>
    <w:rsid w:val="00866315"/>
    <w:rsid w:val="00866C35"/>
    <w:rsid w:val="00894E44"/>
    <w:rsid w:val="008B339C"/>
    <w:rsid w:val="008C1ADB"/>
    <w:rsid w:val="008C6491"/>
    <w:rsid w:val="008D273E"/>
    <w:rsid w:val="008E6F86"/>
    <w:rsid w:val="009026BB"/>
    <w:rsid w:val="00954307"/>
    <w:rsid w:val="00960199"/>
    <w:rsid w:val="00971454"/>
    <w:rsid w:val="00981B75"/>
    <w:rsid w:val="00994842"/>
    <w:rsid w:val="00996D14"/>
    <w:rsid w:val="009B14EF"/>
    <w:rsid w:val="009C45E2"/>
    <w:rsid w:val="009D7D41"/>
    <w:rsid w:val="009F3610"/>
    <w:rsid w:val="00A0342F"/>
    <w:rsid w:val="00A05891"/>
    <w:rsid w:val="00A17F3B"/>
    <w:rsid w:val="00A36651"/>
    <w:rsid w:val="00A50F6D"/>
    <w:rsid w:val="00A63B67"/>
    <w:rsid w:val="00AA27F9"/>
    <w:rsid w:val="00AB0248"/>
    <w:rsid w:val="00AB4122"/>
    <w:rsid w:val="00AB4544"/>
    <w:rsid w:val="00AC0B62"/>
    <w:rsid w:val="00AD0163"/>
    <w:rsid w:val="00AE63B7"/>
    <w:rsid w:val="00B40260"/>
    <w:rsid w:val="00B41700"/>
    <w:rsid w:val="00B9288E"/>
    <w:rsid w:val="00BB0632"/>
    <w:rsid w:val="00C01A0A"/>
    <w:rsid w:val="00C20970"/>
    <w:rsid w:val="00C404B1"/>
    <w:rsid w:val="00C656D3"/>
    <w:rsid w:val="00C656DA"/>
    <w:rsid w:val="00C74AD2"/>
    <w:rsid w:val="00C939A2"/>
    <w:rsid w:val="00C94790"/>
    <w:rsid w:val="00CA2A42"/>
    <w:rsid w:val="00CC3DC0"/>
    <w:rsid w:val="00CE6E5D"/>
    <w:rsid w:val="00D121C6"/>
    <w:rsid w:val="00D22B4E"/>
    <w:rsid w:val="00D2328E"/>
    <w:rsid w:val="00D277E5"/>
    <w:rsid w:val="00D27E27"/>
    <w:rsid w:val="00D32AC1"/>
    <w:rsid w:val="00D342AD"/>
    <w:rsid w:val="00D650F5"/>
    <w:rsid w:val="00D65745"/>
    <w:rsid w:val="00D71574"/>
    <w:rsid w:val="00D85A3A"/>
    <w:rsid w:val="00D97B2B"/>
    <w:rsid w:val="00DC156A"/>
    <w:rsid w:val="00DD35D7"/>
    <w:rsid w:val="00DE006B"/>
    <w:rsid w:val="00E0412F"/>
    <w:rsid w:val="00E05984"/>
    <w:rsid w:val="00E1618B"/>
    <w:rsid w:val="00E83373"/>
    <w:rsid w:val="00E942AB"/>
    <w:rsid w:val="00EB218E"/>
    <w:rsid w:val="00EF25FD"/>
    <w:rsid w:val="00F11C21"/>
    <w:rsid w:val="00F12F5D"/>
    <w:rsid w:val="00F21636"/>
    <w:rsid w:val="00F45D38"/>
    <w:rsid w:val="00F718C3"/>
    <w:rsid w:val="00F83005"/>
    <w:rsid w:val="00F924F1"/>
    <w:rsid w:val="00F958CD"/>
    <w:rsid w:val="00FB51BD"/>
    <w:rsid w:val="00FC2093"/>
    <w:rsid w:val="09033E5E"/>
    <w:rsid w:val="1072016D"/>
    <w:rsid w:val="12010260"/>
    <w:rsid w:val="1753053E"/>
    <w:rsid w:val="201B586A"/>
    <w:rsid w:val="25E03357"/>
    <w:rsid w:val="27112A2F"/>
    <w:rsid w:val="27583C73"/>
    <w:rsid w:val="29BC6D27"/>
    <w:rsid w:val="2AE9690F"/>
    <w:rsid w:val="2DBA62EA"/>
    <w:rsid w:val="2E2B031A"/>
    <w:rsid w:val="305428C9"/>
    <w:rsid w:val="3344794C"/>
    <w:rsid w:val="33A73563"/>
    <w:rsid w:val="352037AB"/>
    <w:rsid w:val="3D9C4768"/>
    <w:rsid w:val="45140A9C"/>
    <w:rsid w:val="54524B83"/>
    <w:rsid w:val="55375BD1"/>
    <w:rsid w:val="62756A24"/>
    <w:rsid w:val="69F07F18"/>
    <w:rsid w:val="6FF22878"/>
    <w:rsid w:val="72517D50"/>
    <w:rsid w:val="73422EE2"/>
    <w:rsid w:val="793355EE"/>
    <w:rsid w:val="7A8D418E"/>
    <w:rsid w:val="7E865C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724E4"/>
  <w15:docId w15:val="{0C762B71-9861-4B1C-8C9A-9636C8134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qFormat="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uiPriority w:val="9"/>
    <w:qFormat/>
    <w:pPr>
      <w:keepNext/>
      <w:keepLines/>
      <w:outlineLvl w:val="0"/>
    </w:pPr>
    <w:rPr>
      <w:b/>
      <w:bCs/>
      <w:kern w:val="44"/>
      <w:sz w:val="28"/>
      <w:szCs w:val="44"/>
    </w:rPr>
  </w:style>
  <w:style w:type="paragraph" w:styleId="2">
    <w:name w:val="heading 2"/>
    <w:basedOn w:val="a"/>
    <w:next w:val="a"/>
    <w:link w:val="20"/>
    <w:uiPriority w:val="9"/>
    <w:unhideWhenUsed/>
    <w:qFormat/>
    <w:pPr>
      <w:keepNext/>
      <w:keepLines/>
      <w:outlineLvl w:val="1"/>
    </w:pPr>
    <w:rPr>
      <w:rFonts w:asciiTheme="majorHAnsi" w:eastAsiaTheme="majorEastAsia" w:hAnsiTheme="majorHAnsi" w:cstheme="majorBidi"/>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semiHidden/>
    <w:unhideWhenUsed/>
    <w:qFormat/>
    <w:pPr>
      <w:widowControl/>
      <w:spacing w:after="100" w:line="276" w:lineRule="auto"/>
      <w:ind w:left="440"/>
      <w:jc w:val="left"/>
    </w:pPr>
    <w:rPr>
      <w:rFonts w:asciiTheme="minorHAnsi" w:eastAsiaTheme="minorEastAsia" w:hAnsiTheme="minorHAnsi" w:cstheme="minorBidi"/>
      <w:kern w:val="0"/>
      <w:sz w:val="22"/>
    </w:rPr>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8296"/>
      </w:tabs>
      <w:spacing w:line="360" w:lineRule="auto"/>
    </w:pPr>
  </w:style>
  <w:style w:type="paragraph" w:styleId="a9">
    <w:name w:val="Subtitle"/>
    <w:basedOn w:val="a"/>
    <w:next w:val="a"/>
    <w:link w:val="aa"/>
    <w:qFormat/>
    <w:pPr>
      <w:spacing w:before="240" w:after="60" w:line="312" w:lineRule="auto"/>
      <w:jc w:val="left"/>
      <w:outlineLvl w:val="1"/>
    </w:pPr>
    <w:rPr>
      <w:rFonts w:ascii="Cambria" w:hAnsi="Cambria"/>
      <w:b/>
      <w:bCs/>
      <w:kern w:val="28"/>
      <w:sz w:val="32"/>
      <w:szCs w:val="32"/>
    </w:r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hAnsi="宋体" w:cs="宋体"/>
      <w:kern w:val="0"/>
      <w:sz w:val="24"/>
      <w:szCs w:val="24"/>
    </w:rPr>
  </w:style>
  <w:style w:type="table" w:styleId="ac">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FollowedHyperlink"/>
    <w:basedOn w:val="a0"/>
    <w:uiPriority w:val="99"/>
    <w:semiHidden/>
    <w:unhideWhenUsed/>
    <w:qFormat/>
    <w:rPr>
      <w:color w:val="800080" w:themeColor="followedHyperlink"/>
      <w:u w:val="single"/>
    </w:rPr>
  </w:style>
  <w:style w:type="character" w:styleId="ae">
    <w:name w:val="Hyperlink"/>
    <w:basedOn w:val="a0"/>
    <w:uiPriority w:val="99"/>
    <w:unhideWhenUsed/>
    <w:qFormat/>
    <w:rPr>
      <w:color w:val="0000FF" w:themeColor="hyperlink"/>
      <w:u w:val="single"/>
    </w:rPr>
  </w:style>
  <w:style w:type="character" w:styleId="HTML">
    <w:name w:val="HTML Cite"/>
    <w:basedOn w:val="a0"/>
    <w:uiPriority w:val="99"/>
    <w:semiHidden/>
    <w:unhideWhenUsed/>
    <w:qFormat/>
    <w:rPr>
      <w:i/>
      <w:iCs/>
    </w:rPr>
  </w:style>
  <w:style w:type="character" w:customStyle="1" w:styleId="10">
    <w:name w:val="标题 1 字符"/>
    <w:basedOn w:val="a0"/>
    <w:link w:val="1"/>
    <w:uiPriority w:val="9"/>
    <w:qFormat/>
    <w:rPr>
      <w:b/>
      <w:bCs/>
      <w:kern w:val="44"/>
      <w:sz w:val="28"/>
      <w:szCs w:val="44"/>
    </w:rPr>
  </w:style>
  <w:style w:type="character" w:customStyle="1" w:styleId="20">
    <w:name w:val="标题 2 字符"/>
    <w:basedOn w:val="a0"/>
    <w:link w:val="2"/>
    <w:uiPriority w:val="9"/>
    <w:qFormat/>
    <w:rPr>
      <w:rFonts w:asciiTheme="majorHAnsi" w:eastAsiaTheme="majorEastAsia" w:hAnsiTheme="majorHAnsi" w:cstheme="majorBidi"/>
      <w:b/>
      <w:bCs/>
      <w:sz w:val="24"/>
      <w:szCs w:val="32"/>
    </w:rPr>
  </w:style>
  <w:style w:type="paragraph" w:customStyle="1" w:styleId="TOC10">
    <w:name w:val="TOC 标题1"/>
    <w:basedOn w:val="1"/>
    <w:next w:val="a"/>
    <w:uiPriority w:val="39"/>
    <w:unhideWhenUsed/>
    <w:qFormat/>
    <w:pPr>
      <w:widowControl/>
      <w:spacing w:before="480" w:line="276" w:lineRule="auto"/>
      <w:jc w:val="left"/>
      <w:outlineLvl w:val="9"/>
    </w:pPr>
    <w:rPr>
      <w:rFonts w:asciiTheme="majorHAnsi" w:eastAsiaTheme="majorEastAsia" w:hAnsiTheme="majorHAnsi" w:cstheme="majorBidi"/>
      <w:color w:val="365F91" w:themeColor="accent1" w:themeShade="BF"/>
      <w:kern w:val="0"/>
      <w:szCs w:val="28"/>
    </w:r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f">
    <w:name w:val="List Paragraph"/>
    <w:basedOn w:val="a"/>
    <w:uiPriority w:val="34"/>
    <w:qFormat/>
    <w:pPr>
      <w:ind w:firstLineChars="200" w:firstLine="420"/>
    </w:pPr>
  </w:style>
  <w:style w:type="character" w:customStyle="1" w:styleId="aa">
    <w:name w:val="副标题 字符"/>
    <w:basedOn w:val="a0"/>
    <w:link w:val="a9"/>
    <w:qFormat/>
    <w:rPr>
      <w:rFonts w:ascii="Cambria" w:eastAsia="宋体" w:hAnsi="Cambria" w:cs="Times New Roman"/>
      <w:b/>
      <w:bCs/>
      <w:kern w:val="28"/>
      <w:sz w:val="32"/>
      <w:szCs w:val="32"/>
    </w:rPr>
  </w:style>
  <w:style w:type="paragraph" w:customStyle="1" w:styleId="first">
    <w:name w:val="first"/>
    <w:basedOn w:val="a"/>
    <w:qFormat/>
    <w:pPr>
      <w:widowControl/>
      <w:spacing w:before="100" w:beforeAutospacing="1" w:after="100" w:afterAutospacing="1"/>
      <w:jc w:val="left"/>
    </w:pPr>
    <w:rPr>
      <w:rFonts w:ascii="宋体" w:hAnsi="宋体" w:cs="宋体"/>
      <w:kern w:val="0"/>
      <w:sz w:val="24"/>
      <w:szCs w:val="24"/>
    </w:rPr>
  </w:style>
  <w:style w:type="paragraph" w:customStyle="1" w:styleId="last">
    <w:name w:val="last"/>
    <w:basedOn w:val="a"/>
    <w:qFormat/>
    <w:pPr>
      <w:widowControl/>
      <w:spacing w:before="100" w:beforeAutospacing="1" w:after="100" w:afterAutospacing="1"/>
      <w:jc w:val="left"/>
    </w:pPr>
    <w:rPr>
      <w:rFonts w:ascii="宋体" w:hAnsi="宋体" w:cs="宋体"/>
      <w:kern w:val="0"/>
      <w:sz w:val="24"/>
      <w:szCs w:val="24"/>
    </w:rPr>
  </w:style>
  <w:style w:type="character" w:customStyle="1" w:styleId="pre">
    <w:name w:val="pre"/>
    <w:basedOn w:val="a0"/>
    <w:qFormat/>
  </w:style>
  <w:style w:type="paragraph" w:customStyle="1" w:styleId="paragraph">
    <w:name w:val="paragraph"/>
    <w:basedOn w:val="a"/>
    <w:qFormat/>
    <w:pPr>
      <w:spacing w:before="100" w:beforeAutospacing="1" w:after="100" w:afterAutospacing="1"/>
    </w:pPr>
    <w:rPr>
      <w:rFonts w:ascii="宋体" w:hAnsi="宋体" w:cs="宋体"/>
      <w:sz w:val="24"/>
      <w:szCs w:val="24"/>
    </w:rPr>
  </w:style>
  <w:style w:type="paragraph" w:customStyle="1" w:styleId="Style1">
    <w:name w:val="_Style 1"/>
    <w:basedOn w:val="a"/>
    <w:next w:val="a"/>
    <w:uiPriority w:val="37"/>
    <w:unhideWhenUsed/>
    <w:qFormat/>
    <w:pPr>
      <w:tabs>
        <w:tab w:val="left" w:pos="384"/>
      </w:tabs>
      <w:spacing w:line="480" w:lineRule="auto"/>
      <w:ind w:left="384" w:hanging="384"/>
    </w:pPr>
  </w:style>
  <w:style w:type="paragraph" w:customStyle="1" w:styleId="af0">
    <w:name w:val="报告正文样式"/>
    <w:basedOn w:val="paragraph"/>
    <w:qFormat/>
    <w:pPr>
      <w:shd w:val="clear" w:color="auto" w:fill="FFFFFF"/>
      <w:spacing w:before="0" w:beforeAutospacing="0" w:after="120" w:afterAutospacing="0"/>
      <w:ind w:firstLine="482"/>
    </w:pPr>
    <w:rPr>
      <w:rFonts w:ascii="Times New Roman" w:hAnsi="Times New Roman" w:cs="Times New Roman"/>
      <w:color w:val="000000"/>
      <w:sz w:val="21"/>
      <w:szCs w:val="22"/>
    </w:rPr>
  </w:style>
  <w:style w:type="paragraph" w:customStyle="1" w:styleId="Style38">
    <w:name w:val="_Style 38"/>
    <w:basedOn w:val="a"/>
    <w:next w:val="af"/>
    <w:uiPriority w:val="34"/>
    <w:qFormat/>
    <w:pPr>
      <w:ind w:firstLine="420"/>
    </w:pPr>
  </w:style>
  <w:style w:type="paragraph" w:customStyle="1" w:styleId="WPSOffice1">
    <w:name w:val="WPSOffice手动目录 1"/>
  </w:style>
  <w:style w:type="paragraph" w:customStyle="1" w:styleId="WPSOffice2">
    <w:name w:val="WPSOffice手动目录 2"/>
    <w:pPr>
      <w:ind w:leftChars="200" w:left="200"/>
    </w:pPr>
  </w:style>
  <w:style w:type="character" w:styleId="af1">
    <w:name w:val="Unresolved Mention"/>
    <w:basedOn w:val="a0"/>
    <w:uiPriority w:val="99"/>
    <w:semiHidden/>
    <w:unhideWhenUsed/>
    <w:rsid w:val="00F216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918133">
      <w:bodyDiv w:val="1"/>
      <w:marLeft w:val="0"/>
      <w:marRight w:val="0"/>
      <w:marTop w:val="0"/>
      <w:marBottom w:val="0"/>
      <w:divBdr>
        <w:top w:val="none" w:sz="0" w:space="0" w:color="auto"/>
        <w:left w:val="none" w:sz="0" w:space="0" w:color="auto"/>
        <w:bottom w:val="none" w:sz="0" w:space="0" w:color="auto"/>
        <w:right w:val="none" w:sz="0" w:space="0" w:color="auto"/>
      </w:divBdr>
      <w:divsChild>
        <w:div w:id="806777120">
          <w:marLeft w:val="0"/>
          <w:marRight w:val="0"/>
          <w:marTop w:val="0"/>
          <w:marBottom w:val="0"/>
          <w:divBdr>
            <w:top w:val="none" w:sz="0" w:space="0" w:color="auto"/>
            <w:left w:val="none" w:sz="0" w:space="0" w:color="auto"/>
            <w:bottom w:val="none" w:sz="0" w:space="0" w:color="auto"/>
            <w:right w:val="none" w:sz="0" w:space="0" w:color="auto"/>
          </w:divBdr>
          <w:divsChild>
            <w:div w:id="206166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50129">
      <w:bodyDiv w:val="1"/>
      <w:marLeft w:val="0"/>
      <w:marRight w:val="0"/>
      <w:marTop w:val="0"/>
      <w:marBottom w:val="0"/>
      <w:divBdr>
        <w:top w:val="none" w:sz="0" w:space="0" w:color="auto"/>
        <w:left w:val="none" w:sz="0" w:space="0" w:color="auto"/>
        <w:bottom w:val="none" w:sz="0" w:space="0" w:color="auto"/>
        <w:right w:val="none" w:sz="0" w:space="0" w:color="auto"/>
      </w:divBdr>
      <w:divsChild>
        <w:div w:id="673608633">
          <w:marLeft w:val="0"/>
          <w:marRight w:val="0"/>
          <w:marTop w:val="0"/>
          <w:marBottom w:val="0"/>
          <w:divBdr>
            <w:top w:val="none" w:sz="0" w:space="0" w:color="auto"/>
            <w:left w:val="none" w:sz="0" w:space="0" w:color="auto"/>
            <w:bottom w:val="none" w:sz="0" w:space="0" w:color="auto"/>
            <w:right w:val="none" w:sz="0" w:space="0" w:color="auto"/>
          </w:divBdr>
          <w:divsChild>
            <w:div w:id="1194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963816">
      <w:bodyDiv w:val="1"/>
      <w:marLeft w:val="0"/>
      <w:marRight w:val="0"/>
      <w:marTop w:val="0"/>
      <w:marBottom w:val="0"/>
      <w:divBdr>
        <w:top w:val="none" w:sz="0" w:space="0" w:color="auto"/>
        <w:left w:val="none" w:sz="0" w:space="0" w:color="auto"/>
        <w:bottom w:val="none" w:sz="0" w:space="0" w:color="auto"/>
        <w:right w:val="none" w:sz="0" w:space="0" w:color="auto"/>
      </w:divBdr>
      <w:divsChild>
        <w:div w:id="1516111637">
          <w:marLeft w:val="0"/>
          <w:marRight w:val="0"/>
          <w:marTop w:val="0"/>
          <w:marBottom w:val="0"/>
          <w:divBdr>
            <w:top w:val="none" w:sz="0" w:space="0" w:color="auto"/>
            <w:left w:val="none" w:sz="0" w:space="0" w:color="auto"/>
            <w:bottom w:val="none" w:sz="0" w:space="0" w:color="auto"/>
            <w:right w:val="none" w:sz="0" w:space="0" w:color="auto"/>
          </w:divBdr>
          <w:divsChild>
            <w:div w:id="55162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48678">
      <w:bodyDiv w:val="1"/>
      <w:marLeft w:val="0"/>
      <w:marRight w:val="0"/>
      <w:marTop w:val="0"/>
      <w:marBottom w:val="0"/>
      <w:divBdr>
        <w:top w:val="none" w:sz="0" w:space="0" w:color="auto"/>
        <w:left w:val="none" w:sz="0" w:space="0" w:color="auto"/>
        <w:bottom w:val="none" w:sz="0" w:space="0" w:color="auto"/>
        <w:right w:val="none" w:sz="0" w:space="0" w:color="auto"/>
      </w:divBdr>
      <w:divsChild>
        <w:div w:id="482356359">
          <w:marLeft w:val="0"/>
          <w:marRight w:val="0"/>
          <w:marTop w:val="0"/>
          <w:marBottom w:val="0"/>
          <w:divBdr>
            <w:top w:val="none" w:sz="0" w:space="0" w:color="auto"/>
            <w:left w:val="none" w:sz="0" w:space="0" w:color="auto"/>
            <w:bottom w:val="none" w:sz="0" w:space="0" w:color="auto"/>
            <w:right w:val="none" w:sz="0" w:space="0" w:color="auto"/>
          </w:divBdr>
          <w:divsChild>
            <w:div w:id="173238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AADAD34-0F60-4100-9B07-539FDF9211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7</Pages>
  <Words>778</Words>
  <Characters>4438</Characters>
  <Application>Microsoft Office Word</Application>
  <DocSecurity>0</DocSecurity>
  <Lines>36</Lines>
  <Paragraphs>10</Paragraphs>
  <ScaleCrop>false</ScaleCrop>
  <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windows^7</dc:creator>
  <cp:lastModifiedBy>chenglong liu</cp:lastModifiedBy>
  <cp:revision>103</cp:revision>
  <cp:lastPrinted>2012-12-18T06:58:00Z</cp:lastPrinted>
  <dcterms:created xsi:type="dcterms:W3CDTF">2012-12-18T06:22:00Z</dcterms:created>
  <dcterms:modified xsi:type="dcterms:W3CDTF">2025-06-10T05:31:00Z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257F795C8D0B4319A2D8E75F106F2772</vt:lpwstr>
  </property>
  <property fmtid="{D5CDD505-2E9C-101B-9397-08002B2CF9AE}" pid="4" name="KSOTemplateDocerSaveRecord">
    <vt:lpwstr>eyJoZGlkIjoiYWVkZGFkNGU4YTFkNzk4ZDY0YjBiOWFkNGQyOWE0NmUiLCJ1c2VySWQiOiIzMDA5MjUwMTYifQ==</vt:lpwstr>
  </property>
</Properties>
</file>