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13CCC" w14:textId="4B1D1AD8" w:rsidR="003D22BA" w:rsidRPr="003D22BA" w:rsidRDefault="003D22BA" w:rsidP="003D22BA">
      <w:pPr>
        <w:pStyle w:val="Lijstalinea"/>
        <w:numPr>
          <w:ilvl w:val="0"/>
          <w:numId w:val="7"/>
        </w:numPr>
        <w:shd w:val="clear" w:color="auto" w:fill="E8E8E8" w:themeFill="background2"/>
        <w:ind w:left="426" w:hanging="426"/>
        <w:rPr>
          <w:rFonts w:ascii="Courier New" w:hAnsi="Courier New" w:cs="Courier New"/>
          <w:b/>
          <w:bCs/>
          <w:sz w:val="40"/>
          <w:szCs w:val="36"/>
        </w:rPr>
      </w:pPr>
      <w:r w:rsidRPr="003D22BA">
        <w:rPr>
          <w:rFonts w:ascii="Courier New" w:hAnsi="Courier New" w:cs="Courier New"/>
          <w:b/>
          <w:bCs/>
          <w:sz w:val="40"/>
          <w:szCs w:val="36"/>
        </w:rPr>
        <w:t>CHECKLIST</w:t>
      </w:r>
    </w:p>
    <w:p w14:paraId="66BFB143" w14:textId="572C7E97" w:rsidR="003D22BA" w:rsidRPr="003D22BA" w:rsidRDefault="003D22BA" w:rsidP="003D22BA">
      <w:pPr>
        <w:rPr>
          <w:rFonts w:ascii="Courier New" w:hAnsi="Courier New" w:cs="Courier New"/>
          <w:b/>
          <w:bCs/>
        </w:rPr>
      </w:pPr>
      <w:r w:rsidRPr="003D22BA">
        <w:rPr>
          <w:rFonts w:ascii="Courier New" w:hAnsi="Courier New" w:cs="Courier New"/>
          <w:b/>
          <w:bCs/>
        </w:rPr>
        <w:t>PER PAGE — TEI TRANSCRIPTION (repeat for all 9 pages)</w:t>
      </w:r>
    </w:p>
    <w:p w14:paraId="63003287" w14:textId="77777777" w:rsidR="003D22BA" w:rsidRPr="003D22BA" w:rsidRDefault="003D22BA" w:rsidP="003D22BA">
      <w:pPr>
        <w:rPr>
          <w:rFonts w:ascii="Courier New" w:hAnsi="Courier New" w:cs="Courier New"/>
          <w:b/>
          <w:bCs/>
        </w:rPr>
      </w:pPr>
      <w:r w:rsidRPr="003D22BA">
        <w:rPr>
          <w:rFonts w:ascii="Courier New" w:hAnsi="Courier New" w:cs="Courier New"/>
          <w:b/>
          <w:bCs/>
        </w:rPr>
        <w:t>STRUCTURE</w:t>
      </w:r>
    </w:p>
    <w:p w14:paraId="199F410F" w14:textId="77777777" w:rsidR="003D22BA" w:rsidRPr="003D22BA" w:rsidRDefault="003D22BA" w:rsidP="003D22BA">
      <w:pPr>
        <w:rPr>
          <w:rFonts w:ascii="Courier New" w:hAnsi="Courier New" w:cs="Courier New"/>
        </w:rPr>
      </w:pPr>
      <w:r w:rsidRPr="003D22BA">
        <w:rPr>
          <w:rFonts w:ascii="Segoe UI Symbol" w:hAnsi="Segoe UI Symbol" w:cs="Segoe UI Symbol"/>
        </w:rPr>
        <w:t>☐</w:t>
      </w:r>
      <w:r w:rsidRPr="003D22BA">
        <w:rPr>
          <w:rFonts w:ascii="Courier New" w:hAnsi="Courier New" w:cs="Courier New"/>
        </w:rPr>
        <w:t xml:space="preserve"> TEI validates</w:t>
      </w:r>
      <w:r w:rsidRPr="003D22BA">
        <w:rPr>
          <w:rFonts w:ascii="Courier New" w:hAnsi="Courier New" w:cs="Courier New"/>
        </w:rPr>
        <w:br/>
      </w:r>
      <w:r w:rsidRPr="003D22BA">
        <w:rPr>
          <w:rFonts w:ascii="Segoe UI Symbol" w:hAnsi="Segoe UI Symbol" w:cs="Segoe UI Symbol"/>
        </w:rPr>
        <w:t>☐</w:t>
      </w:r>
      <w:r w:rsidRPr="003D22BA">
        <w:rPr>
          <w:rFonts w:ascii="Courier New" w:hAnsi="Courier New" w:cs="Courier New"/>
        </w:rPr>
        <w:t xml:space="preserve"> Correct TEI namespace</w:t>
      </w:r>
      <w:r w:rsidRPr="003D22BA">
        <w:rPr>
          <w:rFonts w:ascii="Courier New" w:hAnsi="Courier New" w:cs="Courier New"/>
        </w:rPr>
        <w:br/>
      </w:r>
      <w:r w:rsidRPr="003D22BA">
        <w:rPr>
          <w:rFonts w:ascii="Segoe UI Symbol" w:hAnsi="Segoe UI Symbol" w:cs="Segoe UI Symbol"/>
        </w:rPr>
        <w:t>☐</w:t>
      </w:r>
      <w:r w:rsidRPr="003D22BA">
        <w:rPr>
          <w:rFonts w:ascii="Courier New" w:hAnsi="Courier New" w:cs="Courier New"/>
        </w:rPr>
        <w:t xml:space="preserve"> &lt;text&gt;&lt;body&gt;&lt;p&gt; intact</w:t>
      </w:r>
    </w:p>
    <w:p w14:paraId="0D8F9207" w14:textId="77777777" w:rsidR="003D22BA" w:rsidRPr="003D22BA" w:rsidRDefault="003D22BA" w:rsidP="003D22BA">
      <w:pPr>
        <w:rPr>
          <w:rFonts w:ascii="Courier New" w:hAnsi="Courier New" w:cs="Courier New"/>
          <w:b/>
          <w:bCs/>
        </w:rPr>
      </w:pPr>
      <w:r w:rsidRPr="003D22BA">
        <w:rPr>
          <w:rFonts w:ascii="Courier New" w:hAnsi="Courier New" w:cs="Courier New"/>
          <w:b/>
          <w:bCs/>
        </w:rPr>
        <w:t>LINEATION (MANDATORY)</w:t>
      </w:r>
    </w:p>
    <w:p w14:paraId="57E1C526" w14:textId="77777777" w:rsidR="003D22BA" w:rsidRPr="003D22BA" w:rsidRDefault="003D22BA" w:rsidP="003D22BA">
      <w:pPr>
        <w:rPr>
          <w:rFonts w:ascii="Courier New" w:hAnsi="Courier New" w:cs="Courier New"/>
        </w:rPr>
      </w:pPr>
      <w:r w:rsidRPr="003D22BA">
        <w:rPr>
          <w:rFonts w:ascii="Segoe UI Symbol" w:hAnsi="Segoe UI Symbol" w:cs="Segoe UI Symbol"/>
        </w:rPr>
        <w:t>☐</w:t>
      </w:r>
      <w:r w:rsidRPr="003D22BA">
        <w:rPr>
          <w:rFonts w:ascii="Courier New" w:hAnsi="Courier New" w:cs="Courier New"/>
        </w:rPr>
        <w:t xml:space="preserve"> Every manuscript line break → &lt;lb/&gt;</w:t>
      </w:r>
      <w:r w:rsidRPr="003D22BA">
        <w:rPr>
          <w:rFonts w:ascii="Courier New" w:hAnsi="Courier New" w:cs="Courier New"/>
        </w:rPr>
        <w:br/>
      </w:r>
      <w:r w:rsidRPr="003D22BA">
        <w:rPr>
          <w:rFonts w:ascii="Segoe UI Symbol" w:hAnsi="Segoe UI Symbol" w:cs="Segoe UI Symbol"/>
        </w:rPr>
        <w:t>☐</w:t>
      </w:r>
      <w:r w:rsidRPr="003D22BA">
        <w:rPr>
          <w:rFonts w:ascii="Courier New" w:hAnsi="Courier New" w:cs="Courier New"/>
        </w:rPr>
        <w:t xml:space="preserve"> No “visual” line breaks left unencoded</w:t>
      </w:r>
    </w:p>
    <w:p w14:paraId="0B551BE6" w14:textId="77777777" w:rsidR="003D22BA" w:rsidRPr="003D22BA" w:rsidRDefault="003D22BA" w:rsidP="003D22BA">
      <w:pPr>
        <w:rPr>
          <w:rFonts w:ascii="Courier New" w:hAnsi="Courier New" w:cs="Courier New"/>
          <w:b/>
          <w:bCs/>
        </w:rPr>
      </w:pPr>
      <w:r w:rsidRPr="003D22BA">
        <w:rPr>
          <w:rFonts w:ascii="Courier New" w:hAnsi="Courier New" w:cs="Courier New"/>
          <w:b/>
          <w:bCs/>
        </w:rPr>
        <w:t>ADDITIONS</w:t>
      </w:r>
    </w:p>
    <w:p w14:paraId="5B1BF8E8" w14:textId="77777777" w:rsidR="003D22BA" w:rsidRPr="003D22BA" w:rsidRDefault="003D22BA" w:rsidP="003D22BA">
      <w:pPr>
        <w:rPr>
          <w:rFonts w:ascii="Courier New" w:hAnsi="Courier New" w:cs="Courier New"/>
        </w:rPr>
      </w:pPr>
      <w:r w:rsidRPr="003D22BA">
        <w:rPr>
          <w:rFonts w:ascii="Segoe UI Symbol" w:hAnsi="Segoe UI Symbol" w:cs="Segoe UI Symbol"/>
        </w:rPr>
        <w:t>☐</w:t>
      </w:r>
      <w:r w:rsidRPr="003D22BA">
        <w:rPr>
          <w:rFonts w:ascii="Courier New" w:hAnsi="Courier New" w:cs="Courier New"/>
        </w:rPr>
        <w:t xml:space="preserve"> Every addition → &lt;add&gt;</w:t>
      </w:r>
      <w:r w:rsidRPr="003D22BA">
        <w:rPr>
          <w:rFonts w:ascii="Courier New" w:hAnsi="Courier New" w:cs="Courier New"/>
        </w:rPr>
        <w:br/>
      </w:r>
      <w:r w:rsidRPr="003D22BA">
        <w:rPr>
          <w:rFonts w:ascii="Segoe UI Symbol" w:hAnsi="Segoe UI Symbol" w:cs="Segoe UI Symbol"/>
        </w:rPr>
        <w:t>☐</w:t>
      </w:r>
      <w:r w:rsidRPr="003D22BA">
        <w:rPr>
          <w:rFonts w:ascii="Courier New" w:hAnsi="Courier New" w:cs="Courier New"/>
        </w:rPr>
        <w:t xml:space="preserve"> @hand="#MWS" or @hand="#PBS"</w:t>
      </w:r>
      <w:r w:rsidRPr="003D22BA">
        <w:rPr>
          <w:rFonts w:ascii="Courier New" w:hAnsi="Courier New" w:cs="Courier New"/>
        </w:rPr>
        <w:br/>
      </w:r>
      <w:r w:rsidRPr="003D22BA">
        <w:rPr>
          <w:rFonts w:ascii="Segoe UI Symbol" w:hAnsi="Segoe UI Symbol" w:cs="Segoe UI Symbol"/>
        </w:rPr>
        <w:t>☐</w:t>
      </w:r>
      <w:r w:rsidRPr="003D22BA">
        <w:rPr>
          <w:rFonts w:ascii="Courier New" w:hAnsi="Courier New" w:cs="Courier New"/>
        </w:rPr>
        <w:t xml:space="preserve"> @place given where relevant</w:t>
      </w:r>
      <w:r w:rsidRPr="003D22BA">
        <w:rPr>
          <w:rFonts w:ascii="Courier New" w:hAnsi="Courier New" w:cs="Courier New"/>
        </w:rPr>
        <w:br/>
      </w:r>
      <w:r w:rsidRPr="003D22BA">
        <w:rPr>
          <w:rFonts w:ascii="Segoe UI Symbol" w:hAnsi="Segoe UI Symbol" w:cs="Segoe UI Symbol"/>
        </w:rPr>
        <w:t>☐</w:t>
      </w:r>
      <w:r w:rsidRPr="003D22BA">
        <w:rPr>
          <w:rFonts w:ascii="Courier New" w:hAnsi="Courier New" w:cs="Courier New"/>
        </w:rPr>
        <w:t xml:space="preserve"> @type given for overwriting</w:t>
      </w:r>
      <w:r w:rsidRPr="003D22BA">
        <w:rPr>
          <w:rFonts w:ascii="Courier New" w:hAnsi="Courier New" w:cs="Courier New"/>
        </w:rPr>
        <w:br/>
      </w:r>
      <w:r w:rsidRPr="003D22BA">
        <w:rPr>
          <w:rFonts w:ascii="Segoe UI Symbol" w:hAnsi="Segoe UI Symbol" w:cs="Segoe UI Symbol"/>
        </w:rPr>
        <w:t>☐</w:t>
      </w:r>
      <w:r w:rsidRPr="003D22BA">
        <w:rPr>
          <w:rFonts w:ascii="Courier New" w:hAnsi="Courier New" w:cs="Courier New"/>
        </w:rPr>
        <w:t xml:space="preserve"> Superscript inside &lt;add&gt;, not outside</w:t>
      </w:r>
    </w:p>
    <w:p w14:paraId="5B28B884" w14:textId="77777777" w:rsidR="003D22BA" w:rsidRPr="003D22BA" w:rsidRDefault="003D22BA" w:rsidP="003D22BA">
      <w:pPr>
        <w:rPr>
          <w:rFonts w:ascii="Courier New" w:hAnsi="Courier New" w:cs="Courier New"/>
          <w:b/>
          <w:bCs/>
        </w:rPr>
      </w:pPr>
      <w:r w:rsidRPr="003D22BA">
        <w:rPr>
          <w:rFonts w:ascii="Courier New" w:hAnsi="Courier New" w:cs="Courier New"/>
          <w:b/>
          <w:bCs/>
        </w:rPr>
        <w:t>DELETIONS</w:t>
      </w:r>
    </w:p>
    <w:p w14:paraId="443B90CC" w14:textId="77777777" w:rsidR="003D22BA" w:rsidRPr="003D22BA" w:rsidRDefault="003D22BA" w:rsidP="003D22BA">
      <w:pPr>
        <w:rPr>
          <w:rFonts w:ascii="Courier New" w:hAnsi="Courier New" w:cs="Courier New"/>
        </w:rPr>
      </w:pPr>
      <w:r w:rsidRPr="003D22BA">
        <w:rPr>
          <w:rFonts w:ascii="Segoe UI Symbol" w:hAnsi="Segoe UI Symbol" w:cs="Segoe UI Symbol"/>
        </w:rPr>
        <w:t>☐</w:t>
      </w:r>
      <w:r w:rsidRPr="003D22BA">
        <w:rPr>
          <w:rFonts w:ascii="Courier New" w:hAnsi="Courier New" w:cs="Courier New"/>
        </w:rPr>
        <w:t xml:space="preserve"> Every deletion → &lt;del&gt;</w:t>
      </w:r>
      <w:r w:rsidRPr="003D22BA">
        <w:rPr>
          <w:rFonts w:ascii="Courier New" w:hAnsi="Courier New" w:cs="Courier New"/>
        </w:rPr>
        <w:br/>
      </w:r>
      <w:r w:rsidRPr="003D22BA">
        <w:rPr>
          <w:rFonts w:ascii="Segoe UI Symbol" w:hAnsi="Segoe UI Symbol" w:cs="Segoe UI Symbol"/>
        </w:rPr>
        <w:t>☐</w:t>
      </w:r>
      <w:r w:rsidRPr="003D22BA">
        <w:rPr>
          <w:rFonts w:ascii="Courier New" w:hAnsi="Courier New" w:cs="Courier New"/>
        </w:rPr>
        <w:t xml:space="preserve"> @hand always present</w:t>
      </w:r>
      <w:r w:rsidRPr="003D22BA">
        <w:rPr>
          <w:rFonts w:ascii="Courier New" w:hAnsi="Courier New" w:cs="Courier New"/>
        </w:rPr>
        <w:br/>
      </w:r>
      <w:r w:rsidRPr="003D22BA">
        <w:rPr>
          <w:rFonts w:ascii="Segoe UI Symbol" w:hAnsi="Segoe UI Symbol" w:cs="Segoe UI Symbol"/>
        </w:rPr>
        <w:t>☐</w:t>
      </w:r>
      <w:r w:rsidRPr="003D22BA">
        <w:rPr>
          <w:rFonts w:ascii="Courier New" w:hAnsi="Courier New" w:cs="Courier New"/>
        </w:rPr>
        <w:t xml:space="preserve"> Deleted text still visible in XML</w:t>
      </w:r>
    </w:p>
    <w:p w14:paraId="3C2EAAB7" w14:textId="77777777" w:rsidR="003D22BA" w:rsidRPr="003D22BA" w:rsidRDefault="003D22BA" w:rsidP="003D22BA">
      <w:pPr>
        <w:rPr>
          <w:rFonts w:ascii="Courier New" w:hAnsi="Courier New" w:cs="Courier New"/>
          <w:b/>
          <w:bCs/>
        </w:rPr>
      </w:pPr>
      <w:r w:rsidRPr="003D22BA">
        <w:rPr>
          <w:rFonts w:ascii="Courier New" w:hAnsi="Courier New" w:cs="Courier New"/>
          <w:b/>
          <w:bCs/>
        </w:rPr>
        <w:t>OVERWRITING</w:t>
      </w:r>
    </w:p>
    <w:p w14:paraId="655808B1" w14:textId="77777777" w:rsidR="003D22BA" w:rsidRPr="003D22BA" w:rsidRDefault="003D22BA" w:rsidP="003D22BA">
      <w:pPr>
        <w:rPr>
          <w:rFonts w:ascii="Courier New" w:hAnsi="Courier New" w:cs="Courier New"/>
        </w:rPr>
      </w:pPr>
      <w:r w:rsidRPr="003D22BA">
        <w:rPr>
          <w:rFonts w:ascii="Segoe UI Symbol" w:hAnsi="Segoe UI Symbol" w:cs="Segoe UI Symbol"/>
        </w:rPr>
        <w:t>☐</w:t>
      </w:r>
      <w:r w:rsidRPr="003D22BA">
        <w:rPr>
          <w:rFonts w:ascii="Courier New" w:hAnsi="Courier New" w:cs="Courier New"/>
        </w:rPr>
        <w:t xml:space="preserve"> Original text → &lt;del&gt;</w:t>
      </w:r>
      <w:r w:rsidRPr="003D22BA">
        <w:rPr>
          <w:rFonts w:ascii="Courier New" w:hAnsi="Courier New" w:cs="Courier New"/>
        </w:rPr>
        <w:br/>
      </w:r>
      <w:r w:rsidRPr="003D22BA">
        <w:rPr>
          <w:rFonts w:ascii="Segoe UI Symbol" w:hAnsi="Segoe UI Symbol" w:cs="Segoe UI Symbol"/>
        </w:rPr>
        <w:t>☐</w:t>
      </w:r>
      <w:r w:rsidRPr="003D22BA">
        <w:rPr>
          <w:rFonts w:ascii="Courier New" w:hAnsi="Courier New" w:cs="Courier New"/>
        </w:rPr>
        <w:t xml:space="preserve"> New text → &lt;add type="overwrite"&gt;</w:t>
      </w:r>
    </w:p>
    <w:p w14:paraId="7D5262D0" w14:textId="77777777" w:rsidR="003D22BA" w:rsidRPr="003D22BA" w:rsidRDefault="003D22BA" w:rsidP="003D22BA">
      <w:pPr>
        <w:rPr>
          <w:rFonts w:ascii="Courier New" w:hAnsi="Courier New" w:cs="Courier New"/>
          <w:b/>
          <w:bCs/>
        </w:rPr>
      </w:pPr>
      <w:r w:rsidRPr="003D22BA">
        <w:rPr>
          <w:rFonts w:ascii="Courier New" w:hAnsi="Courier New" w:cs="Courier New"/>
          <w:b/>
          <w:bCs/>
        </w:rPr>
        <w:t>TEXTUAL FEATURES</w:t>
      </w:r>
    </w:p>
    <w:p w14:paraId="5CA5B0B5" w14:textId="77777777" w:rsidR="003D22BA" w:rsidRPr="003D22BA" w:rsidRDefault="003D22BA" w:rsidP="003D22BA">
      <w:pPr>
        <w:rPr>
          <w:rFonts w:ascii="Courier New" w:hAnsi="Courier New" w:cs="Courier New"/>
        </w:rPr>
      </w:pPr>
      <w:r w:rsidRPr="003D22BA">
        <w:rPr>
          <w:rFonts w:ascii="Segoe UI Symbol" w:hAnsi="Segoe UI Symbol" w:cs="Segoe UI Symbol"/>
        </w:rPr>
        <w:t>☐</w:t>
      </w:r>
      <w:r w:rsidRPr="003D22BA">
        <w:rPr>
          <w:rFonts w:ascii="Courier New" w:hAnsi="Courier New" w:cs="Courier New"/>
        </w:rPr>
        <w:t xml:space="preserve"> Superscript → &lt;hi rend="sup"&gt;</w:t>
      </w:r>
      <w:r w:rsidRPr="003D22BA">
        <w:rPr>
          <w:rFonts w:ascii="Courier New" w:hAnsi="Courier New" w:cs="Courier New"/>
        </w:rPr>
        <w:br/>
      </w:r>
      <w:r w:rsidRPr="003D22BA">
        <w:rPr>
          <w:rFonts w:ascii="Segoe UI Symbol" w:hAnsi="Segoe UI Symbol" w:cs="Segoe UI Symbol"/>
        </w:rPr>
        <w:t>☐</w:t>
      </w:r>
      <w:r w:rsidRPr="003D22BA">
        <w:rPr>
          <w:rFonts w:ascii="Courier New" w:hAnsi="Courier New" w:cs="Courier New"/>
        </w:rPr>
        <w:t xml:space="preserve"> Underline → &lt;hi rend="u"&gt;</w:t>
      </w:r>
    </w:p>
    <w:p w14:paraId="5B79065D" w14:textId="77777777" w:rsidR="003D22BA" w:rsidRPr="003D22BA" w:rsidRDefault="003D22BA" w:rsidP="003D22BA">
      <w:pPr>
        <w:rPr>
          <w:rFonts w:ascii="Courier New" w:hAnsi="Courier New" w:cs="Courier New"/>
          <w:b/>
          <w:bCs/>
        </w:rPr>
      </w:pPr>
      <w:r w:rsidRPr="003D22BA">
        <w:rPr>
          <w:rFonts w:ascii="Courier New" w:hAnsi="Courier New" w:cs="Courier New"/>
          <w:b/>
          <w:bCs/>
        </w:rPr>
        <w:t>PAGE LAYOUT</w:t>
      </w:r>
    </w:p>
    <w:p w14:paraId="4CF60C3B" w14:textId="77777777" w:rsidR="003D22BA" w:rsidRPr="003D22BA" w:rsidRDefault="003D22BA" w:rsidP="003D22BA">
      <w:pPr>
        <w:rPr>
          <w:rFonts w:ascii="Courier New" w:hAnsi="Courier New" w:cs="Courier New"/>
        </w:rPr>
      </w:pPr>
      <w:r w:rsidRPr="003D22BA">
        <w:rPr>
          <w:rFonts w:ascii="Segoe UI Symbol" w:hAnsi="Segoe UI Symbol" w:cs="Segoe UI Symbol"/>
        </w:rPr>
        <w:t>☐</w:t>
      </w:r>
      <w:r w:rsidRPr="003D22BA">
        <w:rPr>
          <w:rFonts w:ascii="Courier New" w:hAnsi="Courier New" w:cs="Courier New"/>
        </w:rPr>
        <w:t xml:space="preserve"> Page number encoded</w:t>
      </w:r>
      <w:r w:rsidRPr="003D22BA">
        <w:rPr>
          <w:rFonts w:ascii="Courier New" w:hAnsi="Courier New" w:cs="Courier New"/>
        </w:rPr>
        <w:br/>
      </w:r>
      <w:r w:rsidRPr="003D22BA">
        <w:rPr>
          <w:rFonts w:ascii="Segoe UI Symbol" w:hAnsi="Segoe UI Symbol" w:cs="Segoe UI Symbol"/>
        </w:rPr>
        <w:t>☐</w:t>
      </w:r>
      <w:r w:rsidRPr="003D22BA">
        <w:rPr>
          <w:rFonts w:ascii="Courier New" w:hAnsi="Courier New" w:cs="Courier New"/>
        </w:rPr>
        <w:t xml:space="preserve"> Circled page number encoded (not styled-only)</w:t>
      </w:r>
    </w:p>
    <w:p w14:paraId="1640033C" w14:textId="77777777" w:rsidR="003D22BA" w:rsidRPr="003D22BA" w:rsidRDefault="003D22BA" w:rsidP="003D22BA">
      <w:pPr>
        <w:rPr>
          <w:rFonts w:ascii="Courier New" w:hAnsi="Courier New" w:cs="Courier New"/>
        </w:rPr>
      </w:pPr>
      <w:r w:rsidRPr="003D22BA">
        <w:rPr>
          <w:rFonts w:ascii="Courier New" w:hAnsi="Courier New" w:cs="Courier New"/>
        </w:rPr>
        <w:pict w14:anchorId="471CC8E8">
          <v:rect id="_x0000_i1055" style="width:0;height:1.5pt" o:hralign="center" o:hrstd="t" o:hr="t" fillcolor="#a0a0a0" stroked="f"/>
        </w:pict>
      </w:r>
    </w:p>
    <w:p w14:paraId="30C8D96F" w14:textId="77777777" w:rsidR="003D22BA" w:rsidRPr="003D22BA" w:rsidRDefault="003D22BA" w:rsidP="003D22BA">
      <w:pPr>
        <w:rPr>
          <w:rFonts w:ascii="Courier New" w:hAnsi="Courier New" w:cs="Courier New"/>
          <w:b/>
          <w:bCs/>
        </w:rPr>
      </w:pPr>
      <w:r w:rsidRPr="003D22BA">
        <w:rPr>
          <w:rFonts w:ascii="Courier New" w:hAnsi="Courier New" w:cs="Courier New"/>
          <w:b/>
          <w:bCs/>
        </w:rPr>
        <w:t>GLOBAL — AFTER ALL PAGES</w:t>
      </w:r>
    </w:p>
    <w:p w14:paraId="244A397D" w14:textId="77777777" w:rsidR="003D22BA" w:rsidRPr="003D22BA" w:rsidRDefault="003D22BA" w:rsidP="003D22BA">
      <w:pPr>
        <w:rPr>
          <w:rFonts w:ascii="Courier New" w:hAnsi="Courier New" w:cs="Courier New"/>
        </w:rPr>
      </w:pPr>
      <w:r w:rsidRPr="003D22BA">
        <w:rPr>
          <w:rFonts w:ascii="Segoe UI Symbol" w:hAnsi="Segoe UI Symbol" w:cs="Segoe UI Symbol"/>
        </w:rPr>
        <w:lastRenderedPageBreak/>
        <w:t>☐</w:t>
      </w:r>
      <w:r w:rsidRPr="003D22BA">
        <w:rPr>
          <w:rFonts w:ascii="Courier New" w:hAnsi="Courier New" w:cs="Courier New"/>
        </w:rPr>
        <w:t xml:space="preserve"> Same encoding decisions everywhere</w:t>
      </w:r>
      <w:r w:rsidRPr="003D22BA">
        <w:rPr>
          <w:rFonts w:ascii="Courier New" w:hAnsi="Courier New" w:cs="Courier New"/>
        </w:rPr>
        <w:br/>
      </w:r>
      <w:r w:rsidRPr="003D22BA">
        <w:rPr>
          <w:rFonts w:ascii="Segoe UI Symbol" w:hAnsi="Segoe UI Symbol" w:cs="Segoe UI Symbol"/>
        </w:rPr>
        <w:t>☐</w:t>
      </w:r>
      <w:r w:rsidRPr="003D22BA">
        <w:rPr>
          <w:rFonts w:ascii="Courier New" w:hAnsi="Courier New" w:cs="Courier New"/>
        </w:rPr>
        <w:t xml:space="preserve"> Attribute values consistent</w:t>
      </w:r>
      <w:r w:rsidRPr="003D22BA">
        <w:rPr>
          <w:rFonts w:ascii="Courier New" w:hAnsi="Courier New" w:cs="Courier New"/>
        </w:rPr>
        <w:br/>
      </w:r>
      <w:r w:rsidRPr="003D22BA">
        <w:rPr>
          <w:rFonts w:ascii="Segoe UI Symbol" w:hAnsi="Segoe UI Symbol" w:cs="Segoe UI Symbol"/>
        </w:rPr>
        <w:t>☐</w:t>
      </w:r>
      <w:r w:rsidRPr="003D22BA">
        <w:rPr>
          <w:rFonts w:ascii="Courier New" w:hAnsi="Courier New" w:cs="Courier New"/>
        </w:rPr>
        <w:t xml:space="preserve"> 21r.xml used as model</w:t>
      </w:r>
    </w:p>
    <w:p w14:paraId="4E8C32CC" w14:textId="77777777" w:rsidR="003D22BA" w:rsidRPr="003D22BA" w:rsidRDefault="003D22BA" w:rsidP="003D22BA">
      <w:pPr>
        <w:rPr>
          <w:rFonts w:ascii="Courier New" w:hAnsi="Courier New" w:cs="Courier New"/>
        </w:rPr>
      </w:pPr>
      <w:r w:rsidRPr="003D22BA">
        <w:rPr>
          <w:rFonts w:ascii="Courier New" w:hAnsi="Courier New" w:cs="Courier New"/>
        </w:rPr>
        <w:pict w14:anchorId="36543E41">
          <v:rect id="_x0000_i1056" style="width:0;height:1.5pt" o:hralign="center" o:hrstd="t" o:hr="t" fillcolor="#a0a0a0" stroked="f"/>
        </w:pict>
      </w:r>
    </w:p>
    <w:p w14:paraId="73859366" w14:textId="77777777" w:rsidR="003D22BA" w:rsidRPr="003D22BA" w:rsidRDefault="003D22BA" w:rsidP="003D22BA">
      <w:pPr>
        <w:rPr>
          <w:rFonts w:ascii="Courier New" w:hAnsi="Courier New" w:cs="Courier New"/>
          <w:b/>
          <w:bCs/>
        </w:rPr>
      </w:pPr>
      <w:r w:rsidRPr="003D22BA">
        <w:rPr>
          <w:rFonts w:ascii="Courier New" w:hAnsi="Courier New" w:cs="Courier New"/>
          <w:b/>
          <w:bCs/>
        </w:rPr>
        <w:t>XSLT — TEXT</w:t>
      </w:r>
    </w:p>
    <w:p w14:paraId="6674A158" w14:textId="77777777" w:rsidR="003D22BA" w:rsidRPr="003D22BA" w:rsidRDefault="003D22BA" w:rsidP="003D22BA">
      <w:pPr>
        <w:rPr>
          <w:rFonts w:ascii="Courier New" w:hAnsi="Courier New" w:cs="Courier New"/>
        </w:rPr>
      </w:pPr>
      <w:r w:rsidRPr="003D22BA">
        <w:rPr>
          <w:rFonts w:ascii="Segoe UI Symbol" w:hAnsi="Segoe UI Symbol" w:cs="Segoe UI Symbol"/>
        </w:rPr>
        <w:t>☐</w:t>
      </w:r>
      <w:r w:rsidRPr="003D22BA">
        <w:rPr>
          <w:rFonts w:ascii="Courier New" w:hAnsi="Courier New" w:cs="Courier New"/>
        </w:rPr>
        <w:t xml:space="preserve"> &lt;lb/&gt; visible</w:t>
      </w:r>
      <w:r w:rsidRPr="003D22BA">
        <w:rPr>
          <w:rFonts w:ascii="Courier New" w:hAnsi="Courier New" w:cs="Courier New"/>
        </w:rPr>
        <w:br/>
      </w:r>
      <w:r w:rsidRPr="003D22BA">
        <w:rPr>
          <w:rFonts w:ascii="Segoe UI Symbol" w:hAnsi="Segoe UI Symbol" w:cs="Segoe UI Symbol"/>
        </w:rPr>
        <w:t>☐</w:t>
      </w:r>
      <w:r w:rsidRPr="003D22BA">
        <w:rPr>
          <w:rFonts w:ascii="Courier New" w:hAnsi="Courier New" w:cs="Courier New"/>
        </w:rPr>
        <w:t xml:space="preserve"> Superscripts rendered</w:t>
      </w:r>
      <w:r w:rsidRPr="003D22BA">
        <w:rPr>
          <w:rFonts w:ascii="Courier New" w:hAnsi="Courier New" w:cs="Courier New"/>
        </w:rPr>
        <w:br/>
      </w:r>
      <w:r w:rsidRPr="003D22BA">
        <w:rPr>
          <w:rFonts w:ascii="Segoe UI Symbol" w:hAnsi="Segoe UI Symbol" w:cs="Segoe UI Symbol"/>
        </w:rPr>
        <w:t>☐</w:t>
      </w:r>
      <w:r w:rsidRPr="003D22BA">
        <w:rPr>
          <w:rFonts w:ascii="Courier New" w:hAnsi="Courier New" w:cs="Courier New"/>
        </w:rPr>
        <w:t xml:space="preserve"> Underlining rendered</w:t>
      </w:r>
      <w:r w:rsidRPr="003D22BA">
        <w:rPr>
          <w:rFonts w:ascii="Courier New" w:hAnsi="Courier New" w:cs="Courier New"/>
        </w:rPr>
        <w:br/>
      </w:r>
      <w:r w:rsidRPr="003D22BA">
        <w:rPr>
          <w:rFonts w:ascii="Segoe UI Symbol" w:hAnsi="Segoe UI Symbol" w:cs="Segoe UI Symbol"/>
        </w:rPr>
        <w:t>☐</w:t>
      </w:r>
      <w:r w:rsidRPr="003D22BA">
        <w:rPr>
          <w:rFonts w:ascii="Courier New" w:hAnsi="Courier New" w:cs="Courier New"/>
        </w:rPr>
        <w:t xml:space="preserve"> Additions &amp; deletions visible</w:t>
      </w:r>
      <w:r w:rsidRPr="003D22BA">
        <w:rPr>
          <w:rFonts w:ascii="Courier New" w:hAnsi="Courier New" w:cs="Courier New"/>
        </w:rPr>
        <w:br/>
      </w:r>
      <w:r w:rsidRPr="003D22BA">
        <w:rPr>
          <w:rFonts w:ascii="Segoe UI Symbol" w:hAnsi="Segoe UI Symbol" w:cs="Segoe UI Symbol"/>
        </w:rPr>
        <w:t>☐</w:t>
      </w:r>
      <w:r w:rsidRPr="003D22BA">
        <w:rPr>
          <w:rFonts w:ascii="Courier New" w:hAnsi="Courier New" w:cs="Courier New"/>
        </w:rPr>
        <w:t xml:space="preserve"> Overwrites visually distinct</w:t>
      </w:r>
    </w:p>
    <w:p w14:paraId="235E9F63" w14:textId="77777777" w:rsidR="003D22BA" w:rsidRPr="003D22BA" w:rsidRDefault="003D22BA" w:rsidP="003D22BA">
      <w:pPr>
        <w:rPr>
          <w:rFonts w:ascii="Courier New" w:hAnsi="Courier New" w:cs="Courier New"/>
        </w:rPr>
      </w:pPr>
      <w:r w:rsidRPr="003D22BA">
        <w:rPr>
          <w:rFonts w:ascii="Courier New" w:hAnsi="Courier New" w:cs="Courier New"/>
        </w:rPr>
        <w:pict w14:anchorId="58E51283">
          <v:rect id="_x0000_i1057" style="width:0;height:1.5pt" o:hralign="center" o:hrstd="t" o:hr="t" fillcolor="#a0a0a0" stroked="f"/>
        </w:pict>
      </w:r>
    </w:p>
    <w:p w14:paraId="00155A75" w14:textId="77777777" w:rsidR="003D22BA" w:rsidRPr="003D22BA" w:rsidRDefault="003D22BA" w:rsidP="003D22BA">
      <w:pPr>
        <w:rPr>
          <w:rFonts w:ascii="Courier New" w:hAnsi="Courier New" w:cs="Courier New"/>
          <w:b/>
          <w:bCs/>
        </w:rPr>
      </w:pPr>
      <w:r w:rsidRPr="003D22BA">
        <w:rPr>
          <w:rFonts w:ascii="Courier New" w:hAnsi="Courier New" w:cs="Courier New"/>
          <w:b/>
          <w:bCs/>
        </w:rPr>
        <w:t>XSLT — METADATA</w:t>
      </w:r>
    </w:p>
    <w:p w14:paraId="4E3BE48A" w14:textId="77777777" w:rsidR="003D22BA" w:rsidRPr="003D22BA" w:rsidRDefault="003D22BA" w:rsidP="003D22BA">
      <w:pPr>
        <w:rPr>
          <w:rFonts w:ascii="Courier New" w:hAnsi="Courier New" w:cs="Courier New"/>
        </w:rPr>
      </w:pPr>
      <w:r w:rsidRPr="003D22BA">
        <w:rPr>
          <w:rFonts w:ascii="Segoe UI Symbol" w:hAnsi="Segoe UI Symbol" w:cs="Segoe UI Symbol"/>
        </w:rPr>
        <w:t>☐</w:t>
      </w:r>
      <w:r w:rsidRPr="003D22BA">
        <w:rPr>
          <w:rFonts w:ascii="Courier New" w:hAnsi="Courier New" w:cs="Courier New"/>
        </w:rPr>
        <w:t xml:space="preserve"> # Mary corrections</w:t>
      </w:r>
      <w:r w:rsidRPr="003D22BA">
        <w:rPr>
          <w:rFonts w:ascii="Courier New" w:hAnsi="Courier New" w:cs="Courier New"/>
        </w:rPr>
        <w:br/>
      </w:r>
      <w:r w:rsidRPr="003D22BA">
        <w:rPr>
          <w:rFonts w:ascii="Segoe UI Symbol" w:hAnsi="Segoe UI Symbol" w:cs="Segoe UI Symbol"/>
        </w:rPr>
        <w:t>☐</w:t>
      </w:r>
      <w:r w:rsidRPr="003D22BA">
        <w:rPr>
          <w:rFonts w:ascii="Courier New" w:hAnsi="Courier New" w:cs="Courier New"/>
        </w:rPr>
        <w:t xml:space="preserve"> # Percy corrections</w:t>
      </w:r>
      <w:r w:rsidRPr="003D22BA">
        <w:rPr>
          <w:rFonts w:ascii="Courier New" w:hAnsi="Courier New" w:cs="Courier New"/>
        </w:rPr>
        <w:br/>
      </w:r>
      <w:r w:rsidRPr="003D22BA">
        <w:rPr>
          <w:rFonts w:ascii="Segoe UI Symbol" w:hAnsi="Segoe UI Symbol" w:cs="Segoe UI Symbol"/>
        </w:rPr>
        <w:t>☐</w:t>
      </w:r>
      <w:r w:rsidRPr="003D22BA">
        <w:rPr>
          <w:rFonts w:ascii="Courier New" w:hAnsi="Courier New" w:cs="Courier New"/>
        </w:rPr>
        <w:t xml:space="preserve"> Total modifications</w:t>
      </w:r>
      <w:r w:rsidRPr="003D22BA">
        <w:rPr>
          <w:rFonts w:ascii="Courier New" w:hAnsi="Courier New" w:cs="Courier New"/>
        </w:rPr>
        <w:br/>
      </w:r>
      <w:r w:rsidRPr="003D22BA">
        <w:rPr>
          <w:rFonts w:ascii="Segoe UI Symbol" w:hAnsi="Segoe UI Symbol" w:cs="Segoe UI Symbol"/>
        </w:rPr>
        <w:t>☐</w:t>
      </w:r>
      <w:r w:rsidRPr="003D22BA">
        <w:rPr>
          <w:rFonts w:ascii="Courier New" w:hAnsi="Courier New" w:cs="Courier New"/>
        </w:rPr>
        <w:t xml:space="preserve"> Word count</w:t>
      </w:r>
    </w:p>
    <w:p w14:paraId="6ABB5826" w14:textId="77777777" w:rsidR="003D22BA" w:rsidRPr="003D22BA" w:rsidRDefault="003D22BA" w:rsidP="003D22BA">
      <w:pPr>
        <w:rPr>
          <w:rFonts w:ascii="Courier New" w:hAnsi="Courier New" w:cs="Courier New"/>
        </w:rPr>
      </w:pPr>
      <w:r w:rsidRPr="003D22BA">
        <w:rPr>
          <w:rFonts w:ascii="Courier New" w:hAnsi="Courier New" w:cs="Courier New"/>
        </w:rPr>
        <w:pict w14:anchorId="67040FB1">
          <v:rect id="_x0000_i1058" style="width:0;height:1.5pt" o:hralign="center" o:hrstd="t" o:hr="t" fillcolor="#a0a0a0" stroked="f"/>
        </w:pict>
      </w:r>
    </w:p>
    <w:p w14:paraId="3031A55D" w14:textId="77777777" w:rsidR="003D22BA" w:rsidRPr="003D22BA" w:rsidRDefault="003D22BA" w:rsidP="003D22BA">
      <w:pPr>
        <w:rPr>
          <w:rFonts w:ascii="Courier New" w:hAnsi="Courier New" w:cs="Courier New"/>
          <w:b/>
          <w:bCs/>
        </w:rPr>
      </w:pPr>
      <w:r w:rsidRPr="003D22BA">
        <w:rPr>
          <w:rFonts w:ascii="Courier New" w:hAnsi="Courier New" w:cs="Courier New"/>
          <w:b/>
          <w:bCs/>
        </w:rPr>
        <w:t>JAVASCRIPT</w:t>
      </w:r>
    </w:p>
    <w:p w14:paraId="7BA1A86A" w14:textId="77777777" w:rsidR="003D22BA" w:rsidRPr="003D22BA" w:rsidRDefault="003D22BA" w:rsidP="003D22BA">
      <w:pPr>
        <w:rPr>
          <w:rFonts w:ascii="Courier New" w:hAnsi="Courier New" w:cs="Courier New"/>
        </w:rPr>
      </w:pPr>
      <w:r w:rsidRPr="003D22BA">
        <w:rPr>
          <w:rFonts w:ascii="Segoe UI Symbol" w:hAnsi="Segoe UI Symbol" w:cs="Segoe UI Symbol"/>
        </w:rPr>
        <w:t>☐</w:t>
      </w:r>
      <w:r w:rsidRPr="003D22BA">
        <w:rPr>
          <w:rFonts w:ascii="Courier New" w:hAnsi="Courier New" w:cs="Courier New"/>
        </w:rPr>
        <w:t xml:space="preserve"> Toggle Mary / Percy highlighting</w:t>
      </w:r>
      <w:r w:rsidRPr="003D22BA">
        <w:rPr>
          <w:rFonts w:ascii="Courier New" w:hAnsi="Courier New" w:cs="Courier New"/>
        </w:rPr>
        <w:br/>
      </w:r>
      <w:r w:rsidRPr="003D22BA">
        <w:rPr>
          <w:rFonts w:ascii="Segoe UI Symbol" w:hAnsi="Segoe UI Symbol" w:cs="Segoe UI Symbol"/>
        </w:rPr>
        <w:t>☐</w:t>
      </w:r>
      <w:r w:rsidRPr="003D22BA">
        <w:rPr>
          <w:rFonts w:ascii="Courier New" w:hAnsi="Courier New" w:cs="Courier New"/>
        </w:rPr>
        <w:t xml:space="preserve"> Toggle deletions</w:t>
      </w:r>
      <w:r w:rsidRPr="003D22BA">
        <w:rPr>
          <w:rFonts w:ascii="Courier New" w:hAnsi="Courier New" w:cs="Courier New"/>
        </w:rPr>
        <w:br/>
      </w:r>
      <w:r w:rsidRPr="003D22BA">
        <w:rPr>
          <w:rFonts w:ascii="Segoe UI Symbol" w:hAnsi="Segoe UI Symbol" w:cs="Segoe UI Symbol"/>
        </w:rPr>
        <w:t>☐</w:t>
      </w:r>
      <w:r w:rsidRPr="003D22BA">
        <w:rPr>
          <w:rFonts w:ascii="Courier New" w:hAnsi="Courier New" w:cs="Courier New"/>
        </w:rPr>
        <w:t xml:space="preserve"> Reading-text mode (EXTRA)</w:t>
      </w:r>
    </w:p>
    <w:p w14:paraId="03C6DD3A" w14:textId="77777777" w:rsidR="003D22BA" w:rsidRPr="003D22BA" w:rsidRDefault="003D22BA" w:rsidP="003D22BA">
      <w:pPr>
        <w:rPr>
          <w:rFonts w:ascii="Courier New" w:hAnsi="Courier New" w:cs="Courier New"/>
        </w:rPr>
      </w:pPr>
      <w:r w:rsidRPr="003D22BA">
        <w:rPr>
          <w:rFonts w:ascii="Courier New" w:hAnsi="Courier New" w:cs="Courier New"/>
        </w:rPr>
        <w:pict w14:anchorId="21DAECEB">
          <v:rect id="_x0000_i1059" style="width:0;height:1.5pt" o:hralign="center" o:hrstd="t" o:hr="t" fillcolor="#a0a0a0" stroked="f"/>
        </w:pict>
      </w:r>
    </w:p>
    <w:p w14:paraId="7F21B124" w14:textId="77777777" w:rsidR="003D22BA" w:rsidRPr="003D22BA" w:rsidRDefault="003D22BA" w:rsidP="003D22BA">
      <w:pPr>
        <w:rPr>
          <w:rFonts w:ascii="Courier New" w:hAnsi="Courier New" w:cs="Courier New"/>
          <w:b/>
          <w:bCs/>
        </w:rPr>
      </w:pPr>
      <w:r w:rsidRPr="003D22BA">
        <w:rPr>
          <w:rFonts w:ascii="Courier New" w:hAnsi="Courier New" w:cs="Courier New"/>
          <w:b/>
          <w:bCs/>
        </w:rPr>
        <w:t>CSS</w:t>
      </w:r>
    </w:p>
    <w:p w14:paraId="4A959F53" w14:textId="77777777" w:rsidR="003D22BA" w:rsidRPr="003D22BA" w:rsidRDefault="003D22BA" w:rsidP="003D22BA">
      <w:pPr>
        <w:rPr>
          <w:rFonts w:ascii="Courier New" w:hAnsi="Courier New" w:cs="Courier New"/>
        </w:rPr>
      </w:pPr>
      <w:r w:rsidRPr="003D22BA">
        <w:rPr>
          <w:rFonts w:ascii="Segoe UI Symbol" w:hAnsi="Segoe UI Symbol" w:cs="Segoe UI Symbol"/>
        </w:rPr>
        <w:t>☐</w:t>
      </w:r>
      <w:r w:rsidRPr="003D22BA">
        <w:rPr>
          <w:rFonts w:ascii="Courier New" w:hAnsi="Courier New" w:cs="Courier New"/>
        </w:rPr>
        <w:t xml:space="preserve"> Superscript looks like superscript</w:t>
      </w:r>
      <w:r w:rsidRPr="003D22BA">
        <w:rPr>
          <w:rFonts w:ascii="Courier New" w:hAnsi="Courier New" w:cs="Courier New"/>
        </w:rPr>
        <w:br/>
      </w:r>
      <w:r w:rsidRPr="003D22BA">
        <w:rPr>
          <w:rFonts w:ascii="Segoe UI Symbol" w:hAnsi="Segoe UI Symbol" w:cs="Segoe UI Symbol"/>
        </w:rPr>
        <w:t>☐</w:t>
      </w:r>
      <w:r w:rsidRPr="003D22BA">
        <w:rPr>
          <w:rFonts w:ascii="Courier New" w:hAnsi="Courier New" w:cs="Courier New"/>
        </w:rPr>
        <w:t xml:space="preserve"> Underlining visible</w:t>
      </w:r>
      <w:r w:rsidRPr="003D22BA">
        <w:rPr>
          <w:rFonts w:ascii="Courier New" w:hAnsi="Courier New" w:cs="Courier New"/>
        </w:rPr>
        <w:br/>
      </w:r>
      <w:r w:rsidRPr="003D22BA">
        <w:rPr>
          <w:rFonts w:ascii="Segoe UI Symbol" w:hAnsi="Segoe UI Symbol" w:cs="Segoe UI Symbol"/>
        </w:rPr>
        <w:t>☐</w:t>
      </w:r>
      <w:r w:rsidRPr="003D22BA">
        <w:rPr>
          <w:rFonts w:ascii="Courier New" w:hAnsi="Courier New" w:cs="Courier New"/>
        </w:rPr>
        <w:t xml:space="preserve"> Page number circled</w:t>
      </w:r>
      <w:r w:rsidRPr="003D22BA">
        <w:rPr>
          <w:rFonts w:ascii="Courier New" w:hAnsi="Courier New" w:cs="Courier New"/>
        </w:rPr>
        <w:br/>
      </w:r>
      <w:r w:rsidRPr="003D22BA">
        <w:rPr>
          <w:rFonts w:ascii="Segoe UI Symbol" w:hAnsi="Segoe UI Symbol" w:cs="Segoe UI Symbol"/>
        </w:rPr>
        <w:t>☐</w:t>
      </w:r>
      <w:r w:rsidRPr="003D22BA">
        <w:rPr>
          <w:rFonts w:ascii="Courier New" w:hAnsi="Courier New" w:cs="Courier New"/>
        </w:rPr>
        <w:t xml:space="preserve"> Bootstrap layout intact</w:t>
      </w:r>
    </w:p>
    <w:p w14:paraId="6D46DFF0" w14:textId="77777777" w:rsidR="003D22BA" w:rsidRDefault="003D22BA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br w:type="page"/>
      </w:r>
    </w:p>
    <w:p w14:paraId="3729E133" w14:textId="20941DC5" w:rsidR="003D22BA" w:rsidRPr="003D22BA" w:rsidRDefault="003D22BA" w:rsidP="003D22BA">
      <w:pPr>
        <w:shd w:val="clear" w:color="auto" w:fill="E8E8E8" w:themeFill="background2"/>
        <w:rPr>
          <w:rFonts w:ascii="Courier New" w:hAnsi="Courier New" w:cs="Courier New"/>
          <w:b/>
          <w:bCs/>
          <w:sz w:val="36"/>
          <w:szCs w:val="32"/>
        </w:rPr>
      </w:pPr>
      <w:r w:rsidRPr="003D22BA">
        <w:rPr>
          <w:rFonts w:ascii="Courier New" w:hAnsi="Courier New" w:cs="Courier New"/>
          <w:b/>
          <w:bCs/>
          <w:sz w:val="36"/>
          <w:szCs w:val="32"/>
        </w:rPr>
        <w:lastRenderedPageBreak/>
        <w:t>2. MUST-PASS vs BONUS (VERY IMPORTANT)</w:t>
      </w:r>
    </w:p>
    <w:p w14:paraId="5CB12C61" w14:textId="77777777" w:rsidR="003D22BA" w:rsidRPr="003D22BA" w:rsidRDefault="003D22BA" w:rsidP="003D22BA">
      <w:pPr>
        <w:rPr>
          <w:rFonts w:ascii="Courier New" w:hAnsi="Courier New" w:cs="Courier New"/>
        </w:rPr>
      </w:pPr>
      <w:r w:rsidRPr="003D22BA">
        <w:rPr>
          <w:rFonts w:ascii="Courier New" w:hAnsi="Courier New" w:cs="Courier New"/>
        </w:rPr>
        <w:t>This is how grading reality works.</w:t>
      </w:r>
    </w:p>
    <w:p w14:paraId="140070B0" w14:textId="77777777" w:rsidR="003D22BA" w:rsidRPr="003D22BA" w:rsidRDefault="003D22BA" w:rsidP="003D22BA">
      <w:pPr>
        <w:rPr>
          <w:rFonts w:ascii="Courier New" w:hAnsi="Courier New" w:cs="Courier New"/>
        </w:rPr>
      </w:pPr>
      <w:r w:rsidRPr="003D22BA">
        <w:rPr>
          <w:rFonts w:ascii="Courier New" w:hAnsi="Courier New" w:cs="Courier New"/>
        </w:rPr>
        <w:pict w14:anchorId="77991144">
          <v:rect id="_x0000_i1088" style="width:0;height:1.5pt" o:hralign="center" o:hrstd="t" o:hr="t" fillcolor="#a0a0a0" stroked="f"/>
        </w:pict>
      </w:r>
    </w:p>
    <w:p w14:paraId="6FEFD58B" w14:textId="3C9910F6" w:rsidR="003D22BA" w:rsidRPr="003D22BA" w:rsidRDefault="003D22BA" w:rsidP="003D22BA">
      <w:pPr>
        <w:rPr>
          <w:rFonts w:ascii="Courier New" w:hAnsi="Courier New" w:cs="Courier New"/>
          <w:b/>
          <w:bCs/>
        </w:rPr>
      </w:pPr>
      <w:r w:rsidRPr="003D22BA">
        <w:rPr>
          <w:rFonts w:ascii="Courier New" w:hAnsi="Courier New" w:cs="Courier New"/>
          <w:b/>
          <w:bCs/>
        </w:rPr>
        <w:t>MUST-PASS (do these or you risk failing)</w:t>
      </w:r>
    </w:p>
    <w:p w14:paraId="5EE02BE2" w14:textId="77777777" w:rsidR="003D22BA" w:rsidRPr="003D22BA" w:rsidRDefault="003D22BA" w:rsidP="003D22BA">
      <w:pPr>
        <w:rPr>
          <w:rFonts w:ascii="Courier New" w:hAnsi="Courier New" w:cs="Courier New"/>
          <w:b/>
          <w:bCs/>
        </w:rPr>
      </w:pPr>
      <w:r w:rsidRPr="003D22BA">
        <w:rPr>
          <w:rFonts w:ascii="Courier New" w:hAnsi="Courier New" w:cs="Courier New"/>
          <w:b/>
          <w:bCs/>
        </w:rPr>
        <w:t>TEI</w:t>
      </w:r>
    </w:p>
    <w:p w14:paraId="590056A4" w14:textId="77777777" w:rsidR="003D22BA" w:rsidRPr="003D22BA" w:rsidRDefault="003D22BA" w:rsidP="003D22BA">
      <w:pPr>
        <w:numPr>
          <w:ilvl w:val="0"/>
          <w:numId w:val="1"/>
        </w:numPr>
        <w:rPr>
          <w:rFonts w:ascii="Courier New" w:hAnsi="Courier New" w:cs="Courier New"/>
        </w:rPr>
      </w:pPr>
      <w:r w:rsidRPr="003D22BA">
        <w:rPr>
          <w:rFonts w:ascii="Courier New" w:hAnsi="Courier New" w:cs="Courier New"/>
        </w:rPr>
        <w:t>Correct &lt;add&gt; / &lt;del&gt; encoding</w:t>
      </w:r>
    </w:p>
    <w:p w14:paraId="7D08ADBD" w14:textId="77777777" w:rsidR="003D22BA" w:rsidRPr="003D22BA" w:rsidRDefault="003D22BA" w:rsidP="003D22BA">
      <w:pPr>
        <w:numPr>
          <w:ilvl w:val="0"/>
          <w:numId w:val="1"/>
        </w:numPr>
        <w:rPr>
          <w:rFonts w:ascii="Courier New" w:hAnsi="Courier New" w:cs="Courier New"/>
        </w:rPr>
      </w:pPr>
      <w:r w:rsidRPr="003D22BA">
        <w:rPr>
          <w:rFonts w:ascii="Courier New" w:hAnsi="Courier New" w:cs="Courier New"/>
        </w:rPr>
        <w:t>Correct @hand attribution</w:t>
      </w:r>
    </w:p>
    <w:p w14:paraId="50FE1588" w14:textId="77777777" w:rsidR="003D22BA" w:rsidRPr="003D22BA" w:rsidRDefault="003D22BA" w:rsidP="003D22BA">
      <w:pPr>
        <w:numPr>
          <w:ilvl w:val="0"/>
          <w:numId w:val="1"/>
        </w:numPr>
        <w:rPr>
          <w:rFonts w:ascii="Courier New" w:hAnsi="Courier New" w:cs="Courier New"/>
        </w:rPr>
      </w:pPr>
      <w:r w:rsidRPr="003D22BA">
        <w:rPr>
          <w:rFonts w:ascii="Courier New" w:hAnsi="Courier New" w:cs="Courier New"/>
        </w:rPr>
        <w:t>&lt;lb/&gt; everywhere</w:t>
      </w:r>
    </w:p>
    <w:p w14:paraId="3E8CF592" w14:textId="77777777" w:rsidR="003D22BA" w:rsidRPr="003D22BA" w:rsidRDefault="003D22BA" w:rsidP="003D22BA">
      <w:pPr>
        <w:numPr>
          <w:ilvl w:val="0"/>
          <w:numId w:val="1"/>
        </w:numPr>
        <w:rPr>
          <w:rFonts w:ascii="Courier New" w:hAnsi="Courier New" w:cs="Courier New"/>
        </w:rPr>
      </w:pPr>
      <w:r w:rsidRPr="003D22BA">
        <w:rPr>
          <w:rFonts w:ascii="Courier New" w:hAnsi="Courier New" w:cs="Courier New"/>
        </w:rPr>
        <w:t>Superscript &amp; underline encoded</w:t>
      </w:r>
    </w:p>
    <w:p w14:paraId="40B5C2D9" w14:textId="77777777" w:rsidR="003D22BA" w:rsidRPr="003D22BA" w:rsidRDefault="003D22BA" w:rsidP="003D22BA">
      <w:pPr>
        <w:numPr>
          <w:ilvl w:val="0"/>
          <w:numId w:val="1"/>
        </w:numPr>
        <w:rPr>
          <w:rFonts w:ascii="Courier New" w:hAnsi="Courier New" w:cs="Courier New"/>
        </w:rPr>
      </w:pPr>
      <w:r w:rsidRPr="003D22BA">
        <w:rPr>
          <w:rFonts w:ascii="Courier New" w:hAnsi="Courier New" w:cs="Courier New"/>
        </w:rPr>
        <w:t>Overwriting encoded correctly</w:t>
      </w:r>
    </w:p>
    <w:p w14:paraId="1800CC63" w14:textId="77777777" w:rsidR="003D22BA" w:rsidRPr="003D22BA" w:rsidRDefault="003D22BA" w:rsidP="003D22BA">
      <w:pPr>
        <w:numPr>
          <w:ilvl w:val="0"/>
          <w:numId w:val="1"/>
        </w:numPr>
        <w:rPr>
          <w:rFonts w:ascii="Courier New" w:hAnsi="Courier New" w:cs="Courier New"/>
        </w:rPr>
      </w:pPr>
      <w:r w:rsidRPr="003D22BA">
        <w:rPr>
          <w:rFonts w:ascii="Courier New" w:hAnsi="Courier New" w:cs="Courier New"/>
        </w:rPr>
        <w:t>TEI validation passes</w:t>
      </w:r>
    </w:p>
    <w:p w14:paraId="71ADA55D" w14:textId="77777777" w:rsidR="003D22BA" w:rsidRPr="003D22BA" w:rsidRDefault="003D22BA" w:rsidP="003D22BA">
      <w:pPr>
        <w:rPr>
          <w:rFonts w:ascii="Courier New" w:hAnsi="Courier New" w:cs="Courier New"/>
          <w:b/>
          <w:bCs/>
        </w:rPr>
      </w:pPr>
      <w:r w:rsidRPr="003D22BA">
        <w:rPr>
          <w:rFonts w:ascii="Courier New" w:hAnsi="Courier New" w:cs="Courier New"/>
          <w:b/>
          <w:bCs/>
        </w:rPr>
        <w:t>XSLT</w:t>
      </w:r>
    </w:p>
    <w:p w14:paraId="2DADD1DA" w14:textId="77777777" w:rsidR="003D22BA" w:rsidRPr="003D22BA" w:rsidRDefault="003D22BA" w:rsidP="003D22BA">
      <w:pPr>
        <w:numPr>
          <w:ilvl w:val="0"/>
          <w:numId w:val="2"/>
        </w:numPr>
        <w:rPr>
          <w:rFonts w:ascii="Courier New" w:hAnsi="Courier New" w:cs="Courier New"/>
        </w:rPr>
      </w:pPr>
      <w:r w:rsidRPr="003D22BA">
        <w:rPr>
          <w:rFonts w:ascii="Courier New" w:hAnsi="Courier New" w:cs="Courier New"/>
        </w:rPr>
        <w:t>Encoded features actually visible</w:t>
      </w:r>
    </w:p>
    <w:p w14:paraId="005875C9" w14:textId="77777777" w:rsidR="003D22BA" w:rsidRPr="003D22BA" w:rsidRDefault="003D22BA" w:rsidP="003D22BA">
      <w:pPr>
        <w:numPr>
          <w:ilvl w:val="0"/>
          <w:numId w:val="2"/>
        </w:numPr>
        <w:rPr>
          <w:rFonts w:ascii="Courier New" w:hAnsi="Courier New" w:cs="Courier New"/>
        </w:rPr>
      </w:pPr>
      <w:r w:rsidRPr="003D22BA">
        <w:rPr>
          <w:rFonts w:ascii="Courier New" w:hAnsi="Courier New" w:cs="Courier New"/>
        </w:rPr>
        <w:t>Line breaks render</w:t>
      </w:r>
    </w:p>
    <w:p w14:paraId="5CAB4E79" w14:textId="77777777" w:rsidR="003D22BA" w:rsidRPr="003D22BA" w:rsidRDefault="003D22BA" w:rsidP="003D22BA">
      <w:pPr>
        <w:numPr>
          <w:ilvl w:val="0"/>
          <w:numId w:val="2"/>
        </w:numPr>
        <w:rPr>
          <w:rFonts w:ascii="Courier New" w:hAnsi="Courier New" w:cs="Courier New"/>
        </w:rPr>
      </w:pPr>
      <w:r w:rsidRPr="003D22BA">
        <w:rPr>
          <w:rFonts w:ascii="Courier New" w:hAnsi="Courier New" w:cs="Courier New"/>
        </w:rPr>
        <w:t>Additions &amp; deletions render</w:t>
      </w:r>
    </w:p>
    <w:p w14:paraId="32EE697A" w14:textId="77777777" w:rsidR="003D22BA" w:rsidRPr="003D22BA" w:rsidRDefault="003D22BA" w:rsidP="003D22BA">
      <w:pPr>
        <w:rPr>
          <w:rFonts w:ascii="Courier New" w:hAnsi="Courier New" w:cs="Courier New"/>
          <w:b/>
          <w:bCs/>
        </w:rPr>
      </w:pPr>
      <w:r w:rsidRPr="003D22BA">
        <w:rPr>
          <w:rFonts w:ascii="Courier New" w:hAnsi="Courier New" w:cs="Courier New"/>
          <w:b/>
          <w:bCs/>
        </w:rPr>
        <w:t>JS</w:t>
      </w:r>
    </w:p>
    <w:p w14:paraId="7F51364C" w14:textId="77777777" w:rsidR="003D22BA" w:rsidRPr="003D22BA" w:rsidRDefault="003D22BA" w:rsidP="003D22BA">
      <w:pPr>
        <w:numPr>
          <w:ilvl w:val="0"/>
          <w:numId w:val="3"/>
        </w:numPr>
        <w:rPr>
          <w:rFonts w:ascii="Courier New" w:hAnsi="Courier New" w:cs="Courier New"/>
        </w:rPr>
      </w:pPr>
      <w:r w:rsidRPr="003D22BA">
        <w:rPr>
          <w:rFonts w:ascii="Courier New" w:hAnsi="Courier New" w:cs="Courier New"/>
        </w:rPr>
        <w:t>Deletion toggle works</w:t>
      </w:r>
    </w:p>
    <w:p w14:paraId="699CFEAA" w14:textId="77777777" w:rsidR="003D22BA" w:rsidRPr="003D22BA" w:rsidRDefault="003D22BA" w:rsidP="003D22BA">
      <w:pPr>
        <w:numPr>
          <w:ilvl w:val="0"/>
          <w:numId w:val="3"/>
        </w:numPr>
        <w:rPr>
          <w:rFonts w:ascii="Courier New" w:hAnsi="Courier New" w:cs="Courier New"/>
        </w:rPr>
      </w:pPr>
      <w:r w:rsidRPr="003D22BA">
        <w:rPr>
          <w:rFonts w:ascii="Courier New" w:hAnsi="Courier New" w:cs="Courier New"/>
        </w:rPr>
        <w:t>Hand highlighting works (basic)</w:t>
      </w:r>
    </w:p>
    <w:p w14:paraId="46E29FBE" w14:textId="77777777" w:rsidR="003D22BA" w:rsidRPr="003D22BA" w:rsidRDefault="003D22BA" w:rsidP="003D22BA">
      <w:pPr>
        <w:rPr>
          <w:rFonts w:ascii="Courier New" w:hAnsi="Courier New" w:cs="Courier New"/>
        </w:rPr>
      </w:pPr>
      <w:r w:rsidRPr="003D22BA">
        <w:rPr>
          <w:rFonts w:ascii="Courier New" w:hAnsi="Courier New" w:cs="Courier New"/>
        </w:rPr>
        <w:t xml:space="preserve">If any of these are missing, the project is </w:t>
      </w:r>
      <w:r w:rsidRPr="003D22BA">
        <w:rPr>
          <w:rFonts w:ascii="Courier New" w:hAnsi="Courier New" w:cs="Courier New"/>
          <w:b/>
          <w:bCs/>
        </w:rPr>
        <w:t>formally incomplete</w:t>
      </w:r>
      <w:r w:rsidRPr="003D22BA">
        <w:rPr>
          <w:rFonts w:ascii="Courier New" w:hAnsi="Courier New" w:cs="Courier New"/>
        </w:rPr>
        <w:t>.</w:t>
      </w:r>
    </w:p>
    <w:p w14:paraId="7F1709A5" w14:textId="77777777" w:rsidR="003D22BA" w:rsidRPr="003D22BA" w:rsidRDefault="003D22BA" w:rsidP="003D22BA">
      <w:pPr>
        <w:rPr>
          <w:rFonts w:ascii="Courier New" w:hAnsi="Courier New" w:cs="Courier New"/>
        </w:rPr>
      </w:pPr>
      <w:r w:rsidRPr="003D22BA">
        <w:rPr>
          <w:rFonts w:ascii="Courier New" w:hAnsi="Courier New" w:cs="Courier New"/>
        </w:rPr>
        <w:pict w14:anchorId="46386686">
          <v:rect id="_x0000_i1089" style="width:0;height:1.5pt" o:hralign="center" o:hrstd="t" o:hr="t" fillcolor="#a0a0a0" stroked="f"/>
        </w:pict>
      </w:r>
    </w:p>
    <w:p w14:paraId="31DA060A" w14:textId="77777777" w:rsidR="003D22BA" w:rsidRPr="003D22BA" w:rsidRDefault="003D22BA" w:rsidP="003D22BA">
      <w:pPr>
        <w:rPr>
          <w:rFonts w:ascii="Courier New" w:hAnsi="Courier New" w:cs="Courier New"/>
          <w:b/>
          <w:bCs/>
        </w:rPr>
      </w:pPr>
      <w:r w:rsidRPr="003D22BA">
        <w:rPr>
          <w:rFonts w:ascii="Segoe UI Emoji" w:hAnsi="Segoe UI Emoji" w:cs="Segoe UI Emoji"/>
          <w:b/>
          <w:bCs/>
        </w:rPr>
        <w:t>⭐</w:t>
      </w:r>
      <w:r w:rsidRPr="003D22BA">
        <w:rPr>
          <w:rFonts w:ascii="Courier New" w:hAnsi="Courier New" w:cs="Courier New"/>
          <w:b/>
          <w:bCs/>
        </w:rPr>
        <w:t xml:space="preserve"> STRONG BUT OPTIONAL (improves grade)</w:t>
      </w:r>
    </w:p>
    <w:p w14:paraId="1426744B" w14:textId="77777777" w:rsidR="003D22BA" w:rsidRPr="003D22BA" w:rsidRDefault="003D22BA" w:rsidP="003D22BA">
      <w:pPr>
        <w:numPr>
          <w:ilvl w:val="0"/>
          <w:numId w:val="4"/>
        </w:numPr>
        <w:rPr>
          <w:rFonts w:ascii="Courier New" w:hAnsi="Courier New" w:cs="Courier New"/>
        </w:rPr>
      </w:pPr>
      <w:r w:rsidRPr="003D22BA">
        <w:rPr>
          <w:rFonts w:ascii="Courier New" w:hAnsi="Courier New" w:cs="Courier New"/>
        </w:rPr>
        <w:t>Clean, informative &lt;</w:t>
      </w:r>
      <w:proofErr w:type="spellStart"/>
      <w:r w:rsidRPr="003D22BA">
        <w:rPr>
          <w:rFonts w:ascii="Courier New" w:hAnsi="Courier New" w:cs="Courier New"/>
        </w:rPr>
        <w:t>teiHeader</w:t>
      </w:r>
      <w:proofErr w:type="spellEnd"/>
      <w:r w:rsidRPr="003D22BA">
        <w:rPr>
          <w:rFonts w:ascii="Courier New" w:hAnsi="Courier New" w:cs="Courier New"/>
        </w:rPr>
        <w:t>&gt;</w:t>
      </w:r>
    </w:p>
    <w:p w14:paraId="22481FBD" w14:textId="77777777" w:rsidR="003D22BA" w:rsidRPr="003D22BA" w:rsidRDefault="003D22BA" w:rsidP="003D22BA">
      <w:pPr>
        <w:numPr>
          <w:ilvl w:val="0"/>
          <w:numId w:val="4"/>
        </w:numPr>
        <w:rPr>
          <w:rFonts w:ascii="Courier New" w:hAnsi="Courier New" w:cs="Courier New"/>
        </w:rPr>
      </w:pPr>
      <w:r w:rsidRPr="003D22BA">
        <w:rPr>
          <w:rFonts w:ascii="Courier New" w:hAnsi="Courier New" w:cs="Courier New"/>
        </w:rPr>
        <w:t>Metadata statistics beyond minimum</w:t>
      </w:r>
    </w:p>
    <w:p w14:paraId="43F65BDE" w14:textId="77777777" w:rsidR="003D22BA" w:rsidRPr="003D22BA" w:rsidRDefault="003D22BA" w:rsidP="003D22BA">
      <w:pPr>
        <w:numPr>
          <w:ilvl w:val="0"/>
          <w:numId w:val="4"/>
        </w:numPr>
        <w:rPr>
          <w:rFonts w:ascii="Courier New" w:hAnsi="Courier New" w:cs="Courier New"/>
        </w:rPr>
      </w:pPr>
      <w:r w:rsidRPr="003D22BA">
        <w:rPr>
          <w:rFonts w:ascii="Courier New" w:hAnsi="Courier New" w:cs="Courier New"/>
        </w:rPr>
        <w:t>Neat, readable CSS</w:t>
      </w:r>
    </w:p>
    <w:p w14:paraId="5D2F350E" w14:textId="77777777" w:rsidR="003D22BA" w:rsidRPr="003D22BA" w:rsidRDefault="003D22BA" w:rsidP="003D22BA">
      <w:pPr>
        <w:numPr>
          <w:ilvl w:val="0"/>
          <w:numId w:val="4"/>
        </w:numPr>
        <w:rPr>
          <w:rFonts w:ascii="Courier New" w:hAnsi="Courier New" w:cs="Courier New"/>
        </w:rPr>
      </w:pPr>
      <w:r w:rsidRPr="003D22BA">
        <w:rPr>
          <w:rFonts w:ascii="Courier New" w:hAnsi="Courier New" w:cs="Courier New"/>
        </w:rPr>
        <w:t>Clear visual distinction between hands</w:t>
      </w:r>
    </w:p>
    <w:p w14:paraId="77133904" w14:textId="77777777" w:rsidR="003D22BA" w:rsidRPr="003D22BA" w:rsidRDefault="003D22BA" w:rsidP="003D22BA">
      <w:pPr>
        <w:rPr>
          <w:rFonts w:ascii="Courier New" w:hAnsi="Courier New" w:cs="Courier New"/>
        </w:rPr>
      </w:pPr>
      <w:r w:rsidRPr="003D22BA">
        <w:rPr>
          <w:rFonts w:ascii="Courier New" w:hAnsi="Courier New" w:cs="Courier New"/>
        </w:rPr>
        <w:pict w14:anchorId="7CC1F03A">
          <v:rect id="_x0000_i1090" style="width:0;height:1.5pt" o:hralign="center" o:hrstd="t" o:hr="t" fillcolor="#a0a0a0" stroked="f"/>
        </w:pict>
      </w:r>
    </w:p>
    <w:p w14:paraId="377F53FA" w14:textId="77777777" w:rsidR="003D22BA" w:rsidRPr="003D22BA" w:rsidRDefault="003D22BA" w:rsidP="003D22BA">
      <w:pPr>
        <w:rPr>
          <w:rFonts w:ascii="Courier New" w:hAnsi="Courier New" w:cs="Courier New"/>
          <w:b/>
          <w:bCs/>
        </w:rPr>
      </w:pPr>
      <w:r w:rsidRPr="003D22BA">
        <w:rPr>
          <w:rFonts w:ascii="Segoe UI Emoji" w:hAnsi="Segoe UI Emoji" w:cs="Segoe UI Emoji"/>
          <w:b/>
          <w:bCs/>
        </w:rPr>
        <w:t>🌟</w:t>
      </w:r>
      <w:r w:rsidRPr="003D22BA">
        <w:rPr>
          <w:rFonts w:ascii="Courier New" w:hAnsi="Courier New" w:cs="Courier New"/>
          <w:b/>
          <w:bCs/>
        </w:rPr>
        <w:t xml:space="preserve"> BONUS / PRO (only if time allows)</w:t>
      </w:r>
    </w:p>
    <w:p w14:paraId="2AC56BAC" w14:textId="77777777" w:rsidR="003D22BA" w:rsidRPr="003D22BA" w:rsidRDefault="003D22BA" w:rsidP="003D22BA">
      <w:pPr>
        <w:numPr>
          <w:ilvl w:val="0"/>
          <w:numId w:val="5"/>
        </w:numPr>
        <w:rPr>
          <w:rFonts w:ascii="Courier New" w:hAnsi="Courier New" w:cs="Courier New"/>
        </w:rPr>
      </w:pPr>
      <w:r w:rsidRPr="003D22BA">
        <w:rPr>
          <w:rFonts w:ascii="Courier New" w:hAnsi="Courier New" w:cs="Courier New"/>
        </w:rPr>
        <w:t>Reading-text mode</w:t>
      </w:r>
    </w:p>
    <w:p w14:paraId="72C074C1" w14:textId="77777777" w:rsidR="003D22BA" w:rsidRPr="003D22BA" w:rsidRDefault="003D22BA" w:rsidP="003D22BA">
      <w:pPr>
        <w:numPr>
          <w:ilvl w:val="0"/>
          <w:numId w:val="5"/>
        </w:numPr>
        <w:rPr>
          <w:rFonts w:ascii="Courier New" w:hAnsi="Courier New" w:cs="Courier New"/>
        </w:rPr>
      </w:pPr>
      <w:r w:rsidRPr="003D22BA">
        <w:rPr>
          <w:rFonts w:ascii="Courier New" w:hAnsi="Courier New" w:cs="Courier New"/>
        </w:rPr>
        <w:t xml:space="preserve">Notes / </w:t>
      </w:r>
      <w:proofErr w:type="spellStart"/>
      <w:r w:rsidRPr="003D22BA">
        <w:rPr>
          <w:rFonts w:ascii="Courier New" w:hAnsi="Courier New" w:cs="Courier New"/>
        </w:rPr>
        <w:t>metamarks</w:t>
      </w:r>
      <w:proofErr w:type="spellEnd"/>
      <w:r w:rsidRPr="003D22BA">
        <w:rPr>
          <w:rFonts w:ascii="Courier New" w:hAnsi="Courier New" w:cs="Courier New"/>
        </w:rPr>
        <w:t xml:space="preserve"> with toggle</w:t>
      </w:r>
    </w:p>
    <w:p w14:paraId="5C4C170F" w14:textId="77777777" w:rsidR="003D22BA" w:rsidRPr="003D22BA" w:rsidRDefault="003D22BA" w:rsidP="003D22BA">
      <w:pPr>
        <w:numPr>
          <w:ilvl w:val="0"/>
          <w:numId w:val="5"/>
        </w:numPr>
        <w:rPr>
          <w:rFonts w:ascii="Courier New" w:hAnsi="Courier New" w:cs="Courier New"/>
        </w:rPr>
      </w:pPr>
      <w:r w:rsidRPr="003D22BA">
        <w:rPr>
          <w:rFonts w:ascii="Courier New" w:hAnsi="Courier New" w:cs="Courier New"/>
        </w:rPr>
        <w:lastRenderedPageBreak/>
        <w:t>Folder restructuring</w:t>
      </w:r>
    </w:p>
    <w:p w14:paraId="6E1D7988" w14:textId="77777777" w:rsidR="003D22BA" w:rsidRPr="003D22BA" w:rsidRDefault="003D22BA" w:rsidP="003D22BA">
      <w:pPr>
        <w:numPr>
          <w:ilvl w:val="0"/>
          <w:numId w:val="5"/>
        </w:numPr>
        <w:rPr>
          <w:rFonts w:ascii="Courier New" w:hAnsi="Courier New" w:cs="Courier New"/>
        </w:rPr>
      </w:pPr>
      <w:r w:rsidRPr="003D22BA">
        <w:rPr>
          <w:rFonts w:ascii="Courier New" w:hAnsi="Courier New" w:cs="Courier New"/>
        </w:rPr>
        <w:t>Single HTML page approach</w:t>
      </w:r>
    </w:p>
    <w:p w14:paraId="7BCC4380" w14:textId="77777777" w:rsidR="003D22BA" w:rsidRPr="003D22BA" w:rsidRDefault="003D22BA" w:rsidP="003D22BA">
      <w:pPr>
        <w:rPr>
          <w:rFonts w:ascii="Courier New" w:hAnsi="Courier New" w:cs="Courier New"/>
        </w:rPr>
      </w:pPr>
      <w:r w:rsidRPr="003D22BA">
        <w:rPr>
          <w:rFonts w:ascii="Courier New" w:hAnsi="Courier New" w:cs="Courier New"/>
        </w:rPr>
        <w:t xml:space="preserve">These </w:t>
      </w:r>
      <w:r w:rsidRPr="003D22BA">
        <w:rPr>
          <w:rFonts w:ascii="Courier New" w:hAnsi="Courier New" w:cs="Courier New"/>
          <w:b/>
          <w:bCs/>
        </w:rPr>
        <w:t>never compensate</w:t>
      </w:r>
      <w:r w:rsidRPr="003D22BA">
        <w:rPr>
          <w:rFonts w:ascii="Courier New" w:hAnsi="Courier New" w:cs="Courier New"/>
        </w:rPr>
        <w:t xml:space="preserve"> for broken TEI.</w:t>
      </w:r>
    </w:p>
    <w:p w14:paraId="6271A929" w14:textId="77777777" w:rsidR="00B21B5B" w:rsidRPr="003D22BA" w:rsidRDefault="00B21B5B">
      <w:pPr>
        <w:rPr>
          <w:rFonts w:ascii="Courier New" w:hAnsi="Courier New" w:cs="Courier New"/>
        </w:rPr>
      </w:pPr>
    </w:p>
    <w:sectPr w:rsidR="00B21B5B" w:rsidRPr="003D22BA" w:rsidSect="00C50BD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605BB"/>
    <w:multiLevelType w:val="multilevel"/>
    <w:tmpl w:val="EB2ED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85DA3"/>
    <w:multiLevelType w:val="hybridMultilevel"/>
    <w:tmpl w:val="5A0848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EA0F40"/>
    <w:multiLevelType w:val="multilevel"/>
    <w:tmpl w:val="755E2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EE2E93"/>
    <w:multiLevelType w:val="multilevel"/>
    <w:tmpl w:val="ED7E9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635C02"/>
    <w:multiLevelType w:val="hybridMultilevel"/>
    <w:tmpl w:val="0A06EB34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7D45072"/>
    <w:multiLevelType w:val="multilevel"/>
    <w:tmpl w:val="C87EF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AB415E"/>
    <w:multiLevelType w:val="multilevel"/>
    <w:tmpl w:val="E28A8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1454715">
    <w:abstractNumId w:val="2"/>
  </w:num>
  <w:num w:numId="2" w16cid:durableId="913054162">
    <w:abstractNumId w:val="3"/>
  </w:num>
  <w:num w:numId="3" w16cid:durableId="1182626912">
    <w:abstractNumId w:val="5"/>
  </w:num>
  <w:num w:numId="4" w16cid:durableId="553126725">
    <w:abstractNumId w:val="6"/>
  </w:num>
  <w:num w:numId="5" w16cid:durableId="1442341260">
    <w:abstractNumId w:val="0"/>
  </w:num>
  <w:num w:numId="6" w16cid:durableId="1667711631">
    <w:abstractNumId w:val="1"/>
  </w:num>
  <w:num w:numId="7" w16cid:durableId="417589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2BA"/>
    <w:rsid w:val="000B2FEF"/>
    <w:rsid w:val="002757FE"/>
    <w:rsid w:val="002E15C8"/>
    <w:rsid w:val="003D22BA"/>
    <w:rsid w:val="00AD2BB0"/>
    <w:rsid w:val="00B21B5B"/>
    <w:rsid w:val="00C356AB"/>
    <w:rsid w:val="00C50BD1"/>
    <w:rsid w:val="00E04F5C"/>
    <w:rsid w:val="00E948A8"/>
    <w:rsid w:val="00EE09AC"/>
    <w:rsid w:val="00F73FFA"/>
    <w:rsid w:val="00F93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70CC3"/>
  <w15:chartTrackingRefBased/>
  <w15:docId w15:val="{9BD75832-F11F-4105-8942-D2F8A50EE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0B2FEF"/>
    <w:rPr>
      <w:rFonts w:ascii="Times New Roman" w:hAnsi="Times New Roman"/>
      <w:sz w:val="24"/>
    </w:rPr>
  </w:style>
  <w:style w:type="paragraph" w:styleId="Kop1">
    <w:name w:val="heading 1"/>
    <w:basedOn w:val="Standaard"/>
    <w:next w:val="Standaard"/>
    <w:link w:val="Kop1Char"/>
    <w:uiPriority w:val="9"/>
    <w:qFormat/>
    <w:rsid w:val="00E948A8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  <w:outlineLvl w:val="0"/>
    </w:pPr>
    <w:rPr>
      <w:b/>
      <w:bCs/>
      <w:lang w:val="nl-BE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3D22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D22B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D22B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D22B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D22B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D22B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D22B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D22B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E948A8"/>
    <w:rPr>
      <w:rFonts w:ascii="Times New Roman" w:hAnsi="Times New Roman"/>
      <w:b/>
      <w:bCs/>
      <w:sz w:val="24"/>
      <w:lang w:val="nl-BE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3D22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D22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D22BA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D22BA"/>
    <w:rPr>
      <w:rFonts w:eastAsiaTheme="majorEastAsia" w:cstheme="majorBidi"/>
      <w:color w:val="0F4761" w:themeColor="accent1" w:themeShade="BF"/>
      <w:sz w:val="24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D22BA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D22BA"/>
    <w:rPr>
      <w:rFonts w:eastAsiaTheme="majorEastAsia" w:cstheme="majorBidi"/>
      <w:color w:val="595959" w:themeColor="text1" w:themeTint="A6"/>
      <w:sz w:val="24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D22BA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D22BA"/>
    <w:rPr>
      <w:rFonts w:eastAsiaTheme="majorEastAsia" w:cstheme="majorBidi"/>
      <w:color w:val="272727" w:themeColor="text1" w:themeTint="D8"/>
      <w:sz w:val="24"/>
    </w:rPr>
  </w:style>
  <w:style w:type="paragraph" w:styleId="Titel">
    <w:name w:val="Title"/>
    <w:basedOn w:val="Standaard"/>
    <w:next w:val="Standaard"/>
    <w:link w:val="TitelChar"/>
    <w:uiPriority w:val="10"/>
    <w:qFormat/>
    <w:rsid w:val="003D22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D22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D22B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D22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D22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D22BA"/>
    <w:rPr>
      <w:rFonts w:ascii="Times New Roman" w:hAnsi="Times New Roman"/>
      <w:i/>
      <w:iCs/>
      <w:color w:val="404040" w:themeColor="text1" w:themeTint="BF"/>
      <w:sz w:val="24"/>
    </w:rPr>
  </w:style>
  <w:style w:type="paragraph" w:styleId="Lijstalinea">
    <w:name w:val="List Paragraph"/>
    <w:basedOn w:val="Standaard"/>
    <w:uiPriority w:val="34"/>
    <w:qFormat/>
    <w:rsid w:val="003D22BA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D22BA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D22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D22BA"/>
    <w:rPr>
      <w:rFonts w:ascii="Times New Roman" w:hAnsi="Times New Roman"/>
      <w:i/>
      <w:iCs/>
      <w:color w:val="0F4761" w:themeColor="accent1" w:themeShade="BF"/>
      <w:sz w:val="24"/>
    </w:rPr>
  </w:style>
  <w:style w:type="character" w:styleId="Intensieveverwijzing">
    <w:name w:val="Intense Reference"/>
    <w:basedOn w:val="Standaardalinea-lettertype"/>
    <w:uiPriority w:val="32"/>
    <w:qFormat/>
    <w:rsid w:val="003D22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316</Words>
  <Characters>1806</Characters>
  <Application>Microsoft Office Word</Application>
  <DocSecurity>0</DocSecurity>
  <Lines>15</Lines>
  <Paragraphs>4</Paragraphs>
  <ScaleCrop>false</ScaleCrop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Izgi Isin</dc:creator>
  <cp:keywords/>
  <dc:description/>
  <cp:lastModifiedBy>Izgi Isin</cp:lastModifiedBy>
  <cp:revision>1</cp:revision>
  <dcterms:created xsi:type="dcterms:W3CDTF">2026-01-06T19:06:00Z</dcterms:created>
  <dcterms:modified xsi:type="dcterms:W3CDTF">2026-01-06T19:09:00Z</dcterms:modified>
</cp:coreProperties>
</file>