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05F3" w:rsidRPr="00F62203" w:rsidRDefault="00434E7D">
      <w:pPr>
        <w:pStyle w:val="Title"/>
        <w:rPr>
          <w:rFonts w:ascii="Times New Roman" w:hAnsi="Times New Roman" w:cs="Times New Roman"/>
        </w:rPr>
      </w:pPr>
      <w:r w:rsidRPr="00F62203">
        <w:rPr>
          <w:rFonts w:ascii="Times New Roman" w:hAnsi="Times New Roman" w:cs="Times New Roman"/>
        </w:rPr>
        <w:t xml:space="preserve">Appendix S3: </w:t>
      </w:r>
      <w:r w:rsidRPr="00F62203">
        <w:rPr>
          <w:rFonts w:ascii="Times New Roman" w:hAnsi="Times New Roman" w:cs="Times New Roman"/>
          <w:i/>
          <w:iCs/>
        </w:rPr>
        <w:t>In Situ</w:t>
      </w:r>
      <w:r w:rsidRPr="00F62203">
        <w:rPr>
          <w:rFonts w:ascii="Times New Roman" w:hAnsi="Times New Roman" w:cs="Times New Roman"/>
        </w:rPr>
        <w:t xml:space="preserve"> Filters</w:t>
      </w:r>
    </w:p>
    <w:p w:rsidR="00FF05F3" w:rsidRPr="00F62203" w:rsidRDefault="00434E7D">
      <w:pPr>
        <w:pStyle w:val="Subtitle"/>
        <w:rPr>
          <w:rFonts w:ascii="Times New Roman" w:hAnsi="Times New Roman" w:cs="Times New Roman"/>
        </w:rPr>
      </w:pPr>
      <w:r w:rsidRPr="00F62203">
        <w:rPr>
          <w:rFonts w:ascii="Times New Roman" w:hAnsi="Times New Roman" w:cs="Times New Roman"/>
        </w:rPr>
        <w:t>lakeCoSTR: An open-source, interactive retrieval tool to facilitate use of the Landsat Collection 2 surface temperature product to estimate lake surface water temperatures</w:t>
      </w:r>
    </w:p>
    <w:p w:rsidR="00FF05F3" w:rsidRPr="00F62203" w:rsidRDefault="00434E7D">
      <w:pPr>
        <w:pStyle w:val="Author"/>
        <w:rPr>
          <w:rFonts w:ascii="Times New Roman" w:hAnsi="Times New Roman" w:cs="Times New Roman"/>
        </w:rPr>
      </w:pPr>
      <w:r w:rsidRPr="00F62203">
        <w:rPr>
          <w:rFonts w:ascii="Times New Roman" w:hAnsi="Times New Roman" w:cs="Times New Roman"/>
          <w:i/>
          <w:iCs/>
        </w:rPr>
        <w:t>Herrick, C, Steele, BG</w:t>
      </w:r>
      <w:r w:rsidRPr="00F62203">
        <w:rPr>
          <w:rFonts w:ascii="Times New Roman" w:hAnsi="Times New Roman" w:cs="Times New Roman"/>
        </w:rPr>
        <w:t xml:space="preserve">, Brentrup, JA, Cook, B, </w:t>
      </w:r>
      <w:r w:rsidRPr="00F62203">
        <w:rPr>
          <w:rFonts w:ascii="Times New Roman" w:hAnsi="Times New Roman" w:cs="Times New Roman"/>
        </w:rPr>
        <w:t>Cottingham, KL, Ducey, M, Johnson, K, Lutz, DA, Palace, M, Sullivan, F, Thompson, M, Trout-Haney, JV, Weathers, KC</w:t>
      </w:r>
    </w:p>
    <w:p w:rsidR="00FF05F3" w:rsidRPr="00F62203" w:rsidRDefault="00434E7D">
      <w:pPr>
        <w:pStyle w:val="Date"/>
        <w:rPr>
          <w:rFonts w:ascii="Times New Roman" w:hAnsi="Times New Roman" w:cs="Times New Roman"/>
        </w:rPr>
      </w:pPr>
      <w:r w:rsidRPr="00F62203">
        <w:rPr>
          <w:rFonts w:ascii="Times New Roman" w:hAnsi="Times New Roman" w:cs="Times New Roman"/>
        </w:rPr>
        <w:t>Ecosphere</w:t>
      </w:r>
    </w:p>
    <w:p w:rsidR="00FF05F3" w:rsidRPr="00F62203" w:rsidRDefault="00434E7D">
      <w:pPr>
        <w:pStyle w:val="Heading1"/>
        <w:rPr>
          <w:rFonts w:ascii="Times New Roman" w:hAnsi="Times New Roman" w:cs="Times New Roman"/>
        </w:rPr>
      </w:pPr>
      <w:bookmarkStart w:id="0" w:name="background"/>
      <w:r w:rsidRPr="00F62203">
        <w:rPr>
          <w:rFonts w:ascii="Times New Roman" w:hAnsi="Times New Roman" w:cs="Times New Roman"/>
        </w:rPr>
        <w:t>Background</w:t>
      </w:r>
    </w:p>
    <w:p w:rsidR="00FF05F3" w:rsidRPr="00F62203" w:rsidRDefault="00434E7D">
      <w:pPr>
        <w:pStyle w:val="FirstParagraph"/>
        <w:rPr>
          <w:rFonts w:ascii="Times New Roman" w:hAnsi="Times New Roman" w:cs="Times New Roman"/>
        </w:rPr>
      </w:pPr>
      <w:r w:rsidRPr="00F62203">
        <w:rPr>
          <w:rFonts w:ascii="Times New Roman" w:hAnsi="Times New Roman" w:cs="Times New Roman"/>
        </w:rPr>
        <w:t>Given that Lake Sunapee is well-instrumented with temperature recording instruments at numerous locations in the lake (F</w:t>
      </w:r>
      <w:r w:rsidRPr="00F62203">
        <w:rPr>
          <w:rFonts w:ascii="Times New Roman" w:hAnsi="Times New Roman" w:cs="Times New Roman"/>
        </w:rPr>
        <w:t xml:space="preserve">igure S1), we examined the performance of a number of filtered </w:t>
      </w:r>
      <w:r w:rsidRPr="00F62203">
        <w:rPr>
          <w:rFonts w:ascii="Times New Roman" w:hAnsi="Times New Roman" w:cs="Times New Roman"/>
          <w:i/>
          <w:iCs/>
        </w:rPr>
        <w:t>in situ</w:t>
      </w:r>
      <w:r w:rsidRPr="00F62203">
        <w:rPr>
          <w:rFonts w:ascii="Times New Roman" w:hAnsi="Times New Roman" w:cs="Times New Roman"/>
        </w:rPr>
        <w:t xml:space="preserve"> data sets for ground-truthing of the Landsat data from the lakeCoSTR tool. In this appendix, we present the results from 6 Landsat-</w:t>
      </w:r>
      <w:r w:rsidRPr="00F62203">
        <w:rPr>
          <w:rFonts w:ascii="Times New Roman" w:hAnsi="Times New Roman" w:cs="Times New Roman"/>
          <w:i/>
          <w:iCs/>
        </w:rPr>
        <w:t>in situ</w:t>
      </w:r>
      <w:r w:rsidRPr="00F62203">
        <w:rPr>
          <w:rFonts w:ascii="Times New Roman" w:hAnsi="Times New Roman" w:cs="Times New Roman"/>
        </w:rPr>
        <w:t xml:space="preserve"> data sets from the Lake Sunapee </w:t>
      </w:r>
      <w:r w:rsidRPr="00F62203">
        <w:rPr>
          <w:rFonts w:ascii="Times New Roman" w:hAnsi="Times New Roman" w:cs="Times New Roman"/>
          <w:i/>
          <w:iCs/>
        </w:rPr>
        <w:t>in situ</w:t>
      </w:r>
      <w:r w:rsidRPr="00F62203">
        <w:rPr>
          <w:rFonts w:ascii="Times New Roman" w:hAnsi="Times New Roman" w:cs="Times New Roman"/>
        </w:rPr>
        <w:t xml:space="preserve"> temper</w:t>
      </w:r>
      <w:r w:rsidRPr="00F62203">
        <w:rPr>
          <w:rFonts w:ascii="Times New Roman" w:hAnsi="Times New Roman" w:cs="Times New Roman"/>
        </w:rPr>
        <w:t>ature database in order to make suggestions about what kind of data may be needed or preferable for validation of the Landsat surface temperature product.</w:t>
      </w:r>
    </w:p>
    <w:p w:rsidR="00FF05F3" w:rsidRPr="00F62203" w:rsidRDefault="00434E7D">
      <w:pPr>
        <w:pStyle w:val="CaptionedFigure"/>
        <w:rPr>
          <w:rFonts w:ascii="Times New Roman" w:hAnsi="Times New Roman" w:cs="Times New Roman"/>
        </w:rPr>
      </w:pPr>
      <w:r w:rsidRPr="00F62203">
        <w:rPr>
          <w:rFonts w:ascii="Times New Roman" w:hAnsi="Times New Roman" w:cs="Times New Roman"/>
          <w:noProof/>
        </w:rPr>
        <w:drawing>
          <wp:inline distT="0" distB="0" distL="0" distR="0">
            <wp:extent cx="4242816" cy="3657600"/>
            <wp:effectExtent l="0" t="0" r="0" b="0"/>
            <wp:docPr id="21" name="Picture" descr="Lake Sunapee with locations label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C:/users/steeleb/documents/github/ids-ne-lakes/figures_v1_12/A3SF1_labeled_sites.png"/>
                    <pic:cNvPicPr>
                      <a:picLocks noChangeAspect="1" noChangeArrowheads="1"/>
                    </pic:cNvPicPr>
                  </pic:nvPicPr>
                  <pic:blipFill>
                    <a:blip r:embed="rId7"/>
                    <a:stretch>
                      <a:fillRect/>
                    </a:stretch>
                  </pic:blipFill>
                  <pic:spPr bwMode="auto">
                    <a:xfrm>
                      <a:off x="0" y="0"/>
                      <a:ext cx="4242816" cy="3657600"/>
                    </a:xfrm>
                    <a:prstGeom prst="rect">
                      <a:avLst/>
                    </a:prstGeom>
                    <a:noFill/>
                    <a:ln w="9525">
                      <a:noFill/>
                      <a:headEnd/>
                      <a:tailEnd/>
                    </a:ln>
                  </pic:spPr>
                </pic:pic>
              </a:graphicData>
            </a:graphic>
          </wp:inline>
        </w:drawing>
      </w:r>
    </w:p>
    <w:p w:rsidR="00FF05F3" w:rsidRPr="00F62203" w:rsidRDefault="00434E7D">
      <w:pPr>
        <w:pStyle w:val="BodyText"/>
        <w:rPr>
          <w:rFonts w:ascii="Times New Roman" w:hAnsi="Times New Roman" w:cs="Times New Roman"/>
        </w:rPr>
      </w:pPr>
      <w:r w:rsidRPr="00F62203">
        <w:rPr>
          <w:rFonts w:ascii="Times New Roman" w:hAnsi="Times New Roman" w:cs="Times New Roman"/>
          <w:b/>
          <w:bCs/>
        </w:rPr>
        <w:t>Figure S1. The study area, Lake Sunapee, on the right with all</w:t>
      </w:r>
      <w:r w:rsidRPr="00F62203">
        <w:rPr>
          <w:rFonts w:ascii="Times New Roman" w:hAnsi="Times New Roman" w:cs="Times New Roman"/>
          <w:b/>
          <w:bCs/>
        </w:rPr>
        <w:t xml:space="preserve"> </w:t>
      </w:r>
      <w:r w:rsidRPr="00F62203">
        <w:rPr>
          <w:rFonts w:ascii="Times New Roman" w:hAnsi="Times New Roman" w:cs="Times New Roman"/>
          <w:b/>
          <w:bCs/>
          <w:i/>
          <w:iCs/>
        </w:rPr>
        <w:t>in situ</w:t>
      </w:r>
      <w:r w:rsidRPr="00F62203">
        <w:rPr>
          <w:rFonts w:ascii="Times New Roman" w:hAnsi="Times New Roman" w:cs="Times New Roman"/>
          <w:b/>
          <w:bCs/>
        </w:rPr>
        <w:t xml:space="preserve"> sites labeled.</w:t>
      </w:r>
    </w:p>
    <w:p w:rsidR="00FF05F3" w:rsidRPr="00F62203" w:rsidRDefault="00434E7D">
      <w:pPr>
        <w:pStyle w:val="Heading1"/>
        <w:rPr>
          <w:rFonts w:ascii="Times New Roman" w:hAnsi="Times New Roman" w:cs="Times New Roman"/>
        </w:rPr>
      </w:pPr>
      <w:bookmarkStart w:id="1" w:name="methods-and-results"/>
      <w:bookmarkEnd w:id="0"/>
      <w:r w:rsidRPr="00F62203">
        <w:rPr>
          <w:rFonts w:ascii="Times New Roman" w:hAnsi="Times New Roman" w:cs="Times New Roman"/>
        </w:rPr>
        <w:lastRenderedPageBreak/>
        <w:t>Methods and Results</w:t>
      </w:r>
    </w:p>
    <w:p w:rsidR="00FF05F3" w:rsidRPr="00F62203" w:rsidRDefault="00434E7D">
      <w:pPr>
        <w:pStyle w:val="FirstParagraph"/>
        <w:rPr>
          <w:rFonts w:ascii="Times New Roman" w:hAnsi="Times New Roman" w:cs="Times New Roman"/>
        </w:rPr>
      </w:pPr>
      <w:r w:rsidRPr="00F62203">
        <w:rPr>
          <w:rFonts w:ascii="Times New Roman" w:hAnsi="Times New Roman" w:cs="Times New Roman"/>
        </w:rPr>
        <w:t>All Landsat data were filtered using the kurtosis filter described in section 3.1.1 of the manuscript and Appendix S2. The paired Landsat-(in situ* data sets presented here were filtered from the complete validat</w:t>
      </w:r>
      <w:r w:rsidRPr="00F62203">
        <w:rPr>
          <w:rFonts w:ascii="Times New Roman" w:hAnsi="Times New Roman" w:cs="Times New Roman"/>
        </w:rPr>
        <w:t xml:space="preserve">ion data set described in section 3.1.2 in the manuscript. All analyses here use the median Landsat surface temperature value and the median </w:t>
      </w:r>
      <w:r w:rsidRPr="00F62203">
        <w:rPr>
          <w:rFonts w:ascii="Times New Roman" w:hAnsi="Times New Roman" w:cs="Times New Roman"/>
          <w:i/>
          <w:iCs/>
        </w:rPr>
        <w:t>in situ</w:t>
      </w:r>
      <w:r w:rsidRPr="00F62203">
        <w:rPr>
          <w:rFonts w:ascii="Times New Roman" w:hAnsi="Times New Roman" w:cs="Times New Roman"/>
        </w:rPr>
        <w:t xml:space="preserve"> value from the subset of data described below. Deming regression (Deming 1943), as described in section 3.1</w:t>
      </w:r>
      <w:r w:rsidRPr="00F62203">
        <w:rPr>
          <w:rFonts w:ascii="Times New Roman" w:hAnsi="Times New Roman" w:cs="Times New Roman"/>
        </w:rPr>
        <w:t>.2, was used to analyze performance of each of the validation data sets.</w:t>
      </w:r>
    </w:p>
    <w:p w:rsidR="00F62203" w:rsidRDefault="00434E7D">
      <w:pPr>
        <w:pStyle w:val="BodyText"/>
        <w:rPr>
          <w:rFonts w:ascii="Times New Roman" w:hAnsi="Times New Roman" w:cs="Times New Roman"/>
        </w:rPr>
      </w:pPr>
      <w:r w:rsidRPr="00F62203">
        <w:rPr>
          <w:rFonts w:ascii="Times New Roman" w:hAnsi="Times New Roman" w:cs="Times New Roman"/>
        </w:rPr>
        <w:t>Description of Landsat-</w:t>
      </w:r>
      <w:r w:rsidRPr="00F62203">
        <w:rPr>
          <w:rFonts w:ascii="Times New Roman" w:hAnsi="Times New Roman" w:cs="Times New Roman"/>
          <w:i/>
          <w:iCs/>
        </w:rPr>
        <w:t>in situ</w:t>
      </w:r>
      <w:r w:rsidRPr="00F62203">
        <w:rPr>
          <w:rFonts w:ascii="Times New Roman" w:hAnsi="Times New Roman" w:cs="Times New Roman"/>
        </w:rPr>
        <w:t xml:space="preserve"> paired data sets presented in this appendix:</w:t>
      </w:r>
    </w:p>
    <w:p w:rsidR="00F62203" w:rsidRDefault="00434E7D" w:rsidP="00F62203">
      <w:pPr>
        <w:pStyle w:val="BodyText"/>
        <w:numPr>
          <w:ilvl w:val="0"/>
          <w:numId w:val="3"/>
        </w:numPr>
        <w:rPr>
          <w:rFonts w:ascii="Times New Roman" w:hAnsi="Times New Roman" w:cs="Times New Roman"/>
        </w:rPr>
      </w:pPr>
      <w:r w:rsidRPr="00F62203">
        <w:rPr>
          <w:rFonts w:ascii="Times New Roman" w:hAnsi="Times New Roman" w:cs="Times New Roman"/>
        </w:rPr>
        <w:t>all data: all Landsat-</w:t>
      </w:r>
      <w:r w:rsidRPr="00F62203">
        <w:rPr>
          <w:rFonts w:ascii="Times New Roman" w:hAnsi="Times New Roman" w:cs="Times New Roman"/>
          <w:i/>
          <w:iCs/>
        </w:rPr>
        <w:t>in situ</w:t>
      </w:r>
      <w:r w:rsidRPr="00F62203">
        <w:rPr>
          <w:rFonts w:ascii="Times New Roman" w:hAnsi="Times New Roman" w:cs="Times New Roman"/>
        </w:rPr>
        <w:t xml:space="preserve"> pairs (as presented in manuscript) </w:t>
      </w:r>
    </w:p>
    <w:p w:rsidR="00F62203" w:rsidRDefault="00434E7D" w:rsidP="00F62203">
      <w:pPr>
        <w:pStyle w:val="BodyText"/>
        <w:numPr>
          <w:ilvl w:val="0"/>
          <w:numId w:val="3"/>
        </w:numPr>
        <w:rPr>
          <w:rFonts w:ascii="Times New Roman" w:hAnsi="Times New Roman" w:cs="Times New Roman"/>
        </w:rPr>
      </w:pPr>
      <w:r w:rsidRPr="00F62203">
        <w:rPr>
          <w:rFonts w:ascii="Times New Roman" w:hAnsi="Times New Roman" w:cs="Times New Roman"/>
        </w:rPr>
        <w:t>buoy: all available data from the prim</w:t>
      </w:r>
      <w:r w:rsidRPr="00F62203">
        <w:rPr>
          <w:rFonts w:ascii="Times New Roman" w:hAnsi="Times New Roman" w:cs="Times New Roman"/>
        </w:rPr>
        <w:t xml:space="preserve">ary LSPA/GLEON buoy only </w:t>
      </w:r>
    </w:p>
    <w:p w:rsidR="00F62203" w:rsidRDefault="00434E7D" w:rsidP="00F62203">
      <w:pPr>
        <w:pStyle w:val="BodyText"/>
        <w:numPr>
          <w:ilvl w:val="0"/>
          <w:numId w:val="3"/>
        </w:numPr>
        <w:rPr>
          <w:rFonts w:ascii="Times New Roman" w:hAnsi="Times New Roman" w:cs="Times New Roman"/>
        </w:rPr>
      </w:pPr>
      <w:r w:rsidRPr="00F62203">
        <w:rPr>
          <w:rFonts w:ascii="Times New Roman" w:hAnsi="Times New Roman" w:cs="Times New Roman"/>
        </w:rPr>
        <w:t xml:space="preserve">buoy 2y: two years (2019-2020) of data from the primary LSPA/GLEON buoy </w:t>
      </w:r>
    </w:p>
    <w:p w:rsidR="00F62203" w:rsidRDefault="00434E7D" w:rsidP="00F62203">
      <w:pPr>
        <w:pStyle w:val="BodyText"/>
        <w:numPr>
          <w:ilvl w:val="0"/>
          <w:numId w:val="3"/>
        </w:numPr>
        <w:rPr>
          <w:rFonts w:ascii="Times New Roman" w:hAnsi="Times New Roman" w:cs="Times New Roman"/>
        </w:rPr>
      </w:pPr>
      <w:r w:rsidRPr="00F62203">
        <w:rPr>
          <w:rFonts w:ascii="Times New Roman" w:hAnsi="Times New Roman" w:cs="Times New Roman"/>
        </w:rPr>
        <w:t xml:space="preserve">2018: all data from 2018, when temperature data were collected from 9 sites </w:t>
      </w:r>
    </w:p>
    <w:p w:rsidR="00F62203" w:rsidRDefault="00434E7D" w:rsidP="00F62203">
      <w:pPr>
        <w:pStyle w:val="BodyText"/>
        <w:numPr>
          <w:ilvl w:val="0"/>
          <w:numId w:val="3"/>
        </w:numPr>
        <w:rPr>
          <w:rFonts w:ascii="Times New Roman" w:hAnsi="Times New Roman" w:cs="Times New Roman"/>
        </w:rPr>
      </w:pPr>
      <w:r w:rsidRPr="00F62203">
        <w:rPr>
          <w:rFonts w:ascii="Times New Roman" w:hAnsi="Times New Roman" w:cs="Times New Roman"/>
        </w:rPr>
        <w:t xml:space="preserve">HC: data from Herrick Cove near-shore sensor only </w:t>
      </w:r>
    </w:p>
    <w:p w:rsidR="00FF05F3" w:rsidRPr="00F62203" w:rsidRDefault="00434E7D" w:rsidP="00F62203">
      <w:pPr>
        <w:pStyle w:val="BodyText"/>
        <w:numPr>
          <w:ilvl w:val="0"/>
          <w:numId w:val="3"/>
        </w:numPr>
        <w:rPr>
          <w:rFonts w:ascii="Times New Roman" w:hAnsi="Times New Roman" w:cs="Times New Roman"/>
        </w:rPr>
      </w:pPr>
      <w:r w:rsidRPr="00F62203">
        <w:rPr>
          <w:rFonts w:ascii="Times New Roman" w:hAnsi="Times New Roman" w:cs="Times New Roman"/>
        </w:rPr>
        <w:t>NB: data from Newbury nea</w:t>
      </w:r>
      <w:r w:rsidRPr="00F62203">
        <w:rPr>
          <w:rFonts w:ascii="Times New Roman" w:hAnsi="Times New Roman" w:cs="Times New Roman"/>
        </w:rPr>
        <w:t>r-shore sensor only</w:t>
      </w:r>
    </w:p>
    <w:p w:rsidR="00FF05F3" w:rsidRPr="00F62203" w:rsidRDefault="00434E7D">
      <w:pPr>
        <w:pStyle w:val="BodyText"/>
        <w:rPr>
          <w:rFonts w:ascii="Times New Roman" w:hAnsi="Times New Roman" w:cs="Times New Roman"/>
        </w:rPr>
      </w:pPr>
      <w:r w:rsidRPr="00F62203">
        <w:rPr>
          <w:rFonts w:ascii="Times New Roman" w:hAnsi="Times New Roman" w:cs="Times New Roman"/>
        </w:rPr>
        <w:t>These subsets of data were chosen to mimic the kinds of data availability that may be present for other systems. The Herrick Cove and Newbury sites were selected due to the length of their data records.</w:t>
      </w:r>
    </w:p>
    <w:p w:rsidR="00FF05F3" w:rsidRPr="00F62203" w:rsidRDefault="00434E7D">
      <w:pPr>
        <w:pStyle w:val="BodyText"/>
        <w:rPr>
          <w:rFonts w:ascii="Times New Roman" w:hAnsi="Times New Roman" w:cs="Times New Roman"/>
        </w:rPr>
      </w:pPr>
      <w:r w:rsidRPr="00F62203">
        <w:rPr>
          <w:rFonts w:ascii="Times New Roman" w:hAnsi="Times New Roman" w:cs="Times New Roman"/>
        </w:rPr>
        <w:t>Regressions for each of these dat</w:t>
      </w:r>
      <w:r w:rsidRPr="00F62203">
        <w:rPr>
          <w:rFonts w:ascii="Times New Roman" w:hAnsi="Times New Roman" w:cs="Times New Roman"/>
        </w:rPr>
        <w:t xml:space="preserve">a subsets exhibited strong positive correlations with slopes close to 1 (Figure S2). These analyses suggest that, at Lake Sunapee, two years of temperature data from a single buoy at a central location (panel c) or data from multiple locations in a single </w:t>
      </w:r>
      <w:r w:rsidRPr="00F62203">
        <w:rPr>
          <w:rFonts w:ascii="Times New Roman" w:hAnsi="Times New Roman" w:cs="Times New Roman"/>
        </w:rPr>
        <w:t xml:space="preserve">year (panel d) both provide adequate data to ground-truth Landsat-derived temperature. Moreover, even when limiting the </w:t>
      </w:r>
      <w:r w:rsidRPr="00F62203">
        <w:rPr>
          <w:rFonts w:ascii="Times New Roman" w:hAnsi="Times New Roman" w:cs="Times New Roman"/>
          <w:i/>
          <w:iCs/>
        </w:rPr>
        <w:t>in situ</w:t>
      </w:r>
      <w:r w:rsidRPr="00F62203">
        <w:rPr>
          <w:rFonts w:ascii="Times New Roman" w:hAnsi="Times New Roman" w:cs="Times New Roman"/>
        </w:rPr>
        <w:t xml:space="preserve"> dataset to singular near-shore sites (panels e, f), the </w:t>
      </w:r>
      <w:r w:rsidRPr="00F62203">
        <w:rPr>
          <w:rFonts w:ascii="Times New Roman" w:hAnsi="Times New Roman" w:cs="Times New Roman"/>
          <w:i/>
          <w:iCs/>
        </w:rPr>
        <w:t>in situ</w:t>
      </w:r>
      <w:r w:rsidRPr="00F62203">
        <w:rPr>
          <w:rFonts w:ascii="Times New Roman" w:hAnsi="Times New Roman" w:cs="Times New Roman"/>
        </w:rPr>
        <w:t xml:space="preserve"> and Landsat-derived temperatures seem to generally agree, though</w:t>
      </w:r>
      <w:r w:rsidRPr="00F62203">
        <w:rPr>
          <w:rFonts w:ascii="Times New Roman" w:hAnsi="Times New Roman" w:cs="Times New Roman"/>
        </w:rPr>
        <w:t xml:space="preserve"> more prediction error is associated with those models.</w:t>
      </w:r>
    </w:p>
    <w:p w:rsidR="00FF05F3" w:rsidRPr="00F62203" w:rsidRDefault="00434E7D">
      <w:pPr>
        <w:pStyle w:val="BodyText"/>
        <w:rPr>
          <w:rFonts w:ascii="Times New Roman" w:hAnsi="Times New Roman" w:cs="Times New Roman"/>
        </w:rPr>
      </w:pPr>
      <w:r w:rsidRPr="00F62203">
        <w:rPr>
          <w:rFonts w:ascii="Times New Roman" w:hAnsi="Times New Roman" w:cs="Times New Roman"/>
          <w:noProof/>
        </w:rPr>
        <w:lastRenderedPageBreak/>
        <w:drawing>
          <wp:inline distT="0" distB="0" distL="0" distR="0">
            <wp:extent cx="5334000" cy="37338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AppendixS3_InSitu_Filters_files/figure-docx/plot%20regression-1.png"/>
                    <pic:cNvPicPr>
                      <a:picLocks noChangeAspect="1" noChangeArrowheads="1"/>
                    </pic:cNvPicPr>
                  </pic:nvPicPr>
                  <pic:blipFill>
                    <a:blip r:embed="rId8"/>
                    <a:stretch>
                      <a:fillRect/>
                    </a:stretch>
                  </pic:blipFill>
                  <pic:spPr bwMode="auto">
                    <a:xfrm>
                      <a:off x="0" y="0"/>
                      <a:ext cx="5334000" cy="3733800"/>
                    </a:xfrm>
                    <a:prstGeom prst="rect">
                      <a:avLst/>
                    </a:prstGeom>
                    <a:noFill/>
                    <a:ln w="9525">
                      <a:noFill/>
                      <a:headEnd/>
                      <a:tailEnd/>
                    </a:ln>
                  </pic:spPr>
                </pic:pic>
              </a:graphicData>
            </a:graphic>
          </wp:inline>
        </w:drawing>
      </w:r>
    </w:p>
    <w:p w:rsidR="00FF05F3" w:rsidRPr="00F62203" w:rsidRDefault="00434E7D">
      <w:pPr>
        <w:pStyle w:val="BodyText"/>
        <w:rPr>
          <w:rFonts w:ascii="Times New Roman" w:hAnsi="Times New Roman" w:cs="Times New Roman"/>
        </w:rPr>
      </w:pPr>
      <w:r w:rsidRPr="00F62203">
        <w:rPr>
          <w:rFonts w:ascii="Times New Roman" w:hAnsi="Times New Roman" w:cs="Times New Roman"/>
          <w:b/>
          <w:bCs/>
        </w:rPr>
        <w:t>Figure S2. Deming regressions for 6 paired Landsat - in situ datasets: a) all data, b) the ‘buoy’ subset, c) the ‘buoy 2y’ subset for 2018-2019, d) the ‘2018’ data for 9 sites, e) the Herrick Cove ‘</w:t>
      </w:r>
      <w:r w:rsidRPr="00F62203">
        <w:rPr>
          <w:rFonts w:ascii="Times New Roman" w:hAnsi="Times New Roman" w:cs="Times New Roman"/>
          <w:b/>
          <w:bCs/>
        </w:rPr>
        <w:t>HC’ subset, and f) the Newbury ‘NB’ subset. Within each panel, the gray line is the 1:1 line, the black line is the Deming regression, and the dotted black line is the 95% confidence interval for the regression line. The Pearson correlation, slope, and n a</w:t>
      </w:r>
      <w:r w:rsidRPr="00F62203">
        <w:rPr>
          <w:rFonts w:ascii="Times New Roman" w:hAnsi="Times New Roman" w:cs="Times New Roman"/>
          <w:b/>
          <w:bCs/>
        </w:rPr>
        <w:t>re indicated in the upper left corner.</w:t>
      </w:r>
    </w:p>
    <w:p w:rsidR="00FF05F3" w:rsidRPr="00F62203" w:rsidRDefault="00434E7D">
      <w:pPr>
        <w:pStyle w:val="Heading1"/>
        <w:rPr>
          <w:rFonts w:ascii="Times New Roman" w:hAnsi="Times New Roman" w:cs="Times New Roman"/>
        </w:rPr>
      </w:pPr>
      <w:bookmarkStart w:id="2" w:name="X6e5cad27ae2f1d1beab144181e57dfd8a87de31"/>
      <w:bookmarkEnd w:id="1"/>
      <w:r w:rsidRPr="00F62203">
        <w:rPr>
          <w:rFonts w:ascii="Times New Roman" w:hAnsi="Times New Roman" w:cs="Times New Roman"/>
        </w:rPr>
        <w:t>Discussion and Validtion Dataset Suggestions</w:t>
      </w:r>
    </w:p>
    <w:p w:rsidR="00FF05F3" w:rsidRPr="00F62203" w:rsidRDefault="00434E7D">
      <w:pPr>
        <w:pStyle w:val="FirstParagraph"/>
        <w:rPr>
          <w:rFonts w:ascii="Times New Roman" w:hAnsi="Times New Roman" w:cs="Times New Roman"/>
        </w:rPr>
      </w:pPr>
      <w:r w:rsidRPr="00F62203">
        <w:rPr>
          <w:rFonts w:ascii="Times New Roman" w:hAnsi="Times New Roman" w:cs="Times New Roman"/>
        </w:rPr>
        <w:t xml:space="preserve">These analyses suggest that, generally speaking, any high-frequency temperature data can be used to evaluate the Landsat surface temperature data, but using a median value </w:t>
      </w:r>
      <w:r w:rsidRPr="00F62203">
        <w:rPr>
          <w:rFonts w:ascii="Times New Roman" w:hAnsi="Times New Roman" w:cs="Times New Roman"/>
        </w:rPr>
        <w:t>from multiple locations or from a single, centrally-located location may perform the best and give the user the best insight into potential biases in the Landsat data. Even the near-shore sites (Figure S2, e and f) show that the data obtained using lakeCoS</w:t>
      </w:r>
      <w:r w:rsidRPr="00F62203">
        <w:rPr>
          <w:rFonts w:ascii="Times New Roman" w:hAnsi="Times New Roman" w:cs="Times New Roman"/>
        </w:rPr>
        <w:t xml:space="preserve">TR are in the correct range - and given that the slope slope is near 1, no calibration of the Collection 2 product is required. In general, we suggest that best practice would be to evaluate the lakeCoSTR data with </w:t>
      </w:r>
      <w:r w:rsidRPr="00F62203">
        <w:rPr>
          <w:rFonts w:ascii="Times New Roman" w:hAnsi="Times New Roman" w:cs="Times New Roman"/>
          <w:i/>
          <w:iCs/>
        </w:rPr>
        <w:t>in situ</w:t>
      </w:r>
      <w:r w:rsidRPr="00F62203">
        <w:rPr>
          <w:rFonts w:ascii="Times New Roman" w:hAnsi="Times New Roman" w:cs="Times New Roman"/>
        </w:rPr>
        <w:t xml:space="preserve"> values from at least one centrall</w:t>
      </w:r>
      <w:r w:rsidRPr="00F62203">
        <w:rPr>
          <w:rFonts w:ascii="Times New Roman" w:hAnsi="Times New Roman" w:cs="Times New Roman"/>
        </w:rPr>
        <w:t>y-located high-frequency temperature sensor. Further, the Landsat-</w:t>
      </w:r>
      <w:r w:rsidRPr="00F62203">
        <w:rPr>
          <w:rFonts w:ascii="Times New Roman" w:hAnsi="Times New Roman" w:cs="Times New Roman"/>
          <w:i/>
          <w:iCs/>
        </w:rPr>
        <w:t>in situ</w:t>
      </w:r>
      <w:r w:rsidRPr="00F62203">
        <w:rPr>
          <w:rFonts w:ascii="Times New Roman" w:hAnsi="Times New Roman" w:cs="Times New Roman"/>
        </w:rPr>
        <w:t xml:space="preserve"> pairs should cover a large range of water temperature values in order to assess biases in the Landsat data.</w:t>
      </w:r>
    </w:p>
    <w:p w:rsidR="00FF05F3" w:rsidRPr="00F62203" w:rsidRDefault="00434E7D">
      <w:pPr>
        <w:pStyle w:val="BodyText"/>
        <w:rPr>
          <w:rFonts w:ascii="Times New Roman" w:hAnsi="Times New Roman" w:cs="Times New Roman"/>
        </w:rPr>
      </w:pPr>
      <w:r w:rsidRPr="00F62203">
        <w:rPr>
          <w:rFonts w:ascii="Times New Roman" w:hAnsi="Times New Roman" w:cs="Times New Roman"/>
        </w:rPr>
        <w:t>It is important to note that the data collected from the cove buoys in 201</w:t>
      </w:r>
      <w:r w:rsidRPr="00F62203">
        <w:rPr>
          <w:rFonts w:ascii="Times New Roman" w:hAnsi="Times New Roman" w:cs="Times New Roman"/>
        </w:rPr>
        <w:t>8 and all of the near-shore sites were obtained using low-cost sensors that did not require an instrumented buoy with external power. HOBO and Onset temperature sensors, like those used to gather data at these locations, could be deployed for a few ice-fre</w:t>
      </w:r>
      <w:r w:rsidRPr="00F62203">
        <w:rPr>
          <w:rFonts w:ascii="Times New Roman" w:hAnsi="Times New Roman" w:cs="Times New Roman"/>
        </w:rPr>
        <w:t xml:space="preserve">e seasons in order to evaluate the Landsat temperature product for specific lakes. Given the additional QA/QC filtering described in </w:t>
      </w:r>
      <w:r w:rsidRPr="00F62203">
        <w:rPr>
          <w:rFonts w:ascii="Times New Roman" w:hAnsi="Times New Roman" w:cs="Times New Roman"/>
        </w:rPr>
        <w:lastRenderedPageBreak/>
        <w:t xml:space="preserve">Appendix S2 that was used for this study, we would advise having enough </w:t>
      </w:r>
      <w:r w:rsidRPr="00F62203">
        <w:rPr>
          <w:rFonts w:ascii="Times New Roman" w:hAnsi="Times New Roman" w:cs="Times New Roman"/>
          <w:i/>
          <w:iCs/>
        </w:rPr>
        <w:t>in situ</w:t>
      </w:r>
      <w:r w:rsidRPr="00F62203">
        <w:rPr>
          <w:rFonts w:ascii="Times New Roman" w:hAnsi="Times New Roman" w:cs="Times New Roman"/>
        </w:rPr>
        <w:t xml:space="preserve"> data to validate the lakeCoSTR data product</w:t>
      </w:r>
      <w:r w:rsidRPr="00F62203">
        <w:rPr>
          <w:rFonts w:ascii="Times New Roman" w:hAnsi="Times New Roman" w:cs="Times New Roman"/>
        </w:rPr>
        <w:t xml:space="preserve"> for individual lakes before applying the data from the product. Additionally, data that span the time period of interest may be especially important, given the bias observed in early-season data at Lake Sunapee.</w:t>
      </w:r>
    </w:p>
    <w:p w:rsidR="00FF05F3" w:rsidRPr="00F62203" w:rsidRDefault="00434E7D">
      <w:pPr>
        <w:pStyle w:val="Heading1"/>
        <w:rPr>
          <w:rFonts w:ascii="Times New Roman" w:hAnsi="Times New Roman" w:cs="Times New Roman"/>
        </w:rPr>
      </w:pPr>
      <w:bookmarkStart w:id="3" w:name="suggestions-for-data-collection"/>
      <w:bookmarkEnd w:id="2"/>
      <w:r w:rsidRPr="00F62203">
        <w:rPr>
          <w:rFonts w:ascii="Times New Roman" w:hAnsi="Times New Roman" w:cs="Times New Roman"/>
        </w:rPr>
        <w:t>Suggestions for Data Collection</w:t>
      </w:r>
    </w:p>
    <w:p w:rsidR="00FF05F3" w:rsidRPr="00F62203" w:rsidRDefault="00434E7D">
      <w:pPr>
        <w:pStyle w:val="FirstParagraph"/>
        <w:rPr>
          <w:rFonts w:ascii="Times New Roman" w:hAnsi="Times New Roman" w:cs="Times New Roman"/>
        </w:rPr>
      </w:pPr>
      <w:r w:rsidRPr="00F62203">
        <w:rPr>
          <w:rFonts w:ascii="Times New Roman" w:hAnsi="Times New Roman" w:cs="Times New Roman"/>
        </w:rPr>
        <w:t xml:space="preserve">When new </w:t>
      </w:r>
      <w:r w:rsidRPr="00F62203">
        <w:rPr>
          <w:rFonts w:ascii="Times New Roman" w:hAnsi="Times New Roman" w:cs="Times New Roman"/>
          <w:i/>
          <w:iCs/>
        </w:rPr>
        <w:t>in</w:t>
      </w:r>
      <w:r w:rsidRPr="00F62203">
        <w:rPr>
          <w:rFonts w:ascii="Times New Roman" w:hAnsi="Times New Roman" w:cs="Times New Roman"/>
          <w:i/>
          <w:iCs/>
        </w:rPr>
        <w:t xml:space="preserve"> situ</w:t>
      </w:r>
      <w:r w:rsidRPr="00F62203">
        <w:rPr>
          <w:rFonts w:ascii="Times New Roman" w:hAnsi="Times New Roman" w:cs="Times New Roman"/>
        </w:rPr>
        <w:t xml:space="preserve"> data collection designs are being planned or existing ones augmented, we advise users limited to manual, low-frequency sampling with handheld instruments to coordinate their sampling with Landsat satellite flyovers. The Landsat flyover calendar can b</w:t>
      </w:r>
      <w:r w:rsidRPr="00F62203">
        <w:rPr>
          <w:rFonts w:ascii="Times New Roman" w:hAnsi="Times New Roman" w:cs="Times New Roman"/>
        </w:rPr>
        <w:t>e viewed using the USGS Landsat Acquisition Tool (</w:t>
      </w:r>
      <w:hyperlink r:id="rId9">
        <w:r w:rsidRPr="00F62203">
          <w:rPr>
            <w:rStyle w:val="Hyperlink"/>
            <w:rFonts w:ascii="Times New Roman" w:hAnsi="Times New Roman" w:cs="Times New Roman"/>
          </w:rPr>
          <w:t>https://landsat.usgs.gov/landsat_acq</w:t>
        </w:r>
      </w:hyperlink>
      <w:r w:rsidRPr="00F62203">
        <w:rPr>
          <w:rFonts w:ascii="Times New Roman" w:hAnsi="Times New Roman" w:cs="Times New Roman"/>
        </w:rPr>
        <w:t>). While it is possible to widen the Landsat-</w:t>
      </w:r>
      <w:r w:rsidRPr="00F62203">
        <w:rPr>
          <w:rFonts w:ascii="Times New Roman" w:hAnsi="Times New Roman" w:cs="Times New Roman"/>
          <w:i/>
          <w:iCs/>
        </w:rPr>
        <w:t>in situ</w:t>
      </w:r>
      <w:r w:rsidRPr="00F62203">
        <w:rPr>
          <w:rFonts w:ascii="Times New Roman" w:hAnsi="Times New Roman" w:cs="Times New Roman"/>
        </w:rPr>
        <w:t xml:space="preserve"> match window beyond the narrow window used in this study (Sha</w:t>
      </w:r>
      <w:r w:rsidRPr="00F62203">
        <w:rPr>
          <w:rFonts w:ascii="Times New Roman" w:hAnsi="Times New Roman" w:cs="Times New Roman"/>
        </w:rPr>
        <w:t>raf et al. 2019 used a 3 day time window, for example) within the lakeCoSTR tool to increase the likelihood of matches with low-resolution data, this broadening will add more error to the Landsat-</w:t>
      </w:r>
      <w:r w:rsidRPr="00F62203">
        <w:rPr>
          <w:rFonts w:ascii="Times New Roman" w:hAnsi="Times New Roman" w:cs="Times New Roman"/>
          <w:i/>
          <w:iCs/>
        </w:rPr>
        <w:t>in situ</w:t>
      </w:r>
      <w:r w:rsidRPr="00F62203">
        <w:rPr>
          <w:rFonts w:ascii="Times New Roman" w:hAnsi="Times New Roman" w:cs="Times New Roman"/>
        </w:rPr>
        <w:t xml:space="preserve"> comparison process. Importantly, the usefulness in t</w:t>
      </w:r>
      <w:r w:rsidRPr="00F62203">
        <w:rPr>
          <w:rFonts w:ascii="Times New Roman" w:hAnsi="Times New Roman" w:cs="Times New Roman"/>
        </w:rPr>
        <w:t xml:space="preserve">emporal proximity of </w:t>
      </w:r>
      <w:r w:rsidRPr="00F62203">
        <w:rPr>
          <w:rFonts w:ascii="Times New Roman" w:hAnsi="Times New Roman" w:cs="Times New Roman"/>
          <w:i/>
          <w:iCs/>
        </w:rPr>
        <w:t>in situ</w:t>
      </w:r>
      <w:r w:rsidRPr="00F62203">
        <w:rPr>
          <w:rFonts w:ascii="Times New Roman" w:hAnsi="Times New Roman" w:cs="Times New Roman"/>
        </w:rPr>
        <w:t xml:space="preserve"> measurements to Landsat flyover is not limited to water temperature. Future satellite data tool and algorithm development, especially for parameters like chlorophyll-a that are more variable than temperature both temporally and</w:t>
      </w:r>
      <w:r w:rsidRPr="00F62203">
        <w:rPr>
          <w:rFonts w:ascii="Times New Roman" w:hAnsi="Times New Roman" w:cs="Times New Roman"/>
        </w:rPr>
        <w:t xml:space="preserve"> spatially, will rely on well-matched Landsat-</w:t>
      </w:r>
      <w:r w:rsidRPr="00F62203">
        <w:rPr>
          <w:rFonts w:ascii="Times New Roman" w:hAnsi="Times New Roman" w:cs="Times New Roman"/>
          <w:i/>
          <w:iCs/>
        </w:rPr>
        <w:t>in situ</w:t>
      </w:r>
      <w:r w:rsidRPr="00F62203">
        <w:rPr>
          <w:rFonts w:ascii="Times New Roman" w:hAnsi="Times New Roman" w:cs="Times New Roman"/>
        </w:rPr>
        <w:t xml:space="preserve"> data.</w:t>
      </w:r>
    </w:p>
    <w:p w:rsidR="00FF05F3" w:rsidRPr="00F62203" w:rsidRDefault="00434E7D">
      <w:pPr>
        <w:pStyle w:val="BodyText"/>
        <w:rPr>
          <w:rFonts w:ascii="Times New Roman" w:hAnsi="Times New Roman" w:cs="Times New Roman"/>
        </w:rPr>
      </w:pPr>
      <w:r w:rsidRPr="00F62203">
        <w:rPr>
          <w:rFonts w:ascii="Times New Roman" w:hAnsi="Times New Roman" w:cs="Times New Roman"/>
        </w:rPr>
        <w:t xml:space="preserve">Additionally, for both handheld measurements and sensors placed </w:t>
      </w:r>
      <w:r w:rsidRPr="00F62203">
        <w:rPr>
          <w:rFonts w:ascii="Times New Roman" w:hAnsi="Times New Roman" w:cs="Times New Roman"/>
          <w:i/>
          <w:iCs/>
        </w:rPr>
        <w:t>in situ</w:t>
      </w:r>
      <w:r w:rsidRPr="00F62203">
        <w:rPr>
          <w:rFonts w:ascii="Times New Roman" w:hAnsi="Times New Roman" w:cs="Times New Roman"/>
        </w:rPr>
        <w:t xml:space="preserve"> </w:t>
      </w:r>
      <w:r w:rsidRPr="00F62203">
        <w:rPr>
          <w:rFonts w:ascii="Times New Roman" w:hAnsi="Times New Roman" w:cs="Times New Roman"/>
        </w:rPr>
        <w:t>for extended periods of time, our analyses suggest that both the vertical location in the water column relative to the surface and the horizontal location within the lake matter (Appendix S1: Figure S1). Vertically, measurements taken as near to the surfac</w:t>
      </w:r>
      <w:r w:rsidRPr="00F62203">
        <w:rPr>
          <w:rFonts w:ascii="Times New Roman" w:hAnsi="Times New Roman" w:cs="Times New Roman"/>
        </w:rPr>
        <w:t>e as possible should be most representative of the satellite measurements. At Lake Sunapee, there was less error in the regression models developed from sensors located close to the surface (0.1 m) versus lower in the water column (1.5 m) (Appendix S1: Fig</w:t>
      </w:r>
      <w:r w:rsidRPr="00F62203">
        <w:rPr>
          <w:rFonts w:ascii="Times New Roman" w:hAnsi="Times New Roman" w:cs="Times New Roman"/>
        </w:rPr>
        <w:t xml:space="preserve">ure S1h); we hypothesize that depth may also influence prediction error in other systems. Spatially, if the number of sites is limited, having </w:t>
      </w:r>
      <w:r w:rsidRPr="00F62203">
        <w:rPr>
          <w:rFonts w:ascii="Times New Roman" w:hAnsi="Times New Roman" w:cs="Times New Roman"/>
          <w:i/>
          <w:iCs/>
        </w:rPr>
        <w:t>in situ</w:t>
      </w:r>
      <w:r w:rsidRPr="00F62203">
        <w:rPr>
          <w:rFonts w:ascii="Times New Roman" w:hAnsi="Times New Roman" w:cs="Times New Roman"/>
        </w:rPr>
        <w:t xml:space="preserve"> data from a central, deep-water location generated better Landsat-</w:t>
      </w:r>
      <w:r w:rsidRPr="00F62203">
        <w:rPr>
          <w:rFonts w:ascii="Times New Roman" w:hAnsi="Times New Roman" w:cs="Times New Roman"/>
          <w:i/>
          <w:iCs/>
        </w:rPr>
        <w:t>in situ</w:t>
      </w:r>
      <w:r w:rsidRPr="00F62203">
        <w:rPr>
          <w:rFonts w:ascii="Times New Roman" w:hAnsi="Times New Roman" w:cs="Times New Roman"/>
        </w:rPr>
        <w:t xml:space="preserve"> regressions than relying solely</w:t>
      </w:r>
      <w:r w:rsidRPr="00F62203">
        <w:rPr>
          <w:rFonts w:ascii="Times New Roman" w:hAnsi="Times New Roman" w:cs="Times New Roman"/>
        </w:rPr>
        <w:t xml:space="preserve"> on nearshore, littoral locations. Where resources permit, having multiple locations that experience different temperature regimes through the year (e.g., Woolway and Merchant 2018) may help to generate a realistic idea of the horizontal variability in tem</w:t>
      </w:r>
      <w:r w:rsidRPr="00F62203">
        <w:rPr>
          <w:rFonts w:ascii="Times New Roman" w:hAnsi="Times New Roman" w:cs="Times New Roman"/>
        </w:rPr>
        <w:t>perature across the lake surface, which can aid the user’s inspection and interpretation of the lakeCoSTR histograms and scene summary.</w:t>
      </w:r>
    </w:p>
    <w:p w:rsidR="00FF05F3" w:rsidRPr="00F62203" w:rsidRDefault="00434E7D">
      <w:pPr>
        <w:pStyle w:val="Heading1"/>
        <w:rPr>
          <w:rFonts w:ascii="Times New Roman" w:hAnsi="Times New Roman" w:cs="Times New Roman"/>
        </w:rPr>
      </w:pPr>
      <w:bookmarkStart w:id="4" w:name="literature-citations"/>
      <w:bookmarkEnd w:id="3"/>
      <w:r w:rsidRPr="00F62203">
        <w:rPr>
          <w:rFonts w:ascii="Times New Roman" w:hAnsi="Times New Roman" w:cs="Times New Roman"/>
        </w:rPr>
        <w:t>Literature Citations</w:t>
      </w:r>
    </w:p>
    <w:p w:rsidR="00FF05F3" w:rsidRPr="00F62203" w:rsidRDefault="00434E7D">
      <w:pPr>
        <w:pStyle w:val="FirstParagraph"/>
        <w:rPr>
          <w:rFonts w:ascii="Times New Roman" w:hAnsi="Times New Roman" w:cs="Times New Roman"/>
        </w:rPr>
      </w:pPr>
      <w:r w:rsidRPr="00F62203">
        <w:rPr>
          <w:rFonts w:ascii="Times New Roman" w:hAnsi="Times New Roman" w:cs="Times New Roman"/>
        </w:rPr>
        <w:t>Deming, W. E. 1943. Statistical Adjustment of Data. Statistical Adjustment of Data. Oxford, England</w:t>
      </w:r>
      <w:r w:rsidRPr="00F62203">
        <w:rPr>
          <w:rFonts w:ascii="Times New Roman" w:hAnsi="Times New Roman" w:cs="Times New Roman"/>
        </w:rPr>
        <w:t>: Wiley.</w:t>
      </w:r>
    </w:p>
    <w:p w:rsidR="00FF05F3" w:rsidRPr="00F62203" w:rsidRDefault="00434E7D">
      <w:pPr>
        <w:pStyle w:val="BodyText"/>
        <w:rPr>
          <w:rFonts w:ascii="Times New Roman" w:hAnsi="Times New Roman" w:cs="Times New Roman"/>
        </w:rPr>
      </w:pPr>
      <w:r w:rsidRPr="00F62203">
        <w:rPr>
          <w:rFonts w:ascii="Times New Roman" w:hAnsi="Times New Roman" w:cs="Times New Roman"/>
        </w:rPr>
        <w:t>Sharaf, Najwa, Ali Fadel, Mariano Bresciani, Claudia Giardino, Bruno J. Lemaire, Kamal Slim, Ghaleb Faour, and Brigitte Vinçon-Leite. 2019. “Lake Surface Temperature Retrieval from Landsat-8 and Retrospective Analysis in Karaoun Reservoir, Lebanon</w:t>
      </w:r>
      <w:r w:rsidRPr="00F62203">
        <w:rPr>
          <w:rFonts w:ascii="Times New Roman" w:hAnsi="Times New Roman" w:cs="Times New Roman"/>
        </w:rPr>
        <w:t xml:space="preserve">.” Journal of Applied Remote Sensing 13 (4): 044505. </w:t>
      </w:r>
      <w:hyperlink r:id="rId10">
        <w:r w:rsidRPr="00F62203">
          <w:rPr>
            <w:rStyle w:val="Hyperlink"/>
            <w:rFonts w:ascii="Times New Roman" w:hAnsi="Times New Roman" w:cs="Times New Roman"/>
          </w:rPr>
          <w:t>https://doi.org/10.1117/1.JRS.13.044505</w:t>
        </w:r>
      </w:hyperlink>
      <w:r w:rsidRPr="00F62203">
        <w:rPr>
          <w:rFonts w:ascii="Times New Roman" w:hAnsi="Times New Roman" w:cs="Times New Roman"/>
        </w:rPr>
        <w:t>.</w:t>
      </w:r>
    </w:p>
    <w:p w:rsidR="00FF05F3" w:rsidRPr="00F62203" w:rsidRDefault="00434E7D">
      <w:pPr>
        <w:pStyle w:val="BodyText"/>
        <w:rPr>
          <w:rFonts w:ascii="Times New Roman" w:hAnsi="Times New Roman" w:cs="Times New Roman"/>
        </w:rPr>
      </w:pPr>
      <w:r w:rsidRPr="00F62203">
        <w:rPr>
          <w:rFonts w:ascii="Times New Roman" w:hAnsi="Times New Roman" w:cs="Times New Roman"/>
        </w:rPr>
        <w:lastRenderedPageBreak/>
        <w:t>Woolway, R. Iestyn, and Christopher J. Merchant. 2018. “Intralake Heterogeneity of Thermal Responses to</w:t>
      </w:r>
      <w:r w:rsidRPr="00F62203">
        <w:rPr>
          <w:rFonts w:ascii="Times New Roman" w:hAnsi="Times New Roman" w:cs="Times New Roman"/>
        </w:rPr>
        <w:t xml:space="preserve"> Climate Change: A Study of Large Northern Hemisphere Lakes.” Journal of Geophysical Research: Atmospheres 123 (6): 3087–98. </w:t>
      </w:r>
      <w:hyperlink r:id="rId11">
        <w:r w:rsidRPr="00F62203">
          <w:rPr>
            <w:rStyle w:val="Hyperlink"/>
            <w:rFonts w:ascii="Times New Roman" w:hAnsi="Times New Roman" w:cs="Times New Roman"/>
          </w:rPr>
          <w:t>https://doi.org/10.1002/2017JD027661</w:t>
        </w:r>
      </w:hyperlink>
      <w:r w:rsidRPr="00F62203">
        <w:rPr>
          <w:rFonts w:ascii="Times New Roman" w:hAnsi="Times New Roman" w:cs="Times New Roman"/>
        </w:rPr>
        <w:t>.</w:t>
      </w:r>
      <w:bookmarkEnd w:id="4"/>
    </w:p>
    <w:sectPr w:rsidR="00FF05F3" w:rsidRPr="00F62203">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4E7D" w:rsidRDefault="00434E7D">
      <w:pPr>
        <w:spacing w:after="0"/>
      </w:pPr>
      <w:r>
        <w:separator/>
      </w:r>
    </w:p>
  </w:endnote>
  <w:endnote w:type="continuationSeparator" w:id="0">
    <w:p w:rsidR="00434E7D" w:rsidRDefault="00434E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2203" w:rsidRDefault="00F622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8615802"/>
      <w:docPartObj>
        <w:docPartGallery w:val="Page Numbers (Bottom of Page)"/>
        <w:docPartUnique/>
      </w:docPartObj>
    </w:sdtPr>
    <w:sdtEndPr>
      <w:rPr>
        <w:noProof/>
      </w:rPr>
    </w:sdtEndPr>
    <w:sdtContent>
      <w:p w:rsidR="00F62203" w:rsidRDefault="00F62203">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F62203" w:rsidRDefault="00F62203">
    <w:pPr>
      <w:pStyle w:val="Footer"/>
    </w:pPr>
    <w:r>
      <w:t>Appendix S3: In Situ Filters; Herrick and Steele, et al.</w:t>
    </w:r>
    <w:bookmarkStart w:id="5" w:name="_GoBack"/>
    <w:bookmarkEnd w:id="5"/>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2203" w:rsidRDefault="00F622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4E7D" w:rsidRDefault="00434E7D">
      <w:r>
        <w:separator/>
      </w:r>
    </w:p>
  </w:footnote>
  <w:footnote w:type="continuationSeparator" w:id="0">
    <w:p w:rsidR="00434E7D" w:rsidRDefault="00434E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2203" w:rsidRDefault="00F622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2203" w:rsidRDefault="00F622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2203" w:rsidRDefault="00F622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2F34358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EA56FF0"/>
    <w:multiLevelType w:val="hybridMultilevel"/>
    <w:tmpl w:val="38243168"/>
    <w:lvl w:ilvl="0" w:tplc="156AF8B8">
      <w:numFmt w:val="bullet"/>
      <w:lvlText w:val=""/>
      <w:lvlJc w:val="left"/>
      <w:pPr>
        <w:ind w:left="420" w:hanging="360"/>
      </w:pPr>
      <w:rPr>
        <w:rFonts w:ascii="Symbol" w:eastAsiaTheme="minorHAnsi"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41D53750"/>
    <w:multiLevelType w:val="hybridMultilevel"/>
    <w:tmpl w:val="5F6AE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FF05F3"/>
    <w:rsid w:val="00434E7D"/>
    <w:rsid w:val="00F62203"/>
    <w:rsid w:val="00FF05F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799D5"/>
  <w15:docId w15:val="{F48FE7EE-1466-4142-9363-59FC080EA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F62203"/>
    <w:pPr>
      <w:tabs>
        <w:tab w:val="center" w:pos="4680"/>
        <w:tab w:val="right" w:pos="9360"/>
      </w:tabs>
      <w:spacing w:after="0"/>
    </w:pPr>
  </w:style>
  <w:style w:type="character" w:customStyle="1" w:styleId="HeaderChar">
    <w:name w:val="Header Char"/>
    <w:basedOn w:val="DefaultParagraphFont"/>
    <w:link w:val="Header"/>
    <w:rsid w:val="00F62203"/>
  </w:style>
  <w:style w:type="paragraph" w:styleId="Footer">
    <w:name w:val="footer"/>
    <w:basedOn w:val="Normal"/>
    <w:link w:val="FooterChar"/>
    <w:uiPriority w:val="99"/>
    <w:unhideWhenUsed/>
    <w:rsid w:val="00F62203"/>
    <w:pPr>
      <w:tabs>
        <w:tab w:val="center" w:pos="4680"/>
        <w:tab w:val="right" w:pos="9360"/>
      </w:tabs>
      <w:spacing w:after="0"/>
    </w:pPr>
  </w:style>
  <w:style w:type="character" w:customStyle="1" w:styleId="FooterChar">
    <w:name w:val="Footer Char"/>
    <w:basedOn w:val="DefaultParagraphFont"/>
    <w:link w:val="Footer"/>
    <w:uiPriority w:val="99"/>
    <w:rsid w:val="00F622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2/2017JD027661"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doi.org/10.1117/1.JRS.13.044505"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andsat.usgs.gov/landsat_acq"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1229</Words>
  <Characters>7006</Characters>
  <Application>Microsoft Office Word</Application>
  <DocSecurity>0</DocSecurity>
  <Lines>58</Lines>
  <Paragraphs>16</Paragraphs>
  <ScaleCrop>false</ScaleCrop>
  <Company>Cary Institute</Company>
  <LinksUpToDate>false</LinksUpToDate>
  <CharactersWithSpaces>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S3: In Situ Filters</dc:title>
  <dc:creator>Herrick, C, Steele, BG, Brentrup, JA, Cook, B, Cottingham, KL, Ducey, M, Johnson, K, Lutz, DA, Palace, M, Sullivan, F, Thompson, M, Trout-Haney, JV, Weathers, KC</dc:creator>
  <cp:keywords/>
  <cp:lastModifiedBy>Bethel Steele</cp:lastModifiedBy>
  <cp:revision>2</cp:revision>
  <dcterms:created xsi:type="dcterms:W3CDTF">2022-09-20T00:00:00Z</dcterms:created>
  <dcterms:modified xsi:type="dcterms:W3CDTF">2022-09-20T17:28:00Z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Ecosphere</vt:lpwstr>
  </property>
  <property fmtid="{D5CDD505-2E9C-101B-9397-08002B2CF9AE}" pid="3" name="editor_options">
    <vt:lpwstr/>
  </property>
  <property fmtid="{D5CDD505-2E9C-101B-9397-08002B2CF9AE}" pid="4" name="output">
    <vt:lpwstr>word_document</vt:lpwstr>
  </property>
  <property fmtid="{D5CDD505-2E9C-101B-9397-08002B2CF9AE}" pid="5" name="subtitle">
    <vt:lpwstr>lakeCoSTR: An open-source, interactive retrieval tool to facilitate use of the Landsat Collection 2 surface temperature product to estimate lake surface water temperatures</vt:lpwstr>
  </property>
</Properties>
</file>