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№1 по диспиплине “Парадигмы и конструкции языков программирования”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-113325</wp:posOffset>
                </wp:positionH>
                <wp:positionV relativeFrom="paragraph">
                  <wp:posOffset>227084</wp:posOffset>
                </wp:positionV>
                <wp:extent cx="6438900" cy="358140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438899" cy="3581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use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std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fs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File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use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std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io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{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ErrorKind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Read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main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() {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path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from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</w:rPr>
                              <w:t xml:space="preserve">"text.txt"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mut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file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File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open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path)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expect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</w:rPr>
                              <w:t xml:space="preserve">"File should be included in this project"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mut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file_str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new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()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let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_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=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file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.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read_to_string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mut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file_str)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println!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</w:rPr>
                              <w:t xml:space="preserve">"{}"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, file_str);</w:t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048;o:allowoverlap:true;o:allowincell:true;mso-position-horizontal-relative:text;margin-left:-8.92pt;mso-position-horizontal:absolute;mso-position-vertical-relative:text;margin-top:17.88pt;mso-position-vertical:absolute;width:507.00pt;height:282.00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use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std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fs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File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use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std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io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{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ErrorKind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,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Read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br/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main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() {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let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path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String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=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String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from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</w:rPr>
                        <w:t xml:space="preserve">"text.txt"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let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mut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file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=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File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open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path)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.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expect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</w:rPr>
                        <w:t xml:space="preserve">"File should be included in this project"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let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mut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file_str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=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String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new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()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let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_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=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file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.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read_to_string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mut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file_str)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println!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</w:rPr>
                        <w:t xml:space="preserve">"{}"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, file_str);</w:t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/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2024-12-18T07:57:07Z</dcterms:modified>
</cp:coreProperties>
</file>