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987434">
      <w:pPr>
        <w:pStyle w:val="4"/>
        <w:keepNext w:val="0"/>
        <w:keepLines w:val="0"/>
        <w:widowControl/>
        <w:suppressLineNumbers w:val="0"/>
        <w:rPr>
          <w:rFonts w:hint="default" w:ascii="Comic Sans MS" w:hAnsi="Comic Sans MS" w:cs="Comic Sans MS"/>
        </w:rPr>
      </w:pPr>
      <w:r>
        <w:rPr>
          <w:rStyle w:val="5"/>
          <w:rFonts w:hint="default" w:ascii="Comic Sans MS" w:hAnsi="Comic Sans MS" w:cs="Comic Sans MS"/>
        </w:rPr>
        <w:t xml:space="preserve">Chapter 7 </w:t>
      </w:r>
    </w:p>
    <w:p w14:paraId="18D7933A">
      <w:pPr>
        <w:pStyle w:val="4"/>
        <w:keepNext w:val="0"/>
        <w:keepLines w:val="0"/>
        <w:widowControl/>
        <w:suppressLineNumbers w:val="0"/>
        <w:rPr>
          <w:rFonts w:hint="default" w:ascii="Comic Sans MS" w:hAnsi="Comic Sans MS" w:cs="Comic Sans MS"/>
        </w:rPr>
      </w:pPr>
      <w:r>
        <w:rPr>
          <w:rFonts w:hint="default" w:ascii="Comic Sans MS" w:hAnsi="Comic Sans MS" w:cs="Comic Sans MS"/>
        </w:rPr>
        <w:t xml:space="preserve">In Chapter 7, I learned how to enhance the user experience by incorporating animations into my Flutter applications. The chapter began by introducing the basics of </w:t>
      </w:r>
      <w:r>
        <w:rPr>
          <w:rStyle w:val="5"/>
          <w:rFonts w:hint="default" w:ascii="Comic Sans MS" w:hAnsi="Comic Sans MS" w:cs="Comic Sans MS"/>
        </w:rPr>
        <w:t>animations</w:t>
      </w:r>
      <w:r>
        <w:rPr>
          <w:rFonts w:hint="default" w:ascii="Comic Sans MS" w:hAnsi="Comic Sans MS" w:cs="Comic Sans MS"/>
        </w:rPr>
        <w:t xml:space="preserve"> in Flutter, explaining how to create smooth, interactive transitions and effects. I learned about </w:t>
      </w:r>
      <w:r>
        <w:rPr>
          <w:rStyle w:val="5"/>
          <w:rFonts w:hint="default" w:ascii="Comic Sans MS" w:hAnsi="Comic Sans MS" w:cs="Comic Sans MS"/>
          <w:b w:val="0"/>
          <w:bCs w:val="0"/>
        </w:rPr>
        <w:t>AnimatedContainer</w:t>
      </w:r>
      <w:r>
        <w:rPr>
          <w:rFonts w:hint="default" w:ascii="Comic Sans MS" w:hAnsi="Comic Sans MS" w:cs="Comic Sans MS"/>
        </w:rPr>
        <w:t xml:space="preserve">, </w:t>
      </w:r>
      <w:r>
        <w:rPr>
          <w:rStyle w:val="5"/>
          <w:rFonts w:hint="default" w:ascii="Comic Sans MS" w:hAnsi="Comic Sans MS" w:cs="Comic Sans MS"/>
          <w:b w:val="0"/>
          <w:bCs w:val="0"/>
        </w:rPr>
        <w:t>TweenAnimationBuilder</w:t>
      </w:r>
      <w:r>
        <w:rPr>
          <w:rFonts w:hint="default" w:ascii="Comic Sans MS" w:hAnsi="Comic Sans MS" w:cs="Comic Sans MS"/>
        </w:rPr>
        <w:t xml:space="preserve">, and </w:t>
      </w:r>
      <w:r>
        <w:rPr>
          <w:rStyle w:val="5"/>
          <w:rFonts w:hint="default" w:ascii="Comic Sans MS" w:hAnsi="Comic Sans MS" w:cs="Comic Sans MS"/>
          <w:b w:val="0"/>
          <w:bCs w:val="0"/>
        </w:rPr>
        <w:t>AnimatedOpacity</w:t>
      </w:r>
      <w:r>
        <w:rPr>
          <w:rFonts w:hint="default" w:ascii="Comic Sans MS" w:hAnsi="Comic Sans MS" w:cs="Comic Sans MS"/>
        </w:rPr>
        <w:t xml:space="preserve">, which are commonly used to animate widget properties such as size, color, and opacity. The chapter emphasized the importance of using animations to make apps feel more responsive and visually engaging. I also explored the </w:t>
      </w:r>
      <w:bookmarkStart w:id="0" w:name="_GoBack"/>
      <w:r>
        <w:rPr>
          <w:rFonts w:hint="default" w:ascii="Comic Sans MS" w:hAnsi="Comic Sans MS" w:cs="Comic Sans MS"/>
        </w:rPr>
        <w:t xml:space="preserve">use of the </w:t>
      </w:r>
      <w:r>
        <w:rPr>
          <w:rStyle w:val="5"/>
          <w:rFonts w:hint="default" w:ascii="Comic Sans MS" w:hAnsi="Comic Sans MS" w:cs="Comic Sans MS"/>
          <w:b w:val="0"/>
          <w:bCs w:val="0"/>
        </w:rPr>
        <w:t>AnimationController</w:t>
      </w:r>
      <w:r>
        <w:rPr>
          <w:rFonts w:hint="default" w:ascii="Comic Sans MS" w:hAnsi="Comic Sans MS" w:cs="Comic Sans MS"/>
          <w:b w:val="0"/>
          <w:bCs w:val="0"/>
        </w:rPr>
        <w:t>,</w:t>
      </w:r>
      <w:r>
        <w:rPr>
          <w:rFonts w:hint="default" w:ascii="Comic Sans MS" w:hAnsi="Comic Sans MS" w:cs="Comic Sans MS"/>
        </w:rPr>
        <w:t xml:space="preserve"> which controls the animation’s duration, </w:t>
      </w:r>
      <w:bookmarkEnd w:id="0"/>
      <w:r>
        <w:rPr>
          <w:rFonts w:hint="default" w:ascii="Comic Sans MS" w:hAnsi="Comic Sans MS" w:cs="Comic Sans MS"/>
        </w:rPr>
        <w:t>status, and progress, allowing for more complex animations.</w:t>
      </w:r>
    </w:p>
    <w:p w14:paraId="683E8227">
      <w:pPr>
        <w:pStyle w:val="4"/>
        <w:keepNext w:val="0"/>
        <w:keepLines w:val="0"/>
        <w:widowControl/>
        <w:suppressLineNumbers w:val="0"/>
        <w:rPr>
          <w:rFonts w:hint="default" w:ascii="Comic Sans MS" w:hAnsi="Comic Sans MS" w:cs="Comic Sans MS"/>
        </w:rPr>
      </w:pPr>
      <w:r>
        <w:rPr>
          <w:rFonts w:hint="default" w:ascii="Comic Sans MS" w:hAnsi="Comic Sans MS" w:cs="Comic Sans MS"/>
        </w:rPr>
        <w:t xml:space="preserve">Next, I learned how to create more advanced animations by using </w:t>
      </w:r>
      <w:r>
        <w:rPr>
          <w:rStyle w:val="5"/>
          <w:rFonts w:hint="default" w:ascii="Comic Sans MS" w:hAnsi="Comic Sans MS" w:cs="Comic Sans MS"/>
          <w:b w:val="0"/>
          <w:bCs w:val="0"/>
        </w:rPr>
        <w:t>Tween</w:t>
      </w:r>
      <w:r>
        <w:rPr>
          <w:rFonts w:hint="default" w:ascii="Comic Sans MS" w:hAnsi="Comic Sans MS" w:cs="Comic Sans MS"/>
        </w:rPr>
        <w:t xml:space="preserve"> objects, which define the start and end values of an animation. I experimented with animating different properties of widgets like moving objects across the screen or changing the color over time. The chapter showed how to synchronize multiple animations using </w:t>
      </w:r>
      <w:r>
        <w:rPr>
          <w:rStyle w:val="5"/>
          <w:rFonts w:hint="default" w:ascii="Comic Sans MS" w:hAnsi="Comic Sans MS" w:cs="Comic Sans MS"/>
          <w:b w:val="0"/>
          <w:bCs w:val="0"/>
        </w:rPr>
        <w:t>AnimationController</w:t>
      </w:r>
      <w:r>
        <w:rPr>
          <w:rFonts w:hint="default" w:ascii="Comic Sans MS" w:hAnsi="Comic Sans MS" w:cs="Comic Sans MS"/>
        </w:rPr>
        <w:t xml:space="preserve"> and </w:t>
      </w:r>
      <w:r>
        <w:rPr>
          <w:rStyle w:val="5"/>
          <w:rFonts w:hint="default" w:ascii="Comic Sans MS" w:hAnsi="Comic Sans MS" w:cs="Comic Sans MS"/>
          <w:b w:val="0"/>
          <w:bCs w:val="0"/>
        </w:rPr>
        <w:t>CurvedAnimation</w:t>
      </w:r>
      <w:r>
        <w:rPr>
          <w:rFonts w:hint="default" w:ascii="Comic Sans MS" w:hAnsi="Comic Sans MS" w:cs="Comic Sans MS"/>
        </w:rPr>
        <w:t>, providing smooth and natural motion. By using custom curves, I was able to create animations that feel more dynamic and less rigid, enhancing the overall flow of my app. The examples in the chapter helped me understand how to use these tools to add interactivity and improve the aesthetic appeal of my projects.</w:t>
      </w:r>
    </w:p>
    <w:p w14:paraId="7475B936">
      <w:pPr>
        <w:pStyle w:val="4"/>
        <w:keepNext w:val="0"/>
        <w:keepLines w:val="0"/>
        <w:widowControl/>
        <w:suppressLineNumbers w:val="0"/>
        <w:rPr>
          <w:rFonts w:hint="default" w:ascii="Comic Sans MS" w:hAnsi="Comic Sans MS" w:cs="Comic Sans MS"/>
        </w:rPr>
      </w:pPr>
      <w:r>
        <w:rPr>
          <w:rFonts w:hint="default" w:ascii="Comic Sans MS" w:hAnsi="Comic Sans MS" w:cs="Comic Sans MS"/>
        </w:rPr>
        <w:t xml:space="preserve">Finally, I learned how to handle different animation states, such as starting, stopping, and repeating animations. The chapter demonstrated how to use </w:t>
      </w:r>
      <w:r>
        <w:rPr>
          <w:rStyle w:val="5"/>
          <w:rFonts w:hint="default" w:ascii="Comic Sans MS" w:hAnsi="Comic Sans MS" w:cs="Comic Sans MS"/>
          <w:b w:val="0"/>
          <w:bCs w:val="0"/>
        </w:rPr>
        <w:t>AnimatedBuilder</w:t>
      </w:r>
      <w:r>
        <w:rPr>
          <w:rFonts w:hint="default" w:ascii="Comic Sans MS" w:hAnsi="Comic Sans MS" w:cs="Comic Sans MS"/>
        </w:rPr>
        <w:t xml:space="preserve">, a widget that rebuilds its child each time the animation changes, offering an efficient way to animate properties. I practiced using </w:t>
      </w:r>
      <w:r>
        <w:rPr>
          <w:rStyle w:val="5"/>
          <w:rFonts w:hint="default" w:ascii="Comic Sans MS" w:hAnsi="Comic Sans MS" w:cs="Comic Sans MS"/>
          <w:b w:val="0"/>
          <w:bCs w:val="0"/>
        </w:rPr>
        <w:t>Hero animations</w:t>
      </w:r>
      <w:r>
        <w:rPr>
          <w:rFonts w:hint="default" w:ascii="Comic Sans MS" w:hAnsi="Comic Sans MS" w:cs="Comic Sans MS"/>
        </w:rPr>
        <w:t xml:space="preserve"> to create seamless transitions between pages and </w:t>
      </w:r>
      <w:r>
        <w:rPr>
          <w:rStyle w:val="5"/>
          <w:rFonts w:hint="default" w:ascii="Comic Sans MS" w:hAnsi="Comic Sans MS" w:cs="Comic Sans MS"/>
          <w:b w:val="0"/>
          <w:bCs w:val="0"/>
        </w:rPr>
        <w:t>FadeTransition</w:t>
      </w:r>
      <w:r>
        <w:rPr>
          <w:rFonts w:hint="default" w:ascii="Comic Sans MS" w:hAnsi="Comic Sans MS" w:cs="Comic Sans MS"/>
        </w:rPr>
        <w:t xml:space="preserve"> for smooth fading effects. By the end of the chapter, I was able to implement a variety of animations in my app, making it more interactive and visually appealing. The techniques I learned will be useful for creating polished user interfaces that feel lively and engaging.</w:t>
      </w:r>
    </w:p>
    <w:p w14:paraId="20ACDD30">
      <w:pPr>
        <w:keepNext w:val="0"/>
        <w:keepLines w:val="0"/>
        <w:widowControl/>
        <w:suppressLineNumbers w:val="0"/>
        <w:rPr>
          <w:rFonts w:hint="default" w:ascii="Comic Sans MS" w:hAnsi="Comic Sans MS" w:cs="Comic Sans MS"/>
        </w:rPr>
      </w:pPr>
      <w:r>
        <w:rPr>
          <w:rFonts w:hint="default" w:ascii="Comic Sans MS" w:hAnsi="Comic Sans MS" w:cs="Comic Sans MS"/>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EEDDD4D">
      <w:pPr>
        <w:pStyle w:val="4"/>
        <w:keepNext w:val="0"/>
        <w:keepLines w:val="0"/>
        <w:widowControl/>
        <w:suppressLineNumbers w:val="0"/>
        <w:rPr>
          <w:rFonts w:hint="default" w:ascii="Comic Sans MS" w:hAnsi="Comic Sans MS" w:cs="Comic Sans MS"/>
        </w:rPr>
      </w:pPr>
    </w:p>
    <w:p w14:paraId="37243E4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Subheading">
    <w:panose1 w:val="02000505000000020004"/>
    <w:charset w:val="00"/>
    <w:family w:val="auto"/>
    <w:pitch w:val="default"/>
    <w:sig w:usb0="A00002EF" w:usb1="4000204B" w:usb2="00000000" w:usb3="00000000" w:csb0="2000019F" w:csb1="00000000"/>
  </w:font>
  <w:font w:name="UD Digi Kyokasho N-R">
    <w:panose1 w:val="02020400000000000000"/>
    <w:charset w:val="80"/>
    <w:family w:val="auto"/>
    <w:pitch w:val="default"/>
    <w:sig w:usb0="800002A3" w:usb1="2AC7ECFA" w:usb2="00000010" w:usb3="00000000" w:csb0="00020000" w:csb1="00000000"/>
  </w:font>
  <w:font w:name="Sitka Display">
    <w:panose1 w:val="02000505000000020004"/>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744253"/>
    <w:rsid w:val="7874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2024-12-09T09:35:00Z</dcterms:created>
  <dc:creator>Cherry Mae</dc:creator>
  <cp:lastModifiedBy>Cherry Mae</cp:lastModifiedBy>
  <dcterms:modified xsi:type="dcterms:W3CDTF">2024-12-09T09:37:37Z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C26C704930B042059BF5EC88FF40042B_11</vt:lpwstr>
  </property>
</Properties>
</file>