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57cb1c" w14:textId="e57cb1c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Требований к субъектам финансового мониторинга по подготовке и обучению в сфере противодействия легализации (отмыванию) доходов, полученных преступным путем, и финансированию терроризма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Председателя Агентства Республики Казахстан по финансовому мониторингу от 9 августа 2021 года № 6. Зарегистрирован в Министерстве юстиции Республики Казахстан 11 августа 2021 года № 23952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пунктом 8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11 Закона Республики Казахстан "О противодействии легализации (отмыванию) доходов, полученных преступным путем, и финансированию терроризма" и пунктом 8 статьи 27 Закона Республики Казахстан "О правовых актах" ПРИКАЗЫВАЮ: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Требования</w:t>
      </w:r>
      <w:r>
        <w:rPr>
          <w:rFonts w:ascii="Times New Roman"/>
          <w:b w:val="false"/>
          <w:i w:val="false"/>
          <w:color w:val="000000"/>
          <w:sz w:val="28"/>
        </w:rPr>
        <w:t xml:space="preserve"> к субъектам финансового мониторинга по подготовке и обучению в сфере противодействия легализации (отмыванию) доходов, полученных преступным путем, и финансированию терроризма.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Признать утратившим силу </w:t>
      </w:r>
      <w:r>
        <w:rPr>
          <w:rFonts w:ascii="Times New Roman"/>
          <w:b w:val="false"/>
          <w:i w:val="false"/>
          <w:color w:val="000000"/>
          <w:sz w:val="28"/>
        </w:rPr>
        <w:t>приказ</w:t>
      </w:r>
      <w:r>
        <w:rPr>
          <w:rFonts w:ascii="Times New Roman"/>
          <w:b w:val="false"/>
          <w:i w:val="false"/>
          <w:color w:val="000000"/>
          <w:sz w:val="28"/>
        </w:rPr>
        <w:t xml:space="preserve"> Министра финансов Республики Казахстан от 13 октября 2020 года № 1000 "Об утверждении требований к субъектам финансового мониторинга по подготовке и обучению в сфере противодействия легализации (отмыванию) доходов, полученных преступным путем, и финансированию терроризма" (зарегистрирован в Реестре государственной регистрации нормативных правовых актов под № 21426).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Департаменту по работе с субъектами финансового мониторинга Агентства Республики Казахстан по финансовому мониторингу в установленном законодательством порядке обеспечить: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приказа на интернет-ресурсе Агентства Республики Казахстан по финансовому мониторингу.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95"/>
        <w:gridCol w:w="4205"/>
      </w:tblGrid>
      <w:tr>
        <w:trPr>
          <w:trHeight w:val="30" w:hRule="atLeast"/>
        </w:trPr>
        <w:tc>
          <w:tcPr>
            <w:tcW w:w="779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Председатель Агентства Республики Казахстан </w:t>
            </w:r>
            <w:r>
              <w:br/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по финансовому мониторингу 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20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Ж. Элиманов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bookmarkStart w:name="z12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Министерство юстиции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bookmarkEnd w:id="7"/>
    <w:bookmarkStart w:name="z13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Министерство здравоохранения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bookmarkEnd w:id="8"/>
    <w:bookmarkStart w:name="z14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Министерство финансов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bookmarkEnd w:id="9"/>
    <w:bookmarkStart w:name="z15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Агентство Республики Казахстан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по регулированию и развитию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финансового рынка</w:t>
      </w:r>
    </w:p>
    <w:bookmarkEnd w:id="10"/>
    <w:bookmarkStart w:name="z16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Министерство культуры и спорта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bookmarkEnd w:id="11"/>
    <w:bookmarkStart w:name="z17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Министерство торговли и интеграции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bookmarkEnd w:id="12"/>
    <w:bookmarkStart w:name="z18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Национальный Банк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bookmarkEnd w:id="13"/>
    <w:bookmarkStart w:name="z19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Министерство цифрового развития, инноваций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и аэрокосмической промышленности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bookmarkEnd w:id="1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Утверждены приказом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Председатель Агентства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 по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финансовому мониторингу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9 августа 2021 года № 6</w:t>
            </w:r>
          </w:p>
        </w:tc>
      </w:tr>
    </w:tbl>
    <w:bookmarkStart w:name="z21" w:id="1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Требования к субъектам финансового мониторинга по подготовке и обучению в сфере противодействия легализации (отмыванию) доходов, полученных преступным путем, и финансированию терроризма</w:t>
      </w:r>
    </w:p>
    <w:bookmarkEnd w:id="15"/>
    <w:bookmarkStart w:name="z22" w:id="1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16"/>
    <w:bookmarkStart w:name="z23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Требования к субъектам финансового мониторинга по подготовке и обучению в сфере противодействия легализации (отмыванию) доходов, полученных преступным путем, и финансированию терроризма (далее – Требования)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пунктом 8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11 Закона Республики Казахстан "О противодействии легализации (отмыванию) доходов, полученных преступным путем, и финансированию терроризма" (далее – Закон о ПОД/ФТ) и устанавливают требования к субъектам финансового мониторинга по подготовке и обучению в сфере противодействия легализации (отмыванию) доходов, полученных преступным путем, и финансированию терроризма (далее – ПОД/ФТ).</w:t>
      </w:r>
    </w:p>
    <w:bookmarkEnd w:id="17"/>
    <w:bookmarkStart w:name="z24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настоящих Требованиях используются следующие понятия:</w:t>
      </w:r>
    </w:p>
    <w:bookmarkEnd w:id="18"/>
    <w:bookmarkStart w:name="z25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оператор – сотрудник акционерного общества "Национальный центр по управлению персоналом государственной службы", ответственный за проведение и соблюдение тестирования субъектами;</w:t>
      </w:r>
    </w:p>
    <w:bookmarkEnd w:id="19"/>
    <w:bookmarkStart w:name="z26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2) Центр – акционерное общество "Национальный центр по управлению персоналом государственной службы", определенное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постановлением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Правительства Республики Казахстан от 31 декабря 2008 года № 1305;</w:t>
      </w:r>
    </w:p>
    <w:bookmarkEnd w:id="20"/>
    <w:bookmarkStart w:name="z27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субъекты – субъекты финансового мониторинга, осуществляющие свою деятельность единолично, и сотрудники субъекта финансового мониторинга, осуществляющие функции, связанные с соблюдением законодательства в сфере ПОД/ФТ;</w:t>
      </w:r>
    </w:p>
    <w:bookmarkEnd w:id="21"/>
    <w:bookmarkStart w:name="z28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уполномоченный орган – Агентство Республики Казахстан по финансовому мониторингу.</w:t>
      </w:r>
    </w:p>
    <w:bookmarkEnd w:id="22"/>
    <w:bookmarkStart w:name="z29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Целью подготовки и обучения является получение субъектами знаний в сфере ПОД/ФТ в соответствии с Требованиями, необходимых им для соблюдения законодательства Республики Казахстан о ПОД/ФТ.</w:t>
      </w:r>
    </w:p>
    <w:bookmarkEnd w:id="23"/>
    <w:bookmarkStart w:name="z30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целях подтверждения изучения субъектами материала, изученного в процессе обучения субъекты проходят тестирование с периодичностью не реже 1 (одного) раза в 3 (три) года с даты прохождения тестирования на базе Центра и его территориальных подразделений.</w:t>
      </w:r>
    </w:p>
    <w:bookmarkEnd w:id="24"/>
    <w:bookmarkStart w:name="z31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Срок действия результатов тестирования составляет 3 (три) года с момента прохождения аттестации с положительным результатом.</w:t>
      </w:r>
    </w:p>
    <w:bookmarkEnd w:id="25"/>
    <w:bookmarkStart w:name="z32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Все субъекты с момента введения в действие настоящих Требований проходят тестирование в течение последующих 2 (двух) лет.</w:t>
      </w:r>
    </w:p>
    <w:bookmarkEnd w:id="26"/>
    <w:bookmarkStart w:name="z33" w:id="2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Программа подготовки и обучения субъектов финансового мониторинга</w:t>
      </w:r>
    </w:p>
    <w:bookmarkEnd w:id="27"/>
    <w:bookmarkStart w:name="z34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Субъекты разрабатывают программу подготовки и обучения в сфере ПОД/ФТ (далее – программа обучения) с учетом требований законодательства Республики Казахстан о ПОД/ФТ, а также особенностей деятельности субъектов и их клиентов.</w:t>
      </w:r>
    </w:p>
    <w:bookmarkEnd w:id="28"/>
    <w:bookmarkStart w:name="z35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Программа обучения содержит:</w:t>
      </w:r>
    </w:p>
    <w:bookmarkEnd w:id="29"/>
    <w:bookmarkStart w:name="z36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изучение нормативных правовых актов Республики Казахстан в области ПОД/ФТ и международных стандартов в сфере ПОД/ФТ;</w:t>
      </w:r>
    </w:p>
    <w:bookmarkEnd w:id="30"/>
    <w:bookmarkStart w:name="z37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2) изучение правил внутреннего контроля и программы их осуществления при исполнении субъектами своих служебных обязанностей, а также меру ответственности за неисполнение требований законодательства Республики Казахстан о ПОД/ФТ, установленную </w:t>
      </w:r>
      <w:r>
        <w:rPr>
          <w:rFonts w:ascii="Times New Roman"/>
          <w:b w:val="false"/>
          <w:i w:val="false"/>
          <w:color w:val="000000"/>
          <w:sz w:val="28"/>
        </w:rPr>
        <w:t>статьей 214</w:t>
      </w:r>
      <w:r>
        <w:rPr>
          <w:rFonts w:ascii="Times New Roman"/>
          <w:b w:val="false"/>
          <w:i w:val="false"/>
          <w:color w:val="000000"/>
          <w:sz w:val="28"/>
        </w:rPr>
        <w:t xml:space="preserve"> Кодекса Республики Казахстан "Об административных правонарушениях";</w:t>
      </w:r>
    </w:p>
    <w:bookmarkEnd w:id="31"/>
    <w:bookmarkStart w:name="z38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изучение типологий, схем и способов легализации (отмывания) доходов, полученных преступным путем, и финансированию терроризма, в соответствии с пунктом 5 статьи 4 Закона о ПОД/ФТ, а также признаков определения подозрительных операций.</w:t>
      </w:r>
    </w:p>
    <w:bookmarkEnd w:id="32"/>
    <w:bookmarkStart w:name="z39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Субъекты проходят обучение в целях ПОД/ФТ в соответствии с программой обучения, разработанной согласно пунктам 4 и 5 настоящих Требований.</w:t>
      </w:r>
    </w:p>
    <w:bookmarkEnd w:id="33"/>
    <w:bookmarkStart w:name="z40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Дополнительное обучение проводится субъектом, ответственным за соблюдение правил внутреннего контроля (за исключением субъектов, осуществляющих свою деятельность единолично), утвержденных в соответствии со </w:t>
      </w:r>
      <w:r>
        <w:rPr>
          <w:rFonts w:ascii="Times New Roman"/>
          <w:b w:val="false"/>
          <w:i w:val="false"/>
          <w:color w:val="000000"/>
          <w:sz w:val="28"/>
        </w:rPr>
        <w:t>статьей 11</w:t>
      </w:r>
      <w:r>
        <w:rPr>
          <w:rFonts w:ascii="Times New Roman"/>
          <w:b w:val="false"/>
          <w:i w:val="false"/>
          <w:color w:val="000000"/>
          <w:sz w:val="28"/>
        </w:rPr>
        <w:t xml:space="preserve"> Закона о ПОД/ФТ, в следующих случаях:</w:t>
      </w:r>
    </w:p>
    <w:bookmarkEnd w:id="34"/>
    <w:bookmarkStart w:name="z41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изменении действующих и вступлении в силу новых нормативных правовых актов Республики Казахстан в области ПОД/ФТ;</w:t>
      </w:r>
    </w:p>
    <w:bookmarkEnd w:id="35"/>
    <w:bookmarkStart w:name="z42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утверждении субъектом новых или изменении действующих правил внутреннего контроля в целях ПОД/ФТ и программ их осуществления.</w:t>
      </w:r>
    </w:p>
    <w:bookmarkEnd w:id="36"/>
    <w:bookmarkStart w:name="z43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Руководитель субъекта утверждает перечень ответственных лиц, которые проходят обучение в целях ПОД/ФТ, до начала осуществления ими функций, связанных с соблюдением законодательства Республики Казахстан о ПОД/ФТ.</w:t>
      </w:r>
    </w:p>
    <w:bookmarkEnd w:id="37"/>
    <w:bookmarkStart w:name="z44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Обучение субъектов проводят лица, соответствующие следующим требованиям:</w:t>
      </w:r>
    </w:p>
    <w:bookmarkEnd w:id="38"/>
    <w:bookmarkStart w:name="z45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наличие высшего образования;</w:t>
      </w:r>
    </w:p>
    <w:bookmarkEnd w:id="39"/>
    <w:bookmarkStart w:name="z46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наличие стажа работы в сфере ПОД/ФТ не менее 5 (пяти) лет;</w:t>
      </w:r>
    </w:p>
    <w:bookmarkEnd w:id="40"/>
    <w:bookmarkStart w:name="z47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наличие сертификатов о прохождении обучения в сфере ПОД/ФТ.</w:t>
      </w:r>
    </w:p>
    <w:bookmarkEnd w:id="41"/>
    <w:bookmarkStart w:name="z48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Субъекты в целях подготовки и обучения в сфере ПОД/ФТ используют информацию, размещенную на официальном интернет-ресурсе уполномоченного органа в подразделе "Подготовка и обучение субъектов финансового мониторинга" раздела "В помощь СФМ".</w:t>
      </w:r>
    </w:p>
    <w:bookmarkEnd w:id="42"/>
    <w:bookmarkStart w:name="z49" w:id="4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3. Учет прохождения субъектами финансового мониторинга обучения и тестирования</w:t>
      </w:r>
    </w:p>
    <w:bookmarkEnd w:id="43"/>
    <w:bookmarkStart w:name="z50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Субъект ведет учет прохождения своими сотрудниками программы обучения.</w:t>
      </w:r>
    </w:p>
    <w:bookmarkEnd w:id="44"/>
    <w:bookmarkStart w:name="z51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Порядок учета прохождения сотрудниками субъекта программы обучения устанавливается субъектом самостоятельно.</w:t>
      </w:r>
    </w:p>
    <w:bookmarkEnd w:id="45"/>
    <w:bookmarkStart w:name="z52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Факт проведения с сотрудником субъекта обучения и ознакомления с нормативными правовыми актами Республики Казахстан в области ПОД/ФТ и внутренними документами субъектов, принятыми в целях организации внутреннего контроля, подтверждается его собственноручной подписью в документе, форму и содержание которого субъект устанавливает самостоятельно.</w:t>
      </w:r>
    </w:p>
    <w:bookmarkEnd w:id="46"/>
    <w:bookmarkStart w:name="z53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Документы, подтверждающие прохождение сотрудником субъекта программы обучения, приобщаются к личному делу сотрудника.</w:t>
      </w:r>
    </w:p>
    <w:bookmarkEnd w:id="47"/>
    <w:bookmarkStart w:name="z54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Прохождение субъектом тестирования подтверждается документом, выдаваемым Центром.</w:t>
      </w:r>
    </w:p>
    <w:bookmarkEnd w:id="48"/>
    <w:bookmarkStart w:name="z55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Учет лиц, прошедших тестирование, ведется уполномоченным органом на основании информации, полученной от Центра.</w:t>
      </w:r>
    </w:p>
    <w:bookmarkEnd w:id="49"/>
    <w:bookmarkStart w:name="z56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Субъекты размещают информацию о прохождении тестирования в личном кабинете субъекта, который размещен в веб-портале уполномоченного органа.</w:t>
      </w:r>
    </w:p>
    <w:bookmarkEnd w:id="50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