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11256" w14:textId="7EDDD717" w:rsidR="002C0F71" w:rsidRPr="006337DD" w:rsidRDefault="002C0F71" w:rsidP="00F436DE">
      <w:pPr>
        <w:spacing w:after="0" w:line="288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46817476"/>
      <w:r>
        <w:rPr>
          <w:rFonts w:asciiTheme="majorBidi" w:hAnsiTheme="majorBidi" w:cstheme="majorBidi"/>
          <w:b/>
          <w:bCs/>
          <w:sz w:val="28"/>
          <w:szCs w:val="28"/>
        </w:rPr>
        <w:t>ОБРАЗЕЦ</w:t>
      </w:r>
      <w:r w:rsidR="00B52CAB" w:rsidRPr="006337DD">
        <w:rPr>
          <w:rFonts w:asciiTheme="majorBidi" w:hAnsiTheme="majorBidi" w:cstheme="majorBidi"/>
          <w:b/>
          <w:bCs/>
          <w:sz w:val="28"/>
          <w:szCs w:val="28"/>
        </w:rPr>
        <w:t xml:space="preserve"> 2</w:t>
      </w:r>
    </w:p>
    <w:p w14:paraId="56C956AA" w14:textId="646AFC5C" w:rsidR="00AC4D13" w:rsidRPr="006337DD" w:rsidRDefault="00DB33F8" w:rsidP="00DB33F8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ТАБЛИЦА ДОКАЗАТЕЛЬСТВ</w:t>
      </w:r>
      <w:r w:rsidR="00AF1A8A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14:paraId="050EA77B" w14:textId="77777777" w:rsidR="00AC4D13" w:rsidRDefault="00DB33F8" w:rsidP="00AC4D13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</w:t>
      </w:r>
      <w:r w:rsidR="00AC4D13">
        <w:rPr>
          <w:rFonts w:asciiTheme="majorBidi" w:hAnsiTheme="majorBidi" w:cstheme="majorBidi"/>
          <w:b/>
          <w:bCs/>
          <w:sz w:val="28"/>
          <w:szCs w:val="28"/>
        </w:rPr>
        <w:t xml:space="preserve">обранных по уголовному делу </w:t>
      </w:r>
    </w:p>
    <w:p w14:paraId="1E3BC67E" w14:textId="77777777" w:rsidR="00D820A2" w:rsidRDefault="00AC4D13" w:rsidP="00AC4D13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в отношении директора ТОО «Мунай Сервис» Абаева М.Ж. по ст. 197 УК РК</w:t>
      </w:r>
    </w:p>
    <w:p w14:paraId="763A9B13" w14:textId="77777777" w:rsidR="00AC4D13" w:rsidRDefault="00AC4D13" w:rsidP="00AC4D13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75A3E" w14:textId="77777777" w:rsidR="002E0B4B" w:rsidRDefault="002E0B4B" w:rsidP="002E0B4B">
      <w:pPr>
        <w:spacing w:after="0" w:line="288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C4D13">
        <w:rPr>
          <w:rFonts w:asciiTheme="majorBidi" w:hAnsiTheme="majorBidi" w:cstheme="majorBidi"/>
          <w:sz w:val="28"/>
          <w:szCs w:val="28"/>
        </w:rPr>
        <w:t>15 августа 202</w:t>
      </w:r>
      <w:r>
        <w:rPr>
          <w:rFonts w:asciiTheme="majorBidi" w:hAnsiTheme="majorBidi" w:cstheme="majorBidi"/>
          <w:sz w:val="28"/>
          <w:szCs w:val="28"/>
        </w:rPr>
        <w:t>1</w:t>
      </w:r>
      <w:r w:rsidRPr="00AC4D13">
        <w:rPr>
          <w:rFonts w:asciiTheme="majorBidi" w:hAnsiTheme="majorBidi" w:cstheme="majorBidi"/>
          <w:sz w:val="28"/>
          <w:szCs w:val="28"/>
        </w:rPr>
        <w:t xml:space="preserve"> года н</w:t>
      </w:r>
      <w:r>
        <w:rPr>
          <w:rFonts w:asciiTheme="majorBidi" w:hAnsiTheme="majorBidi" w:cstheme="majorBidi"/>
          <w:sz w:val="28"/>
          <w:szCs w:val="28"/>
        </w:rPr>
        <w:t>а</w:t>
      </w:r>
      <w:r w:rsidRPr="00AC4D13">
        <w:rPr>
          <w:rFonts w:asciiTheme="majorBidi" w:hAnsiTheme="majorBidi" w:cstheme="majorBidi"/>
          <w:sz w:val="28"/>
          <w:szCs w:val="28"/>
        </w:rPr>
        <w:t xml:space="preserve"> станции Акжол Акмолинской области задержаны 15 вагоно-цистерн</w:t>
      </w:r>
      <w:r>
        <w:rPr>
          <w:rFonts w:asciiTheme="majorBidi" w:hAnsiTheme="majorBidi" w:cstheme="majorBidi"/>
          <w:sz w:val="28"/>
          <w:szCs w:val="28"/>
        </w:rPr>
        <w:t>,</w:t>
      </w:r>
      <w:r w:rsidRPr="00AC4D13">
        <w:rPr>
          <w:rFonts w:asciiTheme="majorBidi" w:hAnsiTheme="majorBidi" w:cstheme="majorBidi"/>
          <w:sz w:val="28"/>
          <w:szCs w:val="28"/>
        </w:rPr>
        <w:t xml:space="preserve"> принадлежащих ТОО «Мунай Сервис», которые направлялись на станцию Гуаньжоу</w:t>
      </w:r>
      <w:r>
        <w:rPr>
          <w:rFonts w:asciiTheme="majorBidi" w:hAnsiTheme="majorBidi" w:cstheme="majorBidi"/>
          <w:sz w:val="28"/>
          <w:szCs w:val="28"/>
        </w:rPr>
        <w:t>,</w:t>
      </w:r>
      <w:r w:rsidRPr="00AC4D13">
        <w:rPr>
          <w:rFonts w:asciiTheme="majorBidi" w:hAnsiTheme="majorBidi" w:cstheme="majorBidi"/>
          <w:sz w:val="28"/>
          <w:szCs w:val="28"/>
        </w:rPr>
        <w:t xml:space="preserve"> КНР. Согласно товарным накладным</w:t>
      </w:r>
      <w:r>
        <w:rPr>
          <w:rFonts w:asciiTheme="majorBidi" w:hAnsiTheme="majorBidi" w:cstheme="majorBidi"/>
          <w:sz w:val="28"/>
          <w:szCs w:val="28"/>
        </w:rPr>
        <w:t xml:space="preserve">, подписанным директором ТОО «Мунай Сервис»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Абаевым М.Ж. </w:t>
      </w:r>
      <w:r w:rsidRPr="00AC4D13">
        <w:rPr>
          <w:rFonts w:asciiTheme="majorBidi" w:hAnsiTheme="majorBidi" w:cstheme="majorBidi"/>
          <w:sz w:val="28"/>
          <w:szCs w:val="28"/>
        </w:rPr>
        <w:t>в 15 вагоно-цистернах находится смесь нефтепродуктов отработанных (СНО), которые переработке не подлежат.</w:t>
      </w:r>
    </w:p>
    <w:p w14:paraId="3DDDAF53" w14:textId="77777777" w:rsidR="002E0B4B" w:rsidRDefault="002E0B4B" w:rsidP="002E0B4B">
      <w:pPr>
        <w:spacing w:after="0" w:line="288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C4D13">
        <w:rPr>
          <w:rFonts w:asciiTheme="majorBidi" w:hAnsiTheme="majorBidi" w:cstheme="majorBidi"/>
          <w:sz w:val="28"/>
          <w:szCs w:val="28"/>
        </w:rPr>
        <w:t>Согласно заключению АО «НАЦЭКС» в 15 вагоно-цистернах находится дизельное топливо экологического класса К5</w:t>
      </w:r>
      <w:r>
        <w:rPr>
          <w:rFonts w:asciiTheme="majorBidi" w:hAnsiTheme="majorBidi" w:cstheme="majorBidi"/>
          <w:sz w:val="28"/>
          <w:szCs w:val="28"/>
        </w:rPr>
        <w:t xml:space="preserve">. Общая стоимость товара составила </w:t>
      </w:r>
      <w:r w:rsidRPr="00AC4D13">
        <w:rPr>
          <w:rFonts w:asciiTheme="majorBidi" w:hAnsiTheme="majorBidi" w:cstheme="majorBidi"/>
          <w:b/>
          <w:bCs/>
          <w:sz w:val="28"/>
          <w:szCs w:val="28"/>
        </w:rPr>
        <w:t xml:space="preserve">125 </w:t>
      </w:r>
      <w:r>
        <w:rPr>
          <w:rFonts w:asciiTheme="majorBidi" w:hAnsiTheme="majorBidi" w:cstheme="majorBidi"/>
          <w:b/>
          <w:bCs/>
          <w:sz w:val="28"/>
          <w:szCs w:val="28"/>
        </w:rPr>
        <w:t>млн</w:t>
      </w:r>
      <w:r w:rsidRPr="00AC4D13">
        <w:rPr>
          <w:rFonts w:asciiTheme="majorBidi" w:hAnsiTheme="majorBidi" w:cstheme="majorBidi"/>
          <w:b/>
          <w:bCs/>
          <w:sz w:val="28"/>
          <w:szCs w:val="28"/>
        </w:rPr>
        <w:t xml:space="preserve"> тенге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C9BE2D5" w14:textId="77777777" w:rsidR="002E0B4B" w:rsidRDefault="002E0B4B" w:rsidP="002E0B4B">
      <w:pPr>
        <w:spacing w:after="0" w:line="288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 указанному факту в отношении директора ТОО «Мунай Сервис» 15 августа 2023 года начато досудебное расследование по</w:t>
      </w:r>
      <w:r w:rsidRPr="00AC4D1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ст. 197 ч. 3 п. 3 УК РК.</w:t>
      </w:r>
    </w:p>
    <w:p w14:paraId="74B3BD49" w14:textId="77777777" w:rsidR="00AC4D13" w:rsidRPr="00AC4D13" w:rsidRDefault="00AC4D13" w:rsidP="00AC4D13">
      <w:pPr>
        <w:spacing w:after="0" w:line="288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148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6379"/>
        <w:gridCol w:w="7654"/>
      </w:tblGrid>
      <w:tr w:rsidR="00D820A2" w:rsidRPr="00D820A2" w14:paraId="4C3AC362" w14:textId="77777777" w:rsidTr="00871C75">
        <w:trPr>
          <w:trHeight w:val="42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9381" w14:textId="77777777" w:rsidR="00D820A2" w:rsidRPr="00D820A2" w:rsidRDefault="00AC4D13" w:rsidP="00AF1A8A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820A2"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8A9D" w14:textId="77777777" w:rsidR="00D820A2" w:rsidRPr="00D820A2" w:rsidRDefault="00D820A2" w:rsidP="00D820A2">
            <w:pPr>
              <w:pStyle w:val="a3"/>
              <w:spacing w:line="288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Доказательство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7F34" w14:textId="77777777" w:rsidR="00D820A2" w:rsidRPr="00D820A2" w:rsidRDefault="00D820A2" w:rsidP="00D820A2">
            <w:pPr>
              <w:pStyle w:val="a3"/>
              <w:spacing w:line="288" w:lineRule="auto"/>
              <w:ind w:firstLine="356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Содержание</w:t>
            </w:r>
          </w:p>
        </w:tc>
      </w:tr>
      <w:tr w:rsidR="00D820A2" w:rsidRPr="00D820A2" w14:paraId="6F63088D" w14:textId="77777777" w:rsidTr="00871C75">
        <w:trPr>
          <w:trHeight w:val="118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6A1C" w14:textId="77777777" w:rsidR="00D820A2" w:rsidRPr="00D820A2" w:rsidRDefault="00D820A2" w:rsidP="00AF1A8A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700A" w14:textId="24114DB5" w:rsidR="00D820A2" w:rsidRPr="00D820A2" w:rsidRDefault="00D820A2" w:rsidP="0097627D">
            <w:pPr>
              <w:pStyle w:val="a3"/>
              <w:spacing w:line="288" w:lineRule="auto"/>
              <w:ind w:left="5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Протокол испытаний ТОО «Павлодарский нефтехимический завод» №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AC4D1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от 14.12.2021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г.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CFF6" w14:textId="4CB7B2D3" w:rsidR="00D820A2" w:rsidRPr="00D820A2" w:rsidRDefault="00D820A2" w:rsidP="00917925">
            <w:pPr>
              <w:pStyle w:val="a3"/>
              <w:spacing w:line="288" w:lineRule="auto"/>
              <w:ind w:firstLine="28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sz w:val="28"/>
                <w:szCs w:val="28"/>
              </w:rPr>
              <w:t xml:space="preserve">По физико-химическим показателям </w:t>
            </w:r>
            <w:r w:rsidR="00183FA3">
              <w:rPr>
                <w:rFonts w:asciiTheme="majorBidi" w:hAnsiTheme="majorBidi" w:cstheme="majorBidi"/>
                <w:sz w:val="28"/>
                <w:szCs w:val="28"/>
              </w:rPr>
              <w:t>–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 xml:space="preserve"> «цетановое число», «цетановый индекс», «плотность при 15°</w:t>
            </w:r>
            <w:r w:rsidRPr="00D820A2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>», «температура вспышки, определяемая в закрытом тигле», «кинематическая вязкость при 40°С</w:t>
            </w:r>
            <w:r w:rsidRPr="0022069C">
              <w:rPr>
                <w:rFonts w:asciiTheme="majorBidi" w:hAnsiTheme="majorBidi" w:cstheme="majorBidi"/>
                <w:sz w:val="28"/>
                <w:szCs w:val="28"/>
              </w:rPr>
              <w:t xml:space="preserve">», «температура фильтруемости» </w:t>
            </w:r>
            <w:r w:rsidRPr="0022069C">
              <w:rPr>
                <w:rFonts w:asciiTheme="majorBidi" w:hAnsiTheme="majorBidi" w:cstheme="majorBidi"/>
                <w:bCs/>
                <w:sz w:val="28"/>
                <w:szCs w:val="28"/>
              </w:rPr>
              <w:t>соответствует установленным нормам для дизельного топлива</w:t>
            </w:r>
            <w:r w:rsidRPr="0022069C">
              <w:rPr>
                <w:rFonts w:asciiTheme="majorBidi" w:hAnsiTheme="majorBidi" w:cstheme="majorBidi"/>
                <w:sz w:val="28"/>
                <w:szCs w:val="28"/>
              </w:rPr>
              <w:t xml:space="preserve"> согласно ГОСТ 32511-2013.</w:t>
            </w:r>
          </w:p>
        </w:tc>
      </w:tr>
      <w:tr w:rsidR="00D820A2" w:rsidRPr="00D820A2" w14:paraId="5207DD62" w14:textId="77777777" w:rsidTr="00871C75">
        <w:trPr>
          <w:trHeight w:val="118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F08C" w14:textId="77777777" w:rsidR="00D820A2" w:rsidRPr="00D820A2" w:rsidRDefault="00D820A2" w:rsidP="00AF1A8A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1749" w14:textId="77777777" w:rsidR="00D820A2" w:rsidRDefault="00D820A2" w:rsidP="0097627D">
            <w:pPr>
              <w:spacing w:after="0" w:line="288" w:lineRule="auto"/>
              <w:ind w:left="5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Показания начальника товарной лаборатории </w:t>
            </w:r>
            <w:r w:rsidR="00AC4D1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АО «НАЦЭКС»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А</w:t>
            </w:r>
            <w:r w:rsidR="00AC4D1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бды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кулова А.К.</w:t>
            </w:r>
          </w:p>
          <w:p w14:paraId="0781F8A1" w14:textId="77777777" w:rsidR="00D820A2" w:rsidRPr="00D820A2" w:rsidRDefault="00D820A2" w:rsidP="0097627D">
            <w:pPr>
              <w:spacing w:after="0" w:line="288" w:lineRule="auto"/>
              <w:ind w:left="5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F94E" w14:textId="79F6523A" w:rsidR="00D820A2" w:rsidRPr="00D820A2" w:rsidRDefault="00D820A2" w:rsidP="0097627D">
            <w:pPr>
              <w:spacing w:after="0" w:line="288" w:lineRule="auto"/>
              <w:ind w:firstLine="28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sz w:val="28"/>
                <w:szCs w:val="28"/>
              </w:rPr>
              <w:t>Представленные на исследование образцы</w:t>
            </w:r>
            <w:r w:rsidR="0097627D">
              <w:rPr>
                <w:rFonts w:asciiTheme="majorBidi" w:hAnsiTheme="majorBidi" w:cstheme="majorBidi"/>
                <w:sz w:val="28"/>
                <w:szCs w:val="28"/>
              </w:rPr>
              <w:t xml:space="preserve"> из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C4D13">
              <w:rPr>
                <w:rFonts w:asciiTheme="majorBidi" w:hAnsiTheme="majorBidi" w:cstheme="majorBidi"/>
                <w:sz w:val="28"/>
                <w:szCs w:val="28"/>
              </w:rPr>
              <w:t>задержанных 1</w:t>
            </w:r>
            <w:r w:rsidR="0097627D"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="00AC4D13">
              <w:rPr>
                <w:rFonts w:asciiTheme="majorBidi" w:hAnsiTheme="majorBidi" w:cstheme="majorBidi"/>
                <w:sz w:val="28"/>
                <w:szCs w:val="28"/>
              </w:rPr>
              <w:t xml:space="preserve"> вагоно-цистерн </w:t>
            </w:r>
            <w:r w:rsidR="0097627D">
              <w:rPr>
                <w:rFonts w:asciiTheme="majorBidi" w:hAnsiTheme="majorBidi" w:cstheme="majorBidi"/>
                <w:sz w:val="28"/>
                <w:szCs w:val="28"/>
              </w:rPr>
              <w:t>относятся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 xml:space="preserve"> к дизельному топливу по основным показателям.</w:t>
            </w:r>
          </w:p>
        </w:tc>
      </w:tr>
      <w:tr w:rsidR="00D820A2" w:rsidRPr="00D820A2" w14:paraId="574B5205" w14:textId="77777777" w:rsidTr="00871C75">
        <w:trPr>
          <w:trHeight w:val="118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CD59" w14:textId="77777777" w:rsidR="00D820A2" w:rsidRPr="00D820A2" w:rsidRDefault="00D820A2" w:rsidP="00AF1A8A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385" w14:textId="701F1922" w:rsidR="00D820A2" w:rsidRPr="00D820A2" w:rsidRDefault="00D820A2" w:rsidP="00D820A2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Заключение эксперта ЦСЭ по Актюбинской области по исследованию нефтепродуктов №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AC4D1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от 17.01.2022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г.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1408" w14:textId="7F103E69" w:rsidR="0097627D" w:rsidRPr="00D820A2" w:rsidRDefault="00D820A2" w:rsidP="00917925">
            <w:pPr>
              <w:pStyle w:val="a3"/>
              <w:spacing w:line="288" w:lineRule="auto"/>
              <w:ind w:firstLine="28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sz w:val="28"/>
                <w:szCs w:val="28"/>
              </w:rPr>
              <w:t xml:space="preserve">Представленные на исследование образцы жидкости </w:t>
            </w:r>
            <w:r w:rsidR="00C435A9">
              <w:rPr>
                <w:rFonts w:asciiTheme="majorBidi" w:hAnsiTheme="majorBidi" w:cstheme="majorBidi"/>
                <w:sz w:val="28"/>
                <w:szCs w:val="28"/>
              </w:rPr>
              <w:t>относятся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 xml:space="preserve"> к нефтепродукту вида </w:t>
            </w:r>
            <w:r w:rsidR="00183FA3">
              <w:rPr>
                <w:rFonts w:asciiTheme="majorBidi" w:hAnsiTheme="majorBidi" w:cstheme="majorBidi"/>
                <w:sz w:val="28"/>
                <w:szCs w:val="28"/>
              </w:rPr>
              <w:t>«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>дизельное топливо</w:t>
            </w:r>
            <w:r w:rsidR="00183FA3">
              <w:rPr>
                <w:rFonts w:asciiTheme="majorBidi" w:hAnsiTheme="majorBidi" w:cstheme="majorBidi"/>
                <w:sz w:val="28"/>
                <w:szCs w:val="28"/>
              </w:rPr>
              <w:t>»</w:t>
            </w:r>
            <w:r w:rsidRPr="00D820A2">
              <w:rPr>
                <w:rFonts w:asciiTheme="majorBidi" w:hAnsiTheme="majorBidi" w:cstheme="majorBidi"/>
                <w:sz w:val="28"/>
                <w:szCs w:val="28"/>
              </w:rPr>
              <w:t>, у которых показатели массовой доли серы и фракционный состав находятся вне установленных норм для дизельного топлива.</w:t>
            </w:r>
          </w:p>
        </w:tc>
      </w:tr>
      <w:tr w:rsidR="00D820A2" w:rsidRPr="00D820A2" w14:paraId="098B3F06" w14:textId="77777777" w:rsidTr="00871C75">
        <w:trPr>
          <w:trHeight w:val="118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5EDB" w14:textId="77777777" w:rsidR="00D820A2" w:rsidRPr="00D820A2" w:rsidRDefault="00D820A2" w:rsidP="00AF1A8A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FDFB" w14:textId="74141905" w:rsidR="00D820A2" w:rsidRPr="00AC4D13" w:rsidRDefault="00D820A2" w:rsidP="00D820A2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Показания</w:t>
            </w:r>
            <w:r w:rsidRPr="00D820A2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 xml:space="preserve"> главного специалиста отдела таможенной экспертизы и исследования в г.</w:t>
            </w:r>
            <w:r w:rsidR="00F436D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820A2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 xml:space="preserve">Шымкент ЦТЛ КГД МФ РК </w:t>
            </w:r>
            <w:r w:rsidR="00AC4D13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Бердибаева Е.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20A6" w14:textId="70330C77" w:rsidR="00D820A2" w:rsidRPr="00D820A2" w:rsidRDefault="00AC4D13" w:rsidP="00917925">
            <w:pPr>
              <w:spacing w:after="0" w:line="288" w:lineRule="auto"/>
              <w:ind w:firstLine="28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color w:val="000000"/>
                <w:sz w:val="28"/>
                <w:szCs w:val="28"/>
              </w:rPr>
              <w:t>П</w:t>
            </w:r>
            <w:r w:rsidR="00D820A2" w:rsidRPr="00D820A2">
              <w:rPr>
                <w:rFonts w:asciiTheme="majorBidi" w:eastAsia="Times New Roman" w:hAnsiTheme="majorBidi" w:cstheme="majorBidi"/>
                <w:bCs/>
                <w:color w:val="000000"/>
                <w:sz w:val="28"/>
                <w:szCs w:val="28"/>
              </w:rPr>
              <w:t>о своим физико-химическим показателям образец соответствует дизельному топливу экологического класса К</w:t>
            </w:r>
            <w:r>
              <w:rPr>
                <w:rFonts w:asciiTheme="majorBidi" w:eastAsia="Times New Roman" w:hAnsiTheme="majorBidi" w:cstheme="majorBidi"/>
                <w:bCs/>
                <w:color w:val="000000"/>
                <w:sz w:val="28"/>
                <w:szCs w:val="28"/>
              </w:rPr>
              <w:t>5</w:t>
            </w:r>
            <w:r w:rsidR="00D820A2" w:rsidRPr="00D820A2">
              <w:rPr>
                <w:rFonts w:asciiTheme="majorBidi" w:eastAsia="Times New Roman" w:hAnsiTheme="majorBidi" w:cstheme="majorBidi"/>
                <w:bCs/>
                <w:color w:val="000000"/>
                <w:sz w:val="28"/>
                <w:szCs w:val="28"/>
              </w:rPr>
              <w:t xml:space="preserve"> и может использоваться как дизельное топливо общего назначения, т.е. для грузовых транспортных средств.</w:t>
            </w:r>
          </w:p>
        </w:tc>
      </w:tr>
      <w:tr w:rsidR="00AC4D13" w:rsidRPr="00D820A2" w14:paraId="1CB45994" w14:textId="77777777" w:rsidTr="00871C75">
        <w:trPr>
          <w:trHeight w:val="118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DEF" w14:textId="77777777" w:rsidR="00AC4D13" w:rsidRPr="00D820A2" w:rsidRDefault="00AC4D13" w:rsidP="00AF1A8A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FF80" w14:textId="1698722D" w:rsidR="00AC4D13" w:rsidRPr="00DB33F8" w:rsidRDefault="00AC4D13" w:rsidP="00D820A2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Переписка посредством социальных сетей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между</w:t>
            </w:r>
            <w:r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директор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ом</w:t>
            </w:r>
            <w:r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ТОО «Мунай Сервис» Абаев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ым</w:t>
            </w:r>
            <w:r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М.Ж.</w:t>
            </w:r>
            <w:r w:rsidR="00DB33F8"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и директор</w:t>
            </w:r>
            <w:r w:rsidR="00F436D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ом</w:t>
            </w:r>
            <w:r w:rsidR="00DB33F8"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китайской компании покупателя Джи Пинь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9935" w14:textId="3DBAD463" w:rsidR="0097627D" w:rsidRPr="006337DD" w:rsidRDefault="00DB33F8" w:rsidP="00917925">
            <w:pPr>
              <w:spacing w:after="0" w:line="288" w:lineRule="auto"/>
              <w:ind w:firstLine="28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337DD">
              <w:rPr>
                <w:rFonts w:asciiTheme="majorBidi" w:hAnsiTheme="majorBidi" w:cstheme="majorBidi"/>
                <w:sz w:val="28"/>
                <w:szCs w:val="28"/>
              </w:rPr>
              <w:t>Переписка свидетельствует о том, что предметом купли-продажи является дизельное топливо. Документаци</w:t>
            </w:r>
            <w:r w:rsidR="00C435A9" w:rsidRPr="006337DD">
              <w:rPr>
                <w:rFonts w:asciiTheme="majorBidi" w:hAnsiTheme="majorBidi" w:cstheme="majorBidi"/>
                <w:sz w:val="28"/>
                <w:szCs w:val="28"/>
              </w:rPr>
              <w:t>я</w:t>
            </w:r>
            <w:r w:rsidRPr="006337DD">
              <w:rPr>
                <w:rFonts w:asciiTheme="majorBidi" w:hAnsiTheme="majorBidi" w:cstheme="majorBidi"/>
                <w:sz w:val="28"/>
                <w:szCs w:val="28"/>
              </w:rPr>
              <w:t xml:space="preserve"> о его происхождении </w:t>
            </w:r>
            <w:r w:rsidR="00C435A9" w:rsidRPr="006337DD">
              <w:rPr>
                <w:rFonts w:asciiTheme="majorBidi" w:hAnsiTheme="majorBidi" w:cstheme="majorBidi"/>
                <w:sz w:val="28"/>
                <w:szCs w:val="28"/>
              </w:rPr>
              <w:t>отсутствует</w:t>
            </w:r>
            <w:r w:rsidRPr="006337DD">
              <w:rPr>
                <w:rFonts w:asciiTheme="majorBidi" w:hAnsiTheme="majorBidi" w:cstheme="majorBidi"/>
                <w:sz w:val="28"/>
                <w:szCs w:val="28"/>
              </w:rPr>
              <w:t>, поскольку был</w:t>
            </w:r>
            <w:r w:rsidR="006337DD" w:rsidRPr="006337DD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 w:rsidRPr="006337DD">
              <w:rPr>
                <w:rFonts w:asciiTheme="majorBidi" w:hAnsiTheme="majorBidi" w:cstheme="majorBidi"/>
                <w:sz w:val="28"/>
                <w:szCs w:val="28"/>
              </w:rPr>
              <w:t xml:space="preserve"> украден</w:t>
            </w:r>
            <w:r w:rsidR="006337DD" w:rsidRPr="006337DD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 w:rsidRPr="006337D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183FA3" w:rsidRPr="006337DD">
              <w:rPr>
                <w:rFonts w:asciiTheme="majorBidi" w:hAnsiTheme="majorBidi" w:cstheme="majorBidi"/>
                <w:sz w:val="28"/>
                <w:szCs w:val="28"/>
              </w:rPr>
              <w:t>из</w:t>
            </w:r>
            <w:r w:rsidRPr="006337DD">
              <w:rPr>
                <w:rFonts w:asciiTheme="majorBidi" w:hAnsiTheme="majorBidi" w:cstheme="majorBidi"/>
                <w:sz w:val="28"/>
                <w:szCs w:val="28"/>
              </w:rPr>
              <w:t xml:space="preserve"> Филиала АО «ТЭК-Казахстан» г. Кокшетау.  </w:t>
            </w:r>
            <w:bookmarkStart w:id="1" w:name="_GoBack"/>
            <w:bookmarkEnd w:id="1"/>
          </w:p>
        </w:tc>
      </w:tr>
      <w:tr w:rsidR="00DB33F8" w:rsidRPr="00D820A2" w14:paraId="30973931" w14:textId="77777777" w:rsidTr="00871C75">
        <w:trPr>
          <w:trHeight w:val="118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35A4" w14:textId="77777777" w:rsidR="00DB33F8" w:rsidRPr="00D820A2" w:rsidRDefault="00DB33F8" w:rsidP="00AF1A8A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B3B" w14:textId="1AE5B146" w:rsidR="00DB33F8" w:rsidRPr="00DB33F8" w:rsidRDefault="00DB33F8" w:rsidP="00D820A2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Копия расписки </w:t>
            </w:r>
            <w:r w:rsidRPr="00DB33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директора ТОО «Мунай Сервис» Абаева М.Ж.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9A6F" w14:textId="43530922" w:rsidR="0097627D" w:rsidRPr="006337DD" w:rsidRDefault="00DB33F8" w:rsidP="00917925">
            <w:pPr>
              <w:spacing w:after="0" w:line="288" w:lineRule="auto"/>
              <w:ind w:firstLine="288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337DD">
              <w:rPr>
                <w:rFonts w:asciiTheme="majorBidi" w:hAnsiTheme="majorBidi" w:cstheme="majorBidi"/>
                <w:sz w:val="28"/>
                <w:szCs w:val="28"/>
              </w:rPr>
              <w:t xml:space="preserve">Расписка дана Абаевым </w:t>
            </w:r>
            <w:r w:rsidR="00C435A9" w:rsidRPr="006337DD">
              <w:rPr>
                <w:rFonts w:asciiTheme="majorBidi" w:hAnsiTheme="majorBidi" w:cstheme="majorBidi"/>
                <w:sz w:val="28"/>
                <w:szCs w:val="28"/>
              </w:rPr>
              <w:t xml:space="preserve">М.Ж. </w:t>
            </w:r>
            <w:r w:rsidRPr="006337DD">
              <w:rPr>
                <w:rFonts w:asciiTheme="majorBidi" w:hAnsiTheme="majorBidi" w:cstheme="majorBidi"/>
                <w:sz w:val="28"/>
                <w:szCs w:val="28"/>
              </w:rPr>
              <w:t>о том, что он получил от Джи Пинь в качестве предоплаты за дизельное топливо наличные денежные средства в размере 100 тыс. долларов США.</w:t>
            </w:r>
          </w:p>
        </w:tc>
      </w:tr>
    </w:tbl>
    <w:p w14:paraId="3479CE5D" w14:textId="77777777" w:rsidR="00D820A2" w:rsidRDefault="00D820A2" w:rsidP="00D820A2">
      <w:pPr>
        <w:spacing w:after="0" w:line="288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</w:t>
      </w:r>
    </w:p>
    <w:p w14:paraId="3FEE9D27" w14:textId="77777777" w:rsidR="00D820A2" w:rsidRPr="00D820A2" w:rsidRDefault="00D820A2" w:rsidP="00D820A2">
      <w:pPr>
        <w:spacing w:after="0" w:line="288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D820A2">
        <w:rPr>
          <w:rFonts w:asciiTheme="majorBidi" w:hAnsiTheme="majorBidi" w:cstheme="majorBidi"/>
          <w:b/>
          <w:bCs/>
          <w:sz w:val="28"/>
          <w:szCs w:val="28"/>
        </w:rPr>
        <w:t>__________________________________________________________________________________________</w:t>
      </w:r>
      <w:bookmarkEnd w:id="0"/>
    </w:p>
    <w:sectPr w:rsidR="00D820A2" w:rsidRPr="00D820A2" w:rsidSect="00E045AC">
      <w:footerReference w:type="default" r:id="rId7"/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D9A2E" w14:textId="77777777" w:rsidR="006761CA" w:rsidRDefault="006761CA" w:rsidP="00D820A2">
      <w:pPr>
        <w:spacing w:after="0" w:line="240" w:lineRule="auto"/>
      </w:pPr>
      <w:r>
        <w:separator/>
      </w:r>
    </w:p>
  </w:endnote>
  <w:endnote w:type="continuationSeparator" w:id="0">
    <w:p w14:paraId="44FA781B" w14:textId="77777777" w:rsidR="006761CA" w:rsidRDefault="006761CA" w:rsidP="00D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52339"/>
      <w:docPartObj>
        <w:docPartGallery w:val="Page Numbers (Bottom of Page)"/>
        <w:docPartUnique/>
      </w:docPartObj>
    </w:sdtPr>
    <w:sdtEndPr/>
    <w:sdtContent>
      <w:p w14:paraId="28F3EA44" w14:textId="40C059B3" w:rsidR="00D820A2" w:rsidRDefault="00D820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925">
          <w:rPr>
            <w:noProof/>
          </w:rPr>
          <w:t>1</w:t>
        </w:r>
        <w:r>
          <w:fldChar w:fldCharType="end"/>
        </w:r>
      </w:p>
    </w:sdtContent>
  </w:sdt>
  <w:p w14:paraId="306EEA00" w14:textId="77777777" w:rsidR="00D820A2" w:rsidRDefault="00D820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5005F" w14:textId="77777777" w:rsidR="006761CA" w:rsidRDefault="006761CA" w:rsidP="00D820A2">
      <w:pPr>
        <w:spacing w:after="0" w:line="240" w:lineRule="auto"/>
      </w:pPr>
      <w:r>
        <w:separator/>
      </w:r>
    </w:p>
  </w:footnote>
  <w:footnote w:type="continuationSeparator" w:id="0">
    <w:p w14:paraId="469738B6" w14:textId="77777777" w:rsidR="006761CA" w:rsidRDefault="006761CA" w:rsidP="00D8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44E8"/>
    <w:multiLevelType w:val="hybridMultilevel"/>
    <w:tmpl w:val="EC3414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B30D2"/>
    <w:multiLevelType w:val="hybridMultilevel"/>
    <w:tmpl w:val="33443B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28"/>
    <w:rsid w:val="00125A71"/>
    <w:rsid w:val="00183FA3"/>
    <w:rsid w:val="00202B28"/>
    <w:rsid w:val="0022069C"/>
    <w:rsid w:val="002C0F71"/>
    <w:rsid w:val="002C3FB3"/>
    <w:rsid w:val="002E0B4B"/>
    <w:rsid w:val="004F33A5"/>
    <w:rsid w:val="006337DD"/>
    <w:rsid w:val="006761CA"/>
    <w:rsid w:val="0071124A"/>
    <w:rsid w:val="00776644"/>
    <w:rsid w:val="007F7AFD"/>
    <w:rsid w:val="0089449C"/>
    <w:rsid w:val="00917925"/>
    <w:rsid w:val="00962B80"/>
    <w:rsid w:val="0097627D"/>
    <w:rsid w:val="009D714F"/>
    <w:rsid w:val="00AC4D13"/>
    <w:rsid w:val="00AE3C4D"/>
    <w:rsid w:val="00AF1A8A"/>
    <w:rsid w:val="00B52CAB"/>
    <w:rsid w:val="00B9355E"/>
    <w:rsid w:val="00C435A9"/>
    <w:rsid w:val="00C61AAD"/>
    <w:rsid w:val="00CD00F5"/>
    <w:rsid w:val="00D820A2"/>
    <w:rsid w:val="00DB33F8"/>
    <w:rsid w:val="00E045AC"/>
    <w:rsid w:val="00E15FFD"/>
    <w:rsid w:val="00EC07F7"/>
    <w:rsid w:val="00F4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412"/>
  <w15:docId w15:val="{14CD1D77-5D88-41AE-BA54-B8AB841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B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я,мелкий,Без интервала1,мой рабочий,норма,Без интеБез интервала,Без интервала11,Без интервала111,Айгерим,No Spacing1,свой,14 TNR,МОЙ СТИЛЬ,Елжан,No Spacing11,Без интерваль,исполнитель"/>
    <w:link w:val="a4"/>
    <w:uiPriority w:val="1"/>
    <w:qFormat/>
    <w:rsid w:val="00202B28"/>
    <w:pPr>
      <w:spacing w:after="0" w:line="240" w:lineRule="auto"/>
    </w:pPr>
  </w:style>
  <w:style w:type="character" w:customStyle="1" w:styleId="a4">
    <w:name w:val="Без интервала Знак"/>
    <w:aliases w:val="Обя Знак,мелкий Знак,Без интервала1 Знак,мой рабочий Знак,норма Знак,Без интеБез интервала Знак,Без интервала11 Знак,Без интервала111 Знак,Айгерим Знак,No Spacing1 Знак,свой Знак,14 TNR Знак,МОЙ СТИЛЬ Знак,Елжан Знак,No Spacing11 Знак"/>
    <w:link w:val="a3"/>
    <w:uiPriority w:val="1"/>
    <w:locked/>
    <w:rsid w:val="00202B28"/>
  </w:style>
  <w:style w:type="paragraph" w:styleId="a5">
    <w:name w:val="header"/>
    <w:basedOn w:val="a"/>
    <w:link w:val="a6"/>
    <w:uiPriority w:val="99"/>
    <w:unhideWhenUsed/>
    <w:rsid w:val="00D82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0A2"/>
  </w:style>
  <w:style w:type="paragraph" w:styleId="a7">
    <w:name w:val="footer"/>
    <w:basedOn w:val="a"/>
    <w:link w:val="a8"/>
    <w:uiPriority w:val="99"/>
    <w:unhideWhenUsed/>
    <w:rsid w:val="00D82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Финансов</dc:creator>
  <cp:keywords/>
  <dc:description/>
  <cp:lastModifiedBy>User</cp:lastModifiedBy>
  <cp:revision>15</cp:revision>
  <cp:lastPrinted>2023-09-28T12:17:00Z</cp:lastPrinted>
  <dcterms:created xsi:type="dcterms:W3CDTF">2023-09-29T10:00:00Z</dcterms:created>
  <dcterms:modified xsi:type="dcterms:W3CDTF">2024-01-08T10:08:00Z</dcterms:modified>
</cp:coreProperties>
</file>