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DDA2" w14:textId="23BEF09A" w:rsidR="00F12C76" w:rsidRDefault="009B2237" w:rsidP="009B2237">
      <w:pPr>
        <w:pStyle w:val="a3"/>
        <w:numPr>
          <w:ilvl w:val="0"/>
          <w:numId w:val="1"/>
        </w:numPr>
        <w:spacing w:after="0"/>
        <w:jc w:val="both"/>
        <w:rPr>
          <w:b/>
          <w:bCs/>
          <w:lang w:val="en-US"/>
        </w:rPr>
      </w:pPr>
      <w:r w:rsidRPr="009B2237">
        <w:rPr>
          <w:b/>
          <w:bCs/>
          <w:lang w:val="en-US"/>
        </w:rPr>
        <w:t>Buisness description</w:t>
      </w:r>
    </w:p>
    <w:p w14:paraId="389A1AE9" w14:textId="77777777" w:rsidR="00DB216D" w:rsidRDefault="00DB216D" w:rsidP="00DB216D">
      <w:pPr>
        <w:pStyle w:val="a3"/>
        <w:spacing w:after="0"/>
        <w:ind w:left="1069"/>
        <w:jc w:val="both"/>
        <w:rPr>
          <w:b/>
          <w:bCs/>
          <w:lang w:val="en-US"/>
        </w:rPr>
      </w:pPr>
    </w:p>
    <w:p w14:paraId="2DD5E1A9" w14:textId="26E57D4A" w:rsidR="00DB216D" w:rsidRPr="00DB216D" w:rsidRDefault="00DB216D" w:rsidP="00DB216D">
      <w:pPr>
        <w:pStyle w:val="a3"/>
        <w:numPr>
          <w:ilvl w:val="1"/>
          <w:numId w:val="2"/>
        </w:numPr>
        <w:spacing w:after="0"/>
        <w:jc w:val="both"/>
        <w:rPr>
          <w:b/>
          <w:bCs/>
          <w:lang w:val="en-US"/>
        </w:rPr>
      </w:pPr>
      <w:r>
        <w:rPr>
          <w:b/>
          <w:bCs/>
          <w:lang w:val="en-US"/>
        </w:rPr>
        <w:t>Buisness background</w:t>
      </w:r>
      <w:r w:rsidRPr="00DB216D">
        <w:rPr>
          <w:b/>
          <w:bCs/>
          <w:lang w:val="en-US"/>
        </w:rPr>
        <w:t xml:space="preserve"> </w:t>
      </w:r>
    </w:p>
    <w:p w14:paraId="7C57A710" w14:textId="6394DB84" w:rsidR="009B2237" w:rsidRDefault="009D6F35" w:rsidP="009B2237">
      <w:pPr>
        <w:spacing w:after="0"/>
        <w:ind w:left="709"/>
        <w:jc w:val="both"/>
        <w:rPr>
          <w:rFonts w:ascii="Source Sans Pro" w:hAnsi="Source Sans Pro"/>
          <w:color w:val="313131"/>
          <w:sz w:val="26"/>
          <w:szCs w:val="26"/>
          <w:shd w:val="clear" w:color="auto" w:fill="FFFFFF"/>
          <w:lang w:val="en-US"/>
        </w:rPr>
      </w:pPr>
      <w:r w:rsidRPr="009D6F35">
        <w:rPr>
          <w:rFonts w:ascii="Source Sans Pro" w:hAnsi="Source Sans Pro"/>
          <w:color w:val="313131"/>
          <w:sz w:val="26"/>
          <w:szCs w:val="26"/>
          <w:shd w:val="clear" w:color="auto" w:fill="FFFFFF"/>
          <w:lang w:val="en-US"/>
        </w:rPr>
        <w:t>The date of the beginning and end of each climb, the names and addresses of the climbers involved, the name and height of the mountain, the country, and the area where the mountain is located must be recorded in the database. Give descriptive names to the tables and fields in which the information will be entered.</w:t>
      </w:r>
    </w:p>
    <w:p w14:paraId="4D54758C" w14:textId="77777777" w:rsidR="009D6F35" w:rsidRDefault="009D6F35" w:rsidP="009B2237">
      <w:pPr>
        <w:spacing w:after="0"/>
        <w:ind w:left="709"/>
        <w:jc w:val="both"/>
        <w:rPr>
          <w:rFonts w:ascii="Source Sans Pro" w:hAnsi="Source Sans Pro"/>
          <w:color w:val="313131"/>
          <w:sz w:val="26"/>
          <w:szCs w:val="26"/>
          <w:shd w:val="clear" w:color="auto" w:fill="FFFFFF"/>
          <w:lang w:val="en-US"/>
        </w:rPr>
      </w:pPr>
    </w:p>
    <w:p w14:paraId="66DF8116" w14:textId="4C9D858E" w:rsidR="009B2237" w:rsidRDefault="009B2237" w:rsidP="009B2237">
      <w:pPr>
        <w:pStyle w:val="a3"/>
        <w:numPr>
          <w:ilvl w:val="1"/>
          <w:numId w:val="1"/>
        </w:numPr>
        <w:spacing w:after="0"/>
        <w:jc w:val="both"/>
        <w:rPr>
          <w:b/>
          <w:bCs/>
          <w:lang w:val="en-US"/>
        </w:rPr>
      </w:pPr>
      <w:r w:rsidRPr="009B2237">
        <w:rPr>
          <w:b/>
          <w:bCs/>
          <w:lang w:val="en-US"/>
        </w:rPr>
        <w:t>Problems. Current situation</w:t>
      </w:r>
    </w:p>
    <w:p w14:paraId="2FF6386F" w14:textId="11E21AFA" w:rsidR="009B2237" w:rsidRDefault="009D6F35" w:rsidP="009B2237">
      <w:pPr>
        <w:spacing w:after="0"/>
        <w:ind w:left="709"/>
        <w:jc w:val="both"/>
        <w:rPr>
          <w:lang w:val="en-US"/>
        </w:rPr>
      </w:pPr>
      <w:r>
        <w:rPr>
          <w:lang w:val="en-US"/>
        </w:rPr>
        <w:t>T</w:t>
      </w:r>
      <w:r w:rsidR="009B2237" w:rsidRPr="009B2237">
        <w:rPr>
          <w:lang w:val="en-US"/>
        </w:rPr>
        <w:t>he data is presented in</w:t>
      </w:r>
      <w:r w:rsidR="009B2237">
        <w:rPr>
          <w:lang w:val="en-US"/>
        </w:rPr>
        <w:t xml:space="preserve"> </w:t>
      </w:r>
      <w:r w:rsidR="009B2237" w:rsidRPr="009B2237">
        <w:rPr>
          <w:lang w:val="en-US"/>
        </w:rPr>
        <w:t xml:space="preserve">non-standardized form. </w:t>
      </w:r>
      <w:r w:rsidR="00DC75F5">
        <w:rPr>
          <w:lang w:val="en-US"/>
        </w:rPr>
        <w:t>Fi</w:t>
      </w:r>
      <w:r w:rsidR="00DC75F5" w:rsidRPr="00DC75F5">
        <w:rPr>
          <w:lang w:val="en-US"/>
        </w:rPr>
        <w:t>rst it was necessary to reduce the model to the second normal form, then by excluding attributes that indirectly depend on the primary key, obtain the third normal form</w:t>
      </w:r>
      <w:r w:rsidR="00DC75F5">
        <w:rPr>
          <w:lang w:val="en-US"/>
        </w:rPr>
        <w:t>.</w:t>
      </w:r>
    </w:p>
    <w:p w14:paraId="76C2894E" w14:textId="77777777" w:rsidR="009D6F35" w:rsidRDefault="009D6F35" w:rsidP="009B2237">
      <w:pPr>
        <w:spacing w:after="0"/>
        <w:ind w:left="709"/>
        <w:jc w:val="both"/>
        <w:rPr>
          <w:lang w:val="en-US"/>
        </w:rPr>
      </w:pPr>
    </w:p>
    <w:p w14:paraId="32E257E2" w14:textId="77777777" w:rsidR="009D6F35" w:rsidRDefault="009D6F35" w:rsidP="009B2237">
      <w:pPr>
        <w:spacing w:after="0"/>
        <w:ind w:left="709"/>
        <w:jc w:val="both"/>
        <w:rPr>
          <w:lang w:val="en-US"/>
        </w:rPr>
      </w:pPr>
    </w:p>
    <w:p w14:paraId="5ED4F549" w14:textId="4030E094" w:rsidR="009D6F35" w:rsidRPr="009D6F35" w:rsidRDefault="009D6F35" w:rsidP="009D6F35">
      <w:pPr>
        <w:pStyle w:val="a3"/>
        <w:numPr>
          <w:ilvl w:val="1"/>
          <w:numId w:val="1"/>
        </w:numPr>
        <w:spacing w:after="0"/>
        <w:jc w:val="both"/>
        <w:rPr>
          <w:lang w:val="en-US"/>
        </w:rPr>
      </w:pPr>
      <w:r>
        <w:rPr>
          <w:b/>
          <w:bCs/>
          <w:lang w:val="en-US"/>
        </w:rPr>
        <w:t>The benefits of implementing a database. Project vision</w:t>
      </w:r>
    </w:p>
    <w:p w14:paraId="7F232733" w14:textId="38CE4CD3" w:rsidR="009D6F35" w:rsidRPr="009D6F35" w:rsidRDefault="009D6F35" w:rsidP="009D6F35">
      <w:pPr>
        <w:spacing w:after="0"/>
        <w:ind w:left="709"/>
        <w:jc w:val="both"/>
        <w:rPr>
          <w:lang w:val="en-US"/>
        </w:rPr>
      </w:pPr>
      <w:r>
        <w:rPr>
          <w:lang w:val="en-US"/>
        </w:rPr>
        <w:t>W</w:t>
      </w:r>
      <w:r w:rsidRPr="009D6F35">
        <w:rPr>
          <w:lang w:val="en-US"/>
        </w:rPr>
        <w:t>e will receive complete and ordered data in the form of tables</w:t>
      </w:r>
      <w:r>
        <w:rPr>
          <w:lang w:val="en-US"/>
        </w:rPr>
        <w:t>.</w:t>
      </w:r>
    </w:p>
    <w:p w14:paraId="03326D62" w14:textId="2A319D7F" w:rsidR="009D6F35" w:rsidRDefault="009D6F35" w:rsidP="009D6F35">
      <w:pPr>
        <w:spacing w:after="0"/>
        <w:ind w:left="709"/>
        <w:jc w:val="both"/>
        <w:rPr>
          <w:lang w:val="en-US"/>
        </w:rPr>
      </w:pPr>
      <w:r w:rsidRPr="009B2237">
        <w:rPr>
          <w:lang w:val="en-US"/>
        </w:rPr>
        <w:t>A</w:t>
      </w:r>
      <w:r>
        <w:rPr>
          <w:lang w:val="en-US"/>
        </w:rPr>
        <w:t xml:space="preserve"> </w:t>
      </w:r>
      <w:r w:rsidRPr="009B2237">
        <w:rPr>
          <w:lang w:val="en-US"/>
        </w:rPr>
        <w:t>conceptual scheme is</w:t>
      </w:r>
      <w:r>
        <w:rPr>
          <w:lang w:val="en-US"/>
        </w:rPr>
        <w:t xml:space="preserve"> </w:t>
      </w:r>
      <w:r w:rsidRPr="009B2237">
        <w:rPr>
          <w:lang w:val="en-US"/>
        </w:rPr>
        <w:t>currently being sketched out</w:t>
      </w:r>
      <w:r>
        <w:rPr>
          <w:lang w:val="en-US"/>
        </w:rPr>
        <w:t>.</w:t>
      </w:r>
      <w:r>
        <w:rPr>
          <w:lang w:val="en-US"/>
        </w:rPr>
        <w:t xml:space="preserve"> F</w:t>
      </w:r>
      <w:r w:rsidRPr="009D6F35">
        <w:rPr>
          <w:lang w:val="en-US"/>
        </w:rPr>
        <w:t xml:space="preserve">irst you </w:t>
      </w:r>
      <w:r>
        <w:rPr>
          <w:lang w:val="en-US"/>
        </w:rPr>
        <w:t>we need</w:t>
      </w:r>
      <w:r w:rsidRPr="009D6F35">
        <w:rPr>
          <w:lang w:val="en-US"/>
        </w:rPr>
        <w:t xml:space="preserve"> to make a conceptual </w:t>
      </w:r>
      <w:proofErr w:type="gramStart"/>
      <w:r>
        <w:rPr>
          <w:lang w:val="en-US"/>
        </w:rPr>
        <w:t>scheme</w:t>
      </w:r>
      <w:r w:rsidRPr="009D6F35">
        <w:rPr>
          <w:lang w:val="en-US"/>
        </w:rPr>
        <w:t>,</w:t>
      </w:r>
      <w:proofErr w:type="gramEnd"/>
      <w:r w:rsidRPr="009D6F35">
        <w:rPr>
          <w:lang w:val="en-US"/>
        </w:rPr>
        <w:t xml:space="preserve"> it will be easier in the future</w:t>
      </w:r>
      <w:r w:rsidR="00DC75F5">
        <w:rPr>
          <w:lang w:val="en-US"/>
        </w:rPr>
        <w:t>.</w:t>
      </w:r>
    </w:p>
    <w:p w14:paraId="5BF31F29" w14:textId="77777777" w:rsidR="009D6F35" w:rsidRDefault="009D6F35" w:rsidP="009D6F35">
      <w:pPr>
        <w:spacing w:after="0"/>
        <w:ind w:left="709"/>
        <w:jc w:val="both"/>
        <w:rPr>
          <w:lang w:val="en-US"/>
        </w:rPr>
      </w:pPr>
    </w:p>
    <w:p w14:paraId="066F0DF9" w14:textId="77777777" w:rsidR="009D6F35" w:rsidRDefault="009D6F35" w:rsidP="009D6F35">
      <w:pPr>
        <w:rPr>
          <w:lang w:val="en-US"/>
        </w:rPr>
      </w:pPr>
    </w:p>
    <w:p w14:paraId="3AAA99E6" w14:textId="77777777" w:rsidR="00DB216D" w:rsidRPr="00DB216D" w:rsidRDefault="00DB216D" w:rsidP="009D6F35">
      <w:pPr>
        <w:rPr>
          <w:b/>
          <w:bCs/>
          <w:noProof/>
          <w:lang w:val="en-US"/>
        </w:rPr>
      </w:pPr>
    </w:p>
    <w:p w14:paraId="2B8909D6" w14:textId="66EB9164" w:rsidR="00DB216D" w:rsidRPr="00DB216D" w:rsidRDefault="00DB216D" w:rsidP="00DB216D">
      <w:pPr>
        <w:pStyle w:val="a3"/>
        <w:numPr>
          <w:ilvl w:val="0"/>
          <w:numId w:val="1"/>
        </w:numPr>
        <w:rPr>
          <w:b/>
          <w:bCs/>
          <w:noProof/>
          <w:lang w:val="en-US"/>
        </w:rPr>
      </w:pPr>
      <w:r w:rsidRPr="00DB216D">
        <w:rPr>
          <w:b/>
          <w:bCs/>
          <w:noProof/>
          <w:lang w:val="en-US"/>
        </w:rPr>
        <w:t>Model Description</w:t>
      </w:r>
    </w:p>
    <w:p w14:paraId="00995BE8" w14:textId="726113A4" w:rsidR="00DB216D" w:rsidRPr="00DB216D" w:rsidRDefault="00DB216D" w:rsidP="00DB216D">
      <w:pPr>
        <w:ind w:left="709"/>
        <w:rPr>
          <w:noProof/>
          <w:lang w:val="en-US"/>
        </w:rPr>
      </w:pPr>
      <w:r w:rsidRPr="00DB216D">
        <w:rPr>
          <w:b/>
          <w:bCs/>
          <w:noProof/>
          <w:lang w:val="en-US"/>
        </w:rPr>
        <w:t>2.1.</w:t>
      </w:r>
      <w:r>
        <w:rPr>
          <w:b/>
          <w:bCs/>
          <w:noProof/>
          <w:lang w:val="en-US"/>
        </w:rPr>
        <w:t xml:space="preserve">  </w:t>
      </w:r>
      <w:r w:rsidRPr="00DB216D">
        <w:rPr>
          <w:noProof/>
          <w:lang w:val="en-US"/>
        </w:rPr>
        <w:t>A conceptual model is a reflection of the subject area for which the database is being created.</w:t>
      </w:r>
      <w:r w:rsidRPr="00DB216D">
        <w:rPr>
          <w:b/>
          <w:bCs/>
          <w:noProof/>
          <w:lang w:val="en-US"/>
        </w:rPr>
        <w:t xml:space="preserve"> </w:t>
      </w:r>
    </w:p>
    <w:p w14:paraId="2621E84A" w14:textId="7DE1708A" w:rsidR="009D6F35" w:rsidRDefault="00DB216D" w:rsidP="009D6F35">
      <w:pPr>
        <w:rPr>
          <w:b/>
          <w:bCs/>
          <w:lang w:val="en-US"/>
        </w:rPr>
      </w:pPr>
      <w:r>
        <w:rPr>
          <w:noProof/>
          <w:lang w:val="en-US"/>
        </w:rPr>
        <w:drawing>
          <wp:inline distT="0" distB="0" distL="0" distR="0" wp14:anchorId="4CA74921" wp14:editId="48AD5F83">
            <wp:extent cx="5935980" cy="3048000"/>
            <wp:effectExtent l="0" t="0" r="7620" b="0"/>
            <wp:docPr id="1703655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48000"/>
                    </a:xfrm>
                    <a:prstGeom prst="rect">
                      <a:avLst/>
                    </a:prstGeom>
                    <a:noFill/>
                    <a:ln>
                      <a:noFill/>
                    </a:ln>
                  </pic:spPr>
                </pic:pic>
              </a:graphicData>
            </a:graphic>
          </wp:inline>
        </w:drawing>
      </w:r>
    </w:p>
    <w:p w14:paraId="28FD7C1A" w14:textId="77777777" w:rsidR="00DB216D" w:rsidRDefault="00DB216D" w:rsidP="009D6F35">
      <w:pPr>
        <w:rPr>
          <w:b/>
          <w:bCs/>
          <w:lang w:val="en-US"/>
        </w:rPr>
      </w:pPr>
    </w:p>
    <w:p w14:paraId="40734B39" w14:textId="54E56915" w:rsidR="00DB216D" w:rsidRDefault="00DB216D" w:rsidP="00DB216D">
      <w:pPr>
        <w:pStyle w:val="a3"/>
        <w:numPr>
          <w:ilvl w:val="1"/>
          <w:numId w:val="1"/>
        </w:numPr>
        <w:rPr>
          <w:b/>
          <w:bCs/>
          <w:lang w:val="en-US"/>
        </w:rPr>
      </w:pPr>
      <w:r>
        <w:rPr>
          <w:b/>
          <w:bCs/>
          <w:lang w:val="en-US"/>
        </w:rPr>
        <w:t>Logical Scheme</w:t>
      </w:r>
    </w:p>
    <w:p w14:paraId="2C1F7045" w14:textId="1218A7A6" w:rsidR="00DB216D" w:rsidRDefault="00DB216D" w:rsidP="00DB216D">
      <w:pPr>
        <w:ind w:left="709"/>
        <w:rPr>
          <w:noProof/>
        </w:rPr>
      </w:pPr>
      <w:r>
        <w:rPr>
          <w:noProof/>
        </w:rPr>
        <w:lastRenderedPageBreak/>
        <w:drawing>
          <wp:inline distT="0" distB="0" distL="0" distR="0" wp14:anchorId="2050B87B" wp14:editId="3485A9BB">
            <wp:extent cx="5939790" cy="3477895"/>
            <wp:effectExtent l="0" t="0" r="3810" b="8255"/>
            <wp:docPr id="15698815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477895"/>
                    </a:xfrm>
                    <a:prstGeom prst="rect">
                      <a:avLst/>
                    </a:prstGeom>
                    <a:noFill/>
                    <a:ln>
                      <a:noFill/>
                    </a:ln>
                  </pic:spPr>
                </pic:pic>
              </a:graphicData>
            </a:graphic>
          </wp:inline>
        </w:drawing>
      </w:r>
    </w:p>
    <w:p w14:paraId="085639D3" w14:textId="6EF51656" w:rsidR="00DB216D" w:rsidRDefault="00DB216D" w:rsidP="00DB216D">
      <w:pPr>
        <w:tabs>
          <w:tab w:val="left" w:pos="8448"/>
        </w:tabs>
        <w:rPr>
          <w:lang w:val="en-US"/>
        </w:rPr>
      </w:pPr>
      <w:r>
        <w:rPr>
          <w:lang w:val="en-US"/>
        </w:rPr>
        <w:tab/>
      </w:r>
    </w:p>
    <w:p w14:paraId="42EF7AAA" w14:textId="33A5713E" w:rsidR="00DB216D" w:rsidRDefault="00DB216D" w:rsidP="00DB216D">
      <w:pPr>
        <w:pStyle w:val="a3"/>
        <w:numPr>
          <w:ilvl w:val="1"/>
          <w:numId w:val="1"/>
        </w:numPr>
        <w:tabs>
          <w:tab w:val="left" w:pos="8448"/>
        </w:tabs>
        <w:rPr>
          <w:b/>
          <w:bCs/>
          <w:lang w:val="en-US"/>
        </w:rPr>
      </w:pPr>
      <w:r w:rsidRPr="00DB216D">
        <w:rPr>
          <w:b/>
          <w:bCs/>
          <w:lang w:val="en-US"/>
        </w:rPr>
        <w:t>Objects</w:t>
      </w:r>
    </w:p>
    <w:p w14:paraId="525B689F" w14:textId="77777777" w:rsidR="004E0A54" w:rsidRDefault="004E0A54" w:rsidP="004E0A54">
      <w:pPr>
        <w:tabs>
          <w:tab w:val="left" w:pos="8448"/>
        </w:tabs>
        <w:ind w:left="709"/>
        <w:rPr>
          <w:lang w:val="en-US"/>
        </w:rPr>
      </w:pPr>
      <w:r>
        <w:rPr>
          <w:lang w:val="en-US"/>
        </w:rPr>
        <w:t>T</w:t>
      </w:r>
      <w:r w:rsidRPr="004E0A54">
        <w:rPr>
          <w:lang w:val="en-US"/>
        </w:rPr>
        <w:t>he business requirements indicate a many-to-many relationship and this is present in the logical diagram: diagram</w:t>
      </w:r>
      <w:r>
        <w:rPr>
          <w:lang w:val="en-US"/>
        </w:rPr>
        <w:t xml:space="preserve"> “climber_mountain”</w:t>
      </w:r>
      <w:r w:rsidRPr="004E0A54">
        <w:rPr>
          <w:lang w:val="en-US"/>
        </w:rPr>
        <w:t xml:space="preserve"> connects</w:t>
      </w:r>
      <w:r>
        <w:rPr>
          <w:lang w:val="en-US"/>
        </w:rPr>
        <w:t xml:space="preserve"> </w:t>
      </w:r>
      <w:r w:rsidRPr="004E0A54">
        <w:rPr>
          <w:lang w:val="en-US"/>
        </w:rPr>
        <w:t>diagram</w:t>
      </w:r>
      <w:r>
        <w:rPr>
          <w:lang w:val="en-US"/>
        </w:rPr>
        <w:t xml:space="preserve"> “climber”</w:t>
      </w:r>
      <w:r w:rsidRPr="004E0A54">
        <w:rPr>
          <w:lang w:val="en-US"/>
        </w:rPr>
        <w:t xml:space="preserve"> </w:t>
      </w:r>
      <w:r>
        <w:rPr>
          <w:lang w:val="en-US"/>
        </w:rPr>
        <w:t>a</w:t>
      </w:r>
      <w:r w:rsidRPr="004E0A54">
        <w:rPr>
          <w:lang w:val="en-US"/>
        </w:rPr>
        <w:t>nd</w:t>
      </w:r>
      <w:r>
        <w:rPr>
          <w:lang w:val="en-US"/>
        </w:rPr>
        <w:t xml:space="preserve"> “mountain”. Field “climber_id” referenced by a foreign key on “climber_id” in the table “Climber”. </w:t>
      </w:r>
      <w:proofErr w:type="gramStart"/>
      <w:r>
        <w:rPr>
          <w:lang w:val="en-US"/>
        </w:rPr>
        <w:t>Also</w:t>
      </w:r>
      <w:proofErr w:type="gramEnd"/>
      <w:r>
        <w:rPr>
          <w:lang w:val="en-US"/>
        </w:rPr>
        <w:t xml:space="preserve"> field “mountain_id” </w:t>
      </w:r>
      <w:r>
        <w:rPr>
          <w:lang w:val="en-US"/>
        </w:rPr>
        <w:t>referenced by a foreign key</w:t>
      </w:r>
      <w:r>
        <w:rPr>
          <w:lang w:val="en-US"/>
        </w:rPr>
        <w:t xml:space="preserve"> on “mountain_id” in the Table “mountain” (it’s a many-to-many ralationship).</w:t>
      </w:r>
    </w:p>
    <w:p w14:paraId="0250F5A3" w14:textId="6C173BBB" w:rsidR="004E0A54" w:rsidRDefault="004E0A54" w:rsidP="004E0A54">
      <w:pPr>
        <w:tabs>
          <w:tab w:val="left" w:pos="8448"/>
        </w:tabs>
        <w:ind w:left="709"/>
        <w:rPr>
          <w:lang w:val="en-US"/>
        </w:rPr>
      </w:pPr>
      <w:proofErr w:type="gramStart"/>
      <w:r>
        <w:rPr>
          <w:lang w:val="en-US"/>
        </w:rPr>
        <w:t>Also,for</w:t>
      </w:r>
      <w:proofErr w:type="gramEnd"/>
      <w:r>
        <w:rPr>
          <w:lang w:val="en-US"/>
        </w:rPr>
        <w:t xml:space="preserve"> example, table “climb_equipment” connects tables “climber” and equipment. It’s an exmple of one-to-many relationship.</w:t>
      </w:r>
    </w:p>
    <w:p w14:paraId="7E2AF888" w14:textId="77777777" w:rsidR="00DC75F5" w:rsidRPr="004E0A54" w:rsidRDefault="00DC75F5" w:rsidP="004E0A54">
      <w:pPr>
        <w:tabs>
          <w:tab w:val="left" w:pos="8448"/>
        </w:tabs>
        <w:ind w:left="709"/>
        <w:rPr>
          <w:lang w:val="en-US"/>
        </w:rPr>
      </w:pPr>
    </w:p>
    <w:p w14:paraId="3F5801A9" w14:textId="227BA1A5" w:rsidR="004E0A54" w:rsidRDefault="00DC75F5" w:rsidP="00DB216D">
      <w:pPr>
        <w:tabs>
          <w:tab w:val="left" w:pos="8448"/>
        </w:tabs>
        <w:ind w:left="709"/>
        <w:rPr>
          <w:b/>
          <w:bCs/>
          <w:sz w:val="22"/>
          <w:lang w:val="en-US"/>
        </w:rPr>
      </w:pPr>
      <w:r>
        <w:rPr>
          <w:b/>
          <w:bCs/>
          <w:sz w:val="22"/>
          <w:lang w:val="en-US"/>
        </w:rPr>
        <w:t>Example with data</w:t>
      </w:r>
    </w:p>
    <w:p w14:paraId="4E752287" w14:textId="7EBA6F8E" w:rsidR="002647BF" w:rsidRDefault="002647BF" w:rsidP="00DB216D">
      <w:pPr>
        <w:tabs>
          <w:tab w:val="left" w:pos="8448"/>
        </w:tabs>
        <w:ind w:left="709"/>
        <w:rPr>
          <w:b/>
          <w:bCs/>
          <w:sz w:val="22"/>
          <w:lang w:val="en-US"/>
        </w:rPr>
      </w:pPr>
      <w:r>
        <w:rPr>
          <w:szCs w:val="28"/>
          <w:lang w:val="en-US"/>
        </w:rPr>
        <w:t>T</w:t>
      </w:r>
      <w:r w:rsidRPr="002647BF">
        <w:rPr>
          <w:szCs w:val="28"/>
          <w:lang w:val="en-US"/>
        </w:rPr>
        <w:t>ransferring data to other tables in the process of obtaining higher normal form</w:t>
      </w:r>
    </w:p>
    <w:p w14:paraId="33CA5083" w14:textId="0A4F7E0C" w:rsidR="00DC75F5" w:rsidRDefault="00DC75F5" w:rsidP="002647BF">
      <w:pPr>
        <w:tabs>
          <w:tab w:val="left" w:pos="8448"/>
        </w:tabs>
        <w:rPr>
          <w:b/>
          <w:bCs/>
          <w:sz w:val="22"/>
          <w:lang w:val="en-US"/>
        </w:rPr>
      </w:pPr>
      <w:r>
        <w:rPr>
          <w:b/>
          <w:bCs/>
          <w:noProof/>
          <w:sz w:val="22"/>
          <w:lang w:val="en-US"/>
        </w:rPr>
        <w:lastRenderedPageBreak/>
        <w:drawing>
          <wp:inline distT="0" distB="0" distL="0" distR="0" wp14:anchorId="45033A66" wp14:editId="05B3DA3E">
            <wp:extent cx="5935980" cy="2575560"/>
            <wp:effectExtent l="0" t="0" r="7620" b="0"/>
            <wp:docPr id="9032836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575560"/>
                    </a:xfrm>
                    <a:prstGeom prst="rect">
                      <a:avLst/>
                    </a:prstGeom>
                    <a:noFill/>
                    <a:ln>
                      <a:noFill/>
                    </a:ln>
                  </pic:spPr>
                </pic:pic>
              </a:graphicData>
            </a:graphic>
          </wp:inline>
        </w:drawing>
      </w:r>
    </w:p>
    <w:p w14:paraId="398AFDEC" w14:textId="77777777" w:rsidR="00DC75F5" w:rsidRPr="00DC75F5" w:rsidRDefault="00DC75F5" w:rsidP="00DB216D">
      <w:pPr>
        <w:tabs>
          <w:tab w:val="left" w:pos="8448"/>
        </w:tabs>
        <w:ind w:left="709"/>
        <w:rPr>
          <w:b/>
          <w:bCs/>
          <w:sz w:val="22"/>
          <w:lang w:val="en-US"/>
        </w:rPr>
      </w:pPr>
    </w:p>
    <w:sectPr w:rsidR="00DC75F5" w:rsidRPr="00DC75F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06030"/>
    <w:multiLevelType w:val="multilevel"/>
    <w:tmpl w:val="57966DA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39A65216"/>
    <w:multiLevelType w:val="multilevel"/>
    <w:tmpl w:val="97507D16"/>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886185104">
    <w:abstractNumId w:val="0"/>
  </w:num>
  <w:num w:numId="2" w16cid:durableId="169878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37"/>
    <w:rsid w:val="002647BF"/>
    <w:rsid w:val="004E0A54"/>
    <w:rsid w:val="006C0B77"/>
    <w:rsid w:val="008242FF"/>
    <w:rsid w:val="00870751"/>
    <w:rsid w:val="00922C48"/>
    <w:rsid w:val="009B2237"/>
    <w:rsid w:val="009D6F35"/>
    <w:rsid w:val="00A66B49"/>
    <w:rsid w:val="00B915B7"/>
    <w:rsid w:val="00C47D0A"/>
    <w:rsid w:val="00DB216D"/>
    <w:rsid w:val="00DC75F5"/>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375F"/>
  <w15:chartTrackingRefBased/>
  <w15:docId w15:val="{D14568C4-2095-4698-B4AB-15CABFB2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245</Words>
  <Characters>1397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2023-10-30T21:24:00Z</dcterms:created>
  <dcterms:modified xsi:type="dcterms:W3CDTF">2023-10-30T22:17:00Z</dcterms:modified>
</cp:coreProperties>
</file>