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Podkova Variable Font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download contains Podkova as both a variable font and static fonts.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Podkova is a variable font with this axis: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wght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all the styles are contained in a single file: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Podkova-VariableFont_wght.ttf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app fully supports variable fonts, you can now pick intermediate styles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aren’t available as static fonts. Not all apps support variable fonts,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those cases you can use the static font files for Podkova: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static/Podkova-Regular.ttf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static/Podkova-Medium.ttf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static/Podkova-SemiBold.ttf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static/Podkova-Bold.ttf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static/Podkova-ExtraBold.ttf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started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the font files you want to use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your app's font picker to view the font family and all the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styles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more about variable fonts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https://developers.google.com/web/fundamentals/design-and-ux/typography/variable-fonts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https://variablefonts.typenetwork.com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https://medium.com/variable-fonts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desktop apps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https://theblog.adobe.com/can-variable-fonts-illustrator-cc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https://helpx.adobe.com/nz/photoshop/using/fonts.html#variable_fonts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https://developers.google.com/fonts/docs/getting_started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https://developer.mozilla.org/en-US/docs/Web/CSS/CSS_Fonts/Variable_Fonts_Guide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https://developer.microsoft.com/en-us/microsoft-edge/testdrive/demos/variable-fonts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fonts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MacOS: https://support.apple.com/en-us/HT201749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Linux: https://www.google.com/search?q=how+to+install+a+font+on+gnu%2Blinux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Windows: https://support.microsoft.com/en-us/help/314960/how-to-install-or-remove-a-font-in-windows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Apps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https://developers.google.com/fonts/docs/android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https://developer.android.com/guide/topics/ui/look-and-feel/downloadable-fonts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full license text (OFL.txt) to understand the permissions,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and requirements for usage, redistribution, and modification.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them in your products &amp; projects – print or digital,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or otherwise.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isn't legal advice, please consider consulting a lawyer and see the full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for all details.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