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org.itc.com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org.apache.spark.SparkConf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org.apache.spark.SparkContext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 {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(args: Array[String]): Unit =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sparkconf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SparkConf()</w:t>
        <w:br/>
        <w:t xml:space="preserve">    sparkconf.set(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"spark.app.name"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"firstdemo"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sc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SparkContext(sparkconf)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(master= "yarn",appName= "aaa")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rdd1 = sc.textFile(args(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rdd2 = rdd1.flatMap(x =&gt; x.split(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rdd3 = rdd2.map(x =&gt; (x.toLowerCase(),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//val rdd4 = rdd3.reduceByKey((x,y)=&gt; x+y).sortByKey() //sort by key</w:t>
        <w:br/>
        <w:t xml:space="preserve">    // Tuple(abc,2) for tuple index starts from 1 (1 - abc, 2- 2)</w:t>
        <w:br/>
        <w:t xml:space="preserve">    // sortBy(_._1) sort by first column , sortBy(_._2) sort by second column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rdd4 = rdd3.reduceByKey((x,y)=&gt; x+y).sortBy(_._2)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sort by value</w:t>
        <w:br/>
        <w:br/>
        <w:br/>
        <w:t xml:space="preserve">    // val rdd5 = rdd4.sortByKey()</w:t>
        <w:br/>
        <w:t xml:space="preserve">    // outOfMemory Exception</w:t>
        <w:br/>
        <w:t xml:space="preserve">    // val result = rdd4.collect()</w:t>
        <w:br/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rdd4.collect().foreach(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rdd4.saveAsTextFile(args(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  <w:t xml:space="preserve">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//spark-submit --class org.itc.com.Main --master yarn sparkhadoopconnection.jar UKUSMarHDFS/bharathi/data.txt</w:t>
        <w:br/>
        <w:t xml:space="preserve">  //spark-submit --class org.itc.com.Main --master yarn sparkhadoopconnection.jar UKUSMarHDFS/bharathi/data.txt UKUSMarHDFS/bharathi/output (new directory)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spark-submit --class org.itc.com.Main --master yarn sparkhadoopconnection.jar UKUSMarHDFS/bharathi/data.txt UKUSMarHDFS/bharathi/output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UKUSMarHDFS/bharathi/output - output is created automatically (if you specify already existing directory, it will throw error file already exist)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*****Exception in thread "main" org.apache.hadoop.mapred.FileAlreadyExistsException: Output directory hdfs://ip-172-31-3-80.eu-west-2.compute.internal:8020/user/ec2-user/UKUSMarHDFS/bharathi/output already exists 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30">
          <v:rect xmlns:o="urn:schemas-microsoft-com:office:office" xmlns:v="urn:schemas-microsoft-com:vml" id="rectole0000000000" style="width:415.500000pt;height:24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rdd4.coalesce(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).saveAsTextFile(args(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spark-submit --class org.itc.com.Main --master yarn sparkhadoopconnection.jar UKUSMarHDFS/bharathi/data.txt UKUSMarHDFS/bharathi/output2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  <w:t xml:space="preserve">// now the output is stored in single file by using coalesce(1)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8310" w:dyaOrig="4940">
          <v:rect xmlns:o="urn:schemas-microsoft-com:office:office" xmlns:v="urn:schemas-microsoft-com:vml" id="rectole0000000001" style="width:415.500000pt;height:2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