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7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44" w:name="логическая-схема--15-блоков"/>
    <w:p>
      <w:pPr>
        <w:pStyle w:val="Heading2"/>
      </w:pPr>
      <w:r>
        <w:t xml:space="preserve">Логическая схема — 15 блоков</w:t>
      </w:r>
    </w:p>
    <w:p>
      <w:pPr>
        <w:pStyle w:val="FirstParagraph"/>
      </w:pPr>
      <w:r>
        <w:t xml:space="preserve">Полная сигнальная цепь Last Night v3.0 разбита на</w:t>
      </w:r>
      <w:r>
        <w:t xml:space="preserve"> </w:t>
      </w:r>
      <w:r>
        <w:rPr>
          <w:bCs/>
          <w:b/>
        </w:rPr>
        <w:t xml:space="preserve">20 функциональных блоков</w:t>
      </w:r>
      <w:r>
        <w:t xml:space="preserve">: 15 исходных + 5 новых (Geiger noise MCU, phaser, vinyl FX, gate/crush, isolated DC-DC для pedal SKU). 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(caркас) → v3.0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[NEW]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2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2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2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2"/>
        </w:numPr>
        <w:pStyle w:val="Compact"/>
      </w:pPr>
      <w:r>
        <w:t xml:space="preserve">ATtiny85 + LEDs: 50мА.</w:t>
      </w:r>
    </w:p>
    <w:p>
      <w:pPr>
        <w:numPr>
          <w:ilvl w:val="0"/>
          <w:numId w:val="1002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3"/>
        </w:numPr>
        <w:pStyle w:val="Compact"/>
      </w:pPr>
      <w:r>
        <w:t xml:space="preserve">Digital +5V: 50мА.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3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4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90daeedb5d3b4bb03651cb48d585519a8bb7600"/>
    <w:p>
      <w:pPr>
        <w:pStyle w:val="Heading3"/>
      </w:pPr>
      <w:r>
        <w:t xml:space="preserve">Block 5. Feedback Summing + Freeze (U4A — TL074)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SW_FREEZE          │   ──◄|►──                   │</w:t>
      </w:r>
      <w:r>
        <w:br/>
      </w:r>
      <w:r>
        <w:rPr>
          <w:rStyle w:val="VerbatimChar"/>
        </w:rPr>
        <w:t xml:space="preserve">  DRV_SEND ──┤ NORMAL├── R_FS1 (47kΩ) ──┤                    │</w:t>
      </w:r>
      <w:r>
        <w:br/>
      </w:r>
      <w:r>
        <w:rPr>
          <w:rStyle w:val="VerbatimChar"/>
        </w:rPr>
        <w:t xml:space="preserve">              │ FREEZE├── GND            │    ┌────────────┐  │</w:t>
      </w:r>
      <w:r>
        <w:br/>
      </w:r>
      <w:r>
        <w:rPr>
          <w:rStyle w:val="VerbatimChar"/>
        </w:rPr>
        <w:t xml:space="preserve">              └────────┘                 ├───►│(-)  U4A    │──┘── FB_OUT</w:t>
      </w:r>
      <w:r>
        <w:br/>
      </w:r>
      <w:r>
        <w:rPr>
          <w:rStyle w:val="VerbatimChar"/>
        </w:rPr>
        <w:t xml:space="preserve">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─┘    │(+)        │       │</w:t>
      </w:r>
      <w:r>
        <w:br/>
      </w:r>
      <w:r>
        <w:rPr>
          <w:rStyle w:val="VerbatimChar"/>
        </w:rPr>
        <w:t xml:space="preserve">            (100kΩ log)                        └─────┬─────┘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FREEZE: disconnects input, maxes feedback → self-oscillation.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6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3e681affb0ee5822b26417e0b33de5722a450a4"/>
    <w:p>
      <w:pPr>
        <w:pStyle w:val="Heading3"/>
      </w:pPr>
      <w:r>
        <w:t xml:space="preserve">Block 12. Noise Generator (Q4 / D_NOISE, U2C)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[REVISED] BC547 reverse-breakdown → BZX55C9V1 zener (stable, specified noise):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 [REVISED 100kΩ→10kΩ for proper zener current]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──┬── C_NI (100nF) ── R22 (10kΩ) ──┐</w:t>
      </w:r>
      <w:r>
        <w:br/>
      </w:r>
      <w:r>
        <w:rPr>
          <w:rStyle w:val="VerbatimChar"/>
        </w:rPr>
        <w:t xml:space="preserve">    │                                                 │                                │</w:t>
      </w:r>
      <w:r>
        <w:br/>
      </w:r>
      <w:r>
        <w:rPr>
          <w:rStyle w:val="VerbatimChar"/>
        </w:rPr>
        <w:t xml:space="preserve">    └────────────────────────────────────────────────┴─────────────────────────────► U2C (TL074)</w:t>
      </w:r>
      <w:r>
        <w:br/>
      </w:r>
      <w:r>
        <w:rPr>
          <w:rStyle w:val="VerbatimChar"/>
        </w:rPr>
        <w:t xml:space="preserve">                                                                                      │ inverting amp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R23 (1MΩ)</w:t>
      </w:r>
      <w:r>
        <w:br/>
      </w:r>
      <w:r>
        <w:rPr>
          <w:rStyle w:val="VerbatimChar"/>
        </w:rPr>
        <w:t xml:space="preserve">                                                                                      │ (gain)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C_NF (10pF)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  C_NO (1µF)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RV_COLOR</w:t>
      </w:r>
      <w:r>
        <w:br/>
      </w:r>
      <w:r>
        <w:rPr>
          <w:rStyle w:val="VerbatimChar"/>
        </w:rPr>
        <w:t xml:space="preserve">                                                                                  (100kΩ) ── C_COL (10nF)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RV_NOISE</w:t>
      </w:r>
      <w:r>
        <w:br/>
      </w:r>
      <w:r>
        <w:rPr>
          <w:rStyle w:val="VerbatimChar"/>
        </w:rPr>
        <w:t xml:space="preserve">                                                                                  (100kΩ)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NOISE_OUT → Mix</w:t>
      </w:r>
      <w:r>
        <w:br/>
      </w:r>
      <w:r>
        <w:br/>
      </w:r>
      <w:r>
        <w:rPr>
          <w:rStyle w:val="VerbatimChar"/>
        </w:rPr>
        <w:t xml:space="preserve">  Gain = R23/R22 = 1M/10k = ×100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Q4 BC547 in reverse breakdown →</w:t>
      </w:r>
      <w:r>
        <w:t xml:space="preserve"> </w:t>
      </w:r>
      <w:r>
        <w:rPr>
          <w:bCs/>
          <w:b/>
        </w:rPr>
        <w:t xml:space="preserve">D_NOISE BZX55C9V1</w:t>
      </w:r>
      <w:r>
        <w:t xml:space="preserve"> </w:t>
      </w:r>
      <w:r>
        <w:t xml:space="preserve">(9.1V zener). Specified noise spec, batch-consistent, no degradation over time.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6" w:name="Xf693998bc351428f5e691d14c27f6ecabe9986e"/>
    <w:p>
      <w:pPr>
        <w:pStyle w:val="Heading3"/>
      </w:pPr>
      <w:r>
        <w:t xml:space="preserve">Block 14. Solenoid Damper (Q5 — 2N7000)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+12V                                  Gate drive (REVISED — proper turn-on margin):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  ┌────────────┐                 J_CV_DAMP ── R_DAM1 (47kΩ) [REVISED 100k→47k]</w:t>
      </w:r>
      <w:r>
        <w:br/>
      </w:r>
      <w:r>
        <w:rPr>
          <w:rStyle w:val="VerbatimChar"/>
        </w:rPr>
        <w:t xml:space="preserve">    │    │  SOLENOID  │                                │</w:t>
      </w:r>
      <w:r>
        <w:br/>
      </w:r>
      <w:r>
        <w:rPr>
          <w:rStyle w:val="VerbatimChar"/>
        </w:rPr>
        <w:t xml:space="preserve">    │    │  5V push   │                                ├── R_DAM2 (10kΩ) ── Gate Q5</w:t>
      </w:r>
      <w:r>
        <w:br/>
      </w:r>
      <w:r>
        <w:rPr>
          <w:rStyle w:val="VerbatimChar"/>
        </w:rPr>
        <w:t xml:space="preserve">    │    └──────┬─────┘                                │</w:t>
      </w:r>
      <w:r>
        <w:br/>
      </w:r>
      <w:r>
        <w:rPr>
          <w:rStyle w:val="VerbatimChar"/>
        </w:rPr>
        <w:t xml:space="preserve">    │           │                                R_DAM3 (100kΩ)</w:t>
      </w:r>
      <w:r>
        <w:br/>
      </w:r>
      <w:r>
        <w:rPr>
          <w:rStyle w:val="VerbatimChar"/>
        </w:rPr>
        <w:t xml:space="preserve">    │      D_SOL (1N4001)                              │</w:t>
      </w:r>
      <w:r>
        <w:br/>
      </w:r>
      <w:r>
        <w:rPr>
          <w:rStyle w:val="VerbatimChar"/>
        </w:rPr>
        <w:t xml:space="preserve">    │     ──|◄── (flyback)                            GND</w:t>
      </w:r>
      <w:r>
        <w:br/>
      </w:r>
      <w:r>
        <w:rPr>
          <w:rStyle w:val="VerbatimChar"/>
        </w:rPr>
        <w:t xml:space="preserve">    │           │                       </w:t>
      </w:r>
      <w:r>
        <w:br/>
      </w:r>
      <w:r>
        <w:rPr>
          <w:rStyle w:val="VerbatimChar"/>
        </w:rPr>
        <w:t xml:space="preserve">    │      ┌────┴────┐                  Divider ratio: 100k / (47k+100k) = 0.68</w:t>
      </w:r>
      <w:r>
        <w:br/>
      </w:r>
      <w:r>
        <w:rPr>
          <w:rStyle w:val="VerbatimChar"/>
        </w:rPr>
        <w:t xml:space="preserve">    └──────│ Drain    │                  CV 5V → gate 3.4V (solid turn-on, all 2N7000 specimens)</w:t>
      </w:r>
      <w:r>
        <w:br/>
      </w:r>
      <w:r>
        <w:rPr>
          <w:rStyle w:val="VerbatimChar"/>
        </w:rPr>
        <w:t xml:space="preserve">           │ Q5 2N7000│                  </w:t>
      </w:r>
      <w:r>
        <w:br/>
      </w:r>
      <w:r>
        <w:rPr>
          <w:rStyle w:val="VerbatimChar"/>
        </w:rPr>
        <w:t xml:space="preserve">      Gate─│          │                  CV 0V → gate 0V (clean off)</w:t>
      </w:r>
      <w:r>
        <w:br/>
      </w:r>
      <w:r>
        <w:rPr>
          <w:rStyle w:val="VerbatimChar"/>
        </w:rPr>
        <w:t xml:space="preserve">           │ Source   │</w:t>
      </w:r>
      <w:r>
        <w:br/>
      </w:r>
      <w:r>
        <w:rPr>
          <w:rStyle w:val="VerbatimChar"/>
        </w:rPr>
        <w:t xml:space="preserve">           └────┬─────┘</w:t>
      </w:r>
      <w:r>
        <w:br/>
      </w:r>
      <w:r>
        <w:rPr>
          <w:rStyle w:val="VerbatimChar"/>
        </w:rPr>
        <w:t xml:space="preserve">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R_DAM1 100кΩ →</w:t>
      </w:r>
      <w:r>
        <w:t xml:space="preserve"> </w:t>
      </w:r>
      <w:r>
        <w:rPr>
          <w:bCs/>
          <w:b/>
        </w:rPr>
        <w:t xml:space="preserve">47кΩ</w:t>
      </w:r>
      <w:r>
        <w:t xml:space="preserve"> </w:t>
      </w:r>
      <w:r>
        <w:t xml:space="preserve">для solid MOSFET turn-on at CV 5V. Vorher (100k/100k divider gave 0.5 ratio = marginal 2.5V at gate, on threshold). Теперь 0.68 ratio = 3.4V на gate (reliable).</w:t>
      </w:r>
    </w:p>
    <w:p>
      <w:pPr>
        <w:pStyle w:val="BodyText"/>
      </w:pPr>
      <w:r>
        <w:t xml:space="preserve">D_SOL</w:t>
      </w:r>
      <w:r>
        <w:t xml:space="preserve"> </w:t>
      </w:r>
      <w:r>
        <w:rPr>
          <w:bCs/>
          <w:b/>
        </w:rPr>
        <w:t xml:space="preserve">mandatory</w:t>
      </w:r>
      <w:r>
        <w:t xml:space="preserve"> </w:t>
      </w:r>
      <w:r>
        <w:t xml:space="preserve">— без flyback diode inductive kickback fries Q5 every off-transition.</w:t>
      </w:r>
    </w:p>
    <w:bookmarkEnd w:id="36"/>
    <w:bookmarkStart w:id="37" w:name="X5a64ae53f4f2c2412015ff490eb8355db7ad8ad"/>
    <w:p>
      <w:pPr>
        <w:pStyle w:val="Heading3"/>
      </w:pPr>
      <w:r>
        <w:t xml:space="preserve">Block 15. Geiger Pattern Noise (NEW — Phase 1 в pedal SKU, optional Eurorack)</w:t>
      </w:r>
    </w:p>
    <w:p>
      <w:pPr>
        <w:pStyle w:val="FirstParagraph"/>
      </w:pPr>
      <w:r>
        <w:t xml:space="preserve">ATtiny85 + 8-bit DAC + LFSR firmware → impulsive cluster events для post-apocalypse Geiger character. Активируется через</w:t>
      </w:r>
      <w:r>
        <w:t xml:space="preserve"> </w:t>
      </w:r>
      <w:r>
        <w:rPr>
          <w:bCs/>
          <w:b/>
        </w:rPr>
        <w:t xml:space="preserve">COLOR (geiger) knob</w:t>
      </w:r>
      <w:r>
        <w:t xml:space="preserve"> </w:t>
      </w:r>
      <w:r>
        <w:t xml:space="preserve">— на CCW continuous hiss (zener), на CW cluster pulses (MCU-generated).</w:t>
      </w:r>
    </w:p>
    <w:p>
      <w:pPr>
        <w:pStyle w:val="SourceCode"/>
      </w:pPr>
      <w:r>
        <w:rPr>
          <w:rStyle w:val="VerbatimChar"/>
        </w:rPr>
        <w:t xml:space="preserve">  +5V LDO ──► ATtiny85 (program: LFSR + cluster timing)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PWM out ──► RC filter (10k + 10nF) ──► audio mix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GPIO (analog mode select) ──► Switch contoller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CV in (COLOR CV) ──► ADC pin</w:t>
      </w:r>
      <w:r>
        <w:br/>
      </w:r>
      <w:r>
        <w:br/>
      </w:r>
      <w:r>
        <w:rPr>
          <w:rStyle w:val="VerbatimChar"/>
        </w:rPr>
        <w:t xml:space="preserve">  COLOR knob position:</w:t>
      </w:r>
      <w:r>
        <w:br/>
      </w:r>
      <w:r>
        <w:rPr>
          <w:rStyle w:val="VerbatimChar"/>
        </w:rPr>
        <w:t xml:space="preserve">   0  → analog zener noise (continuous hiss)</w:t>
      </w:r>
      <w:r>
        <w:br/>
      </w:r>
      <w:r>
        <w:rPr>
          <w:rStyle w:val="VerbatimChar"/>
        </w:rPr>
        <w:t xml:space="preserve">   33 → mixed (zener + sparse clicks)</w:t>
      </w:r>
      <w:r>
        <w:br/>
      </w:r>
      <w:r>
        <w:rPr>
          <w:rStyle w:val="VerbatimChar"/>
        </w:rPr>
        <w:t xml:space="preserve">   66 → cluster pulses (typical Geiger pattern)</w:t>
      </w:r>
      <w:r>
        <w:br/>
      </w:r>
      <w:r>
        <w:rPr>
          <w:rStyle w:val="VerbatimChar"/>
        </w:rPr>
        <w:t xml:space="preserve">   100 → discrete clicks (sparse, alarming)</w:t>
      </w:r>
    </w:p>
    <w:bookmarkEnd w:id="37"/>
    <w:bookmarkStart w:id="38" w:name="X4fbd19468370c88f308f21829d4701aa08c2bf8"/>
    <w:p>
      <w:pPr>
        <w:pStyle w:val="Heading3"/>
      </w:pPr>
      <w:r>
        <w:t xml:space="preserve">Block 16. Phaser (NEW — Phase/Flutter / DEPTH / SPEED)</w:t>
      </w:r>
    </w:p>
    <w:p>
      <w:pPr>
        <w:pStyle w:val="FirstParagraph"/>
      </w:pPr>
      <w:r>
        <w:t xml:space="preserve">Classic 4-stage OTA-based all-pass phaser, post-pickup, pre-VCA. Adds swirling motion к reverb tail.</w:t>
      </w:r>
    </w:p>
    <w:p>
      <w:pPr>
        <w:pStyle w:val="SourceCode"/>
      </w:pPr>
      <w:r>
        <w:rPr>
          <w:rStyle w:val="VerbatimChar"/>
        </w:rPr>
        <w:t xml:space="preserve">  Pickup signal ─► [All-pass 1] ─► [All-pass 2] ─► [All-pass 3] ─► [All-pass 4]</w:t>
      </w:r>
      <w:r>
        <w:br/>
      </w:r>
      <w:r>
        <w:rPr>
          <w:rStyle w:val="VerbatimChar"/>
        </w:rPr>
        <w:t xml:space="preserve">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┌─────────────┘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Sум с dry input ─► output</w:t>
      </w:r>
      <w:r>
        <w:br/>
      </w:r>
      <w:r>
        <w:rPr>
          <w:rStyle w:val="VerbatimChar"/>
        </w:rPr>
        <w:t xml:space="preserve">                                                          ▲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Phase/Flutter knob</w:t>
      </w:r>
      <w:r>
        <w:br/>
      </w:r>
      <w:r>
        <w:rPr>
          <w:rStyle w:val="VerbatimChar"/>
        </w:rPr>
        <w:t xml:space="preserve">                                                  (controls feedback amount</w:t>
      </w:r>
      <w:r>
        <w:br/>
      </w:r>
      <w:r>
        <w:rPr>
          <w:rStyle w:val="VerbatimChar"/>
        </w:rPr>
        <w:t xml:space="preserve">                                                   into all-pass network)</w:t>
      </w:r>
      <w:r>
        <w:br/>
      </w:r>
      <w:r>
        <w:br/>
      </w:r>
      <w:r>
        <w:rPr>
          <w:rStyle w:val="VerbatimChar"/>
        </w:rPr>
        <w:t xml:space="preserve">  All-pass cell topology (typical):</w:t>
      </w:r>
      <w:r>
        <w:br/>
      </w:r>
      <w:r>
        <w:rPr>
          <w:rStyle w:val="VerbatimChar"/>
        </w:rPr>
        <w:t xml:space="preserve">                       ┌── R1 ──┐</w:t>
      </w:r>
      <w:r>
        <w:br/>
      </w:r>
      <w:r>
        <w:rPr>
          <w:rStyle w:val="VerbatimChar"/>
        </w:rPr>
        <w:t xml:space="preserve">                       │        │</w:t>
      </w:r>
      <w:r>
        <w:br/>
      </w:r>
      <w:r>
        <w:rPr>
          <w:rStyle w:val="VerbatimChar"/>
        </w:rPr>
        <w:t xml:space="preserve">  IN ──► R_in ──┬──────┼──── (-)│</w:t>
      </w:r>
      <w:r>
        <w:br/>
      </w:r>
      <w:r>
        <w:rPr>
          <w:rStyle w:val="VerbatimChar"/>
        </w:rPr>
        <w:t xml:space="preserve">                │      │     OUT│ U_phaser (OTA section of LM13700 #2)</w:t>
      </w:r>
      <w:r>
        <w:br/>
      </w:r>
      <w:r>
        <w:rPr>
          <w:rStyle w:val="VerbatimChar"/>
        </w:rPr>
        <w:t xml:space="preserve">                │      │   (+)  │</w:t>
      </w:r>
      <w:r>
        <w:br/>
      </w:r>
      <w:r>
        <w:rPr>
          <w:rStyle w:val="VerbatimChar"/>
        </w:rPr>
        <w:t xml:space="preserve">                ▼      ▼        │</w:t>
      </w:r>
      <w:r>
        <w:br/>
      </w:r>
      <w:r>
        <w:rPr>
          <w:rStyle w:val="VerbatimChar"/>
        </w:rPr>
        <w:t xml:space="preserve">              C_AP   I_abc      │</w:t>
      </w:r>
      <w:r>
        <w:br/>
      </w:r>
      <w:r>
        <w:rPr>
          <w:rStyle w:val="VerbatimChar"/>
        </w:rPr>
        <w:t xml:space="preserve">                │      ▲        │</w:t>
      </w:r>
      <w:r>
        <w:br/>
      </w:r>
      <w:r>
        <w:rPr>
          <w:rStyle w:val="VerbatimChar"/>
        </w:rPr>
        <w:t xml:space="preserve">                ▼      │   ◄────┴── from VINYL LFO</w:t>
      </w:r>
      <w:r>
        <w:br/>
      </w:r>
      <w:r>
        <w:rPr>
          <w:rStyle w:val="VerbatimChar"/>
        </w:rPr>
        <w:t xml:space="preserve">               GND  modulation</w:t>
      </w:r>
      <w:r>
        <w:br/>
      </w:r>
      <w:r>
        <w:rPr>
          <w:rStyle w:val="VerbatimChar"/>
        </w:rPr>
        <w:t xml:space="preserve">                    current</w:t>
      </w:r>
      <w:r>
        <w:br/>
      </w:r>
      <w:r>
        <w:br/>
      </w:r>
      <w:r>
        <w:rPr>
          <w:rStyle w:val="VerbatimChar"/>
        </w:rPr>
        <w:t xml:space="preserve">  4 cells stacked → 4 notches in frequency response, modulated в unison.</w:t>
      </w:r>
      <w:r>
        <w:br/>
      </w:r>
      <w:r>
        <w:br/>
      </w:r>
      <w:r>
        <w:rPr>
          <w:rStyle w:val="VerbatimChar"/>
        </w:rPr>
        <w:t xml:space="preserve">  Components per cell:</w:t>
      </w:r>
      <w:r>
        <w:br/>
      </w:r>
      <w:r>
        <w:rPr>
          <w:rStyle w:val="VerbatimChar"/>
        </w:rPr>
        <w:t xml:space="preserve">  - LM13700 OTA (using OTA2 — previously unused per Block 13)</w:t>
      </w:r>
      <w:r>
        <w:br/>
      </w:r>
      <w:r>
        <w:rPr>
          <w:rStyle w:val="VerbatimChar"/>
        </w:rPr>
        <w:t xml:space="preserve">  - C_AP 10nF (sets center frequency)</w:t>
      </w:r>
      <w:r>
        <w:br/>
      </w:r>
      <w:r>
        <w:rPr>
          <w:rStyle w:val="VerbatimChar"/>
        </w:rPr>
        <w:t xml:space="preserve">  - R_in, R1, R2 = 10k each</w:t>
      </w:r>
      <w:r>
        <w:br/>
      </w:r>
      <w:r>
        <w:rPr>
          <w:rStyle w:val="VerbatimChar"/>
        </w:rPr>
        <w:t xml:space="preserve">  - Modulation current from vinyl/phaser LFO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Phase/Flutter</w:t>
      </w:r>
      <w:r>
        <w:t xml:space="preserve"> </w:t>
      </w:r>
      <w:r>
        <w:t xml:space="preserve">(RV_PHASE 100k log) — internal feedback amount = resonance/peak depth.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DEPTH</w:t>
      </w:r>
      <w:r>
        <w:t xml:space="preserve"> </w:t>
      </w:r>
      <w:r>
        <w:t xml:space="preserve">(RV_DEPTH 100k lin) — modulation depth (LFO amplitude into Iabc).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SPEED</w:t>
      </w:r>
      <w:r>
        <w:t xml:space="preserve"> </w:t>
      </w:r>
      <w:r>
        <w:t xml:space="preserve">(RV_SPEED 1M log) — LFO rate 0.05–10Hz.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Shape Form</w:t>
      </w:r>
      <w:r>
        <w:t xml:space="preserve"> </w:t>
      </w:r>
      <w:r>
        <w:t xml:space="preserve">(slider 4-pos) — selects LFO waveform: triangle / sine / random S&amp;H / vinyl-skip.</w:t>
      </w:r>
    </w:p>
    <w:p>
      <w:pPr>
        <w:pStyle w:val="FirstParagraph"/>
      </w:pPr>
      <w:r>
        <w:rPr>
          <w:bCs/>
          <w:b/>
        </w:rPr>
        <w:t xml:space="preserve">Bypass</w:t>
      </w:r>
      <w:r>
        <w:t xml:space="preserve">: phaser bypass switch on COLOR slider position 1 (COLOR без phaser).</w:t>
      </w:r>
    </w:p>
    <w:bookmarkEnd w:id="38"/>
    <w:bookmarkStart w:id="39" w:name="Xd41482eae6754ba32b3416145c672f53ae1be31"/>
    <w:p>
      <w:pPr>
        <w:pStyle w:val="Heading3"/>
      </w:pPr>
      <w:r>
        <w:t xml:space="preserve">Block 17. Vinyl FX — Wow / Flutter / Pitch warp (NEW)</w:t>
      </w:r>
    </w:p>
    <w:p>
      <w:pPr>
        <w:pStyle w:val="FirstParagraph"/>
      </w:pPr>
      <w:r>
        <w:t xml:space="preserve">Симулятор разрушающегося граммофонного мотора. Modulates pitch reverb-tail через variable BBD-like delay.</w:t>
      </w:r>
    </w:p>
    <w:p>
      <w:pPr>
        <w:pStyle w:val="SourceCode"/>
      </w:pPr>
      <w:r>
        <w:rPr>
          <w:rStyle w:val="VerbatimChar"/>
        </w:rPr>
        <w:t xml:space="preserve">  Wet signal (post-VCA) ──► BBD delay (V3207 1024-stage)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▲</w:t>
      </w:r>
      <w:r>
        <w:br/>
      </w:r>
      <w:r>
        <w:rPr>
          <w:rStyle w:val="VerbatimChar"/>
        </w:rPr>
        <w:t xml:space="preserve">                              │  variable clock</w:t>
      </w:r>
      <w:r>
        <w:br/>
      </w:r>
      <w:r>
        <w:rPr>
          <w:rStyle w:val="VerbatimChar"/>
        </w:rPr>
        <w:t xml:space="preserve">                              │  from vinyl LFO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┌───┴────┐</w:t>
      </w:r>
      <w:r>
        <w:br/>
      </w:r>
      <w:r>
        <w:rPr>
          <w:rStyle w:val="VerbatimChar"/>
        </w:rPr>
        <w:t xml:space="preserve">                          │ Vinyl  │</w:t>
      </w:r>
      <w:r>
        <w:br/>
      </w:r>
      <w:r>
        <w:rPr>
          <w:rStyle w:val="VerbatimChar"/>
        </w:rPr>
        <w:t xml:space="preserve">                          │ LFO    │  (separate from phaser LFO)</w:t>
      </w:r>
      <w:r>
        <w:br/>
      </w:r>
      <w:r>
        <w:rPr>
          <w:rStyle w:val="VerbatimChar"/>
        </w:rPr>
        <w:t xml:space="preserve">                          │ ±2%    │</w:t>
      </w:r>
      <w:r>
        <w:br/>
      </w:r>
      <w:r>
        <w:rPr>
          <w:rStyle w:val="VerbatimChar"/>
        </w:rPr>
        <w:t xml:space="preserve">                          │ pitch  │</w:t>
      </w:r>
      <w:r>
        <w:br/>
      </w:r>
      <w:r>
        <w:rPr>
          <w:rStyle w:val="VerbatimChar"/>
        </w:rPr>
        <w:t xml:space="preserve">                          └────────┘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[Shape Form </w:t>
      </w:r>
      <w:r>
        <w:br/>
      </w:r>
      <w:r>
        <w:rPr>
          <w:rStyle w:val="VerbatimChar"/>
        </w:rPr>
        <w:t xml:space="preserve">                           selector ─► triangle/sine/skip-wow]</w:t>
      </w:r>
      <w:r>
        <w:br/>
      </w:r>
      <w:r>
        <w:br/>
      </w:r>
      <w:r>
        <w:rPr>
          <w:rStyle w:val="VerbatimChar"/>
        </w:rPr>
        <w:t xml:space="preserve">  Output: pitch-modulated wet signal.</w:t>
      </w:r>
      <w:r>
        <w:br/>
      </w:r>
      <w:r>
        <w:br/>
      </w:r>
      <w:r>
        <w:rPr>
          <w:rStyle w:val="VerbatimChar"/>
        </w:rPr>
        <w:t xml:space="preserve">  Controls:</w:t>
      </w:r>
      <w:r>
        <w:br/>
      </w:r>
      <w:r>
        <w:rPr>
          <w:rStyle w:val="VerbatimChar"/>
        </w:rPr>
        <w:t xml:space="preserve">  - SPEED knob shared с phaser SPEED (sync motion)</w:t>
      </w:r>
      <w:r>
        <w:br/>
      </w:r>
      <w:r>
        <w:rPr>
          <w:rStyle w:val="VerbatimChar"/>
        </w:rPr>
        <w:t xml:space="preserve">  - DEPTH knob controls vinyl wow amplitude</w:t>
      </w:r>
      <w:r>
        <w:br/>
      </w:r>
      <w:r>
        <w:rPr>
          <w:rStyle w:val="VerbatimChar"/>
        </w:rPr>
        <w:t xml:space="preserve">  - Shape Form selector swaps LFO waveform для both phaser и vinyl</w:t>
      </w:r>
    </w:p>
    <w:p>
      <w:pPr>
        <w:pStyle w:val="FirstParagraph"/>
      </w:pPr>
      <w:r>
        <w:rPr>
          <w:bCs/>
          <w:b/>
        </w:rPr>
        <w:t xml:space="preserve">Implementation notes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BBD chip</w:t>
      </w:r>
      <w:r>
        <w:t xml:space="preserve">: Coolaudio V3207 (1024 stages, modern manufacture, replacement for MN3007). $5–8.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Alternative budget</w:t>
      </w:r>
      <w:r>
        <w:t xml:space="preserve">: PT2399 (digital echo IC, lo-fi character). $1.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Clock generator</w:t>
      </w:r>
      <w:r>
        <w:t xml:space="preserve">: V3102 companion chip (MN3101 replacement) or 555-based VCO.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CV-controlled clock rate</w:t>
      </w:r>
      <w:r>
        <w:t xml:space="preserve"> </w:t>
      </w:r>
      <w:r>
        <w:t xml:space="preserve">= pitch shift amount.</w:t>
      </w:r>
    </w:p>
    <w:bookmarkEnd w:id="39"/>
    <w:bookmarkStart w:id="40" w:name="X82138de43d2a8c8eb9463e4281fabe3ba61d04b"/>
    <w:p>
      <w:pPr>
        <w:pStyle w:val="Heading3"/>
      </w:pPr>
      <w:r>
        <w:t xml:space="preserve">Block 18. Gate / Crush (NEW — footswitch-driven destruction)</w:t>
      </w:r>
    </w:p>
    <w:p>
      <w:pPr>
        <w:pStyle w:val="FirstParagraph"/>
      </w:pPr>
      <w:r>
        <w:t xml:space="preserve">GATE/CRUSH латчinг footswitch активирует destruction effect post-mixer:</w:t>
      </w:r>
    </w:p>
    <w:p>
      <w:pPr>
        <w:pStyle w:val="SourceCode"/>
      </w:pPr>
      <w:r>
        <w:rPr>
          <w:rStyle w:val="VerbatimChar"/>
        </w:rPr>
        <w:t xml:space="preserve">  Mix output ──► [Gate cell] ──► [Crush cell] ──► Output buffer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Threshold pot       Bit-reduce</w:t>
      </w:r>
      <w:r>
        <w:br/>
      </w:r>
      <w:r>
        <w:rPr>
          <w:rStyle w:val="VerbatimChar"/>
        </w:rPr>
        <w:t xml:space="preserve">              (gate cuts        sample-hold</w:t>
      </w:r>
      <w:r>
        <w:br/>
      </w:r>
      <w:r>
        <w:rPr>
          <w:rStyle w:val="VerbatimChar"/>
        </w:rPr>
        <w:t xml:space="preserve">               under threshold) (downsamples + </w:t>
      </w:r>
      <w:r>
        <w:br/>
      </w:r>
      <w:r>
        <w:rPr>
          <w:rStyle w:val="VerbatimChar"/>
        </w:rPr>
        <w:t xml:space="preserve">                                quantizes)</w:t>
      </w:r>
      <w:r>
        <w:br/>
      </w:r>
      <w:r>
        <w:br/>
      </w:r>
      <w:r>
        <w:rPr>
          <w:rStyle w:val="VerbatimChar"/>
        </w:rPr>
        <w:t xml:space="preserve">  Gate: ОУ comparator + VCA (4066 CMOS switch).</w:t>
      </w:r>
      <w:r>
        <w:br/>
      </w:r>
      <w:r>
        <w:rPr>
          <w:rStyle w:val="VerbatimChar"/>
        </w:rPr>
        <w:t xml:space="preserve">  Crush: sample-hold (LF398) clocked by ATtiny PWM, </w:t>
      </w:r>
      <w:r>
        <w:br/>
      </w:r>
      <w:r>
        <w:rPr>
          <w:rStyle w:val="VerbatimChar"/>
        </w:rPr>
        <w:t xml:space="preserve">         bit-reduce via R-2R ladder с stuck-at-0 LSB.</w:t>
      </w:r>
      <w:r>
        <w:br/>
      </w:r>
      <w:r>
        <w:br/>
      </w:r>
      <w:r>
        <w:rPr>
          <w:rStyle w:val="VerbatimChar"/>
        </w:rPr>
        <w:t xml:space="preserve">  Footswitch: latching toggle. LED indicator.</w:t>
      </w:r>
      <w:r>
        <w:br/>
      </w:r>
      <w:r>
        <w:rPr>
          <w:rStyle w:val="VerbatimChar"/>
        </w:rPr>
        <w:t xml:space="preserve">  Threshold (ручка скрытая или sub-knob): hidden trim</w:t>
      </w:r>
      <w:r>
        <w:br/>
      </w:r>
      <w:r>
        <w:rPr>
          <w:rStyle w:val="VerbatimChar"/>
        </w:rPr>
        <w:t xml:space="preserve">              для gate threshold setting.</w:t>
      </w:r>
    </w:p>
    <w:p>
      <w:pPr>
        <w:pStyle w:val="FirstParagraph"/>
      </w:pPr>
      <w:r>
        <w:rPr>
          <w:bCs/>
          <w:b/>
        </w:rPr>
        <w:t xml:space="preserve">Components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4066 quad CMOS switch (gate cell): $0.50.</w:t>
      </w:r>
    </w:p>
    <w:p>
      <w:pPr>
        <w:numPr>
          <w:ilvl w:val="0"/>
          <w:numId w:val="1009"/>
        </w:numPr>
        <w:pStyle w:val="Compact"/>
      </w:pPr>
      <w:r>
        <w:t xml:space="preserve">LF398 sample-hold IC (crush cell): $1.00.</w:t>
      </w:r>
    </w:p>
    <w:p>
      <w:pPr>
        <w:numPr>
          <w:ilvl w:val="0"/>
          <w:numId w:val="1009"/>
        </w:numPr>
        <w:pStyle w:val="Compact"/>
      </w:pPr>
      <w:r>
        <w:t xml:space="preserve">Comparator (LM393 dual): $0.30.</w:t>
      </w:r>
    </w:p>
    <w:p>
      <w:pPr>
        <w:numPr>
          <w:ilvl w:val="0"/>
          <w:numId w:val="1009"/>
        </w:numPr>
        <w:pStyle w:val="Compact"/>
      </w:pPr>
      <w:r>
        <w:t xml:space="preserve">ATtiny85 (used dual-purpose for Geiger noise + crush clock): shared.</w:t>
      </w:r>
    </w:p>
    <w:p>
      <w:pPr>
        <w:numPr>
          <w:ilvl w:val="0"/>
          <w:numId w:val="1009"/>
        </w:numPr>
        <w:pStyle w:val="Compact"/>
      </w:pPr>
      <w:r>
        <w:t xml:space="preserve">6.3мм footswitch (3PDT для bypass + LED): $3.00.</w:t>
      </w:r>
    </w:p>
    <w:bookmarkEnd w:id="40"/>
    <w:bookmarkStart w:id="41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11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12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12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12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13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13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13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13"/>
        </w:numPr>
        <w:pStyle w:val="Compact"/>
      </w:pPr>
      <w:r>
        <w:t xml:space="preserve">Truetone CS12 (12V).</w:t>
      </w:r>
    </w:p>
    <w:bookmarkEnd w:id="41"/>
    <w:bookmarkStart w:id="42" w:name="X3d339c104dd510ca6519fe6fd098c224e5294b6"/>
    <w:p>
      <w:pPr>
        <w:pStyle w:val="Heading3"/>
      </w:pPr>
      <w:r>
        <w:t xml:space="preserve">Block 20. Color Preset Slider (NEW — vertical 5-position)</w:t>
      </w:r>
    </w:p>
    <w:p>
      <w:pPr>
        <w:pStyle w:val="FirstParagraph"/>
      </w:pPr>
      <w:r>
        <w:t xml:space="preserve">Slider на левой стороне панели вибирает preset combination tone parameters:</w:t>
      </w:r>
    </w:p>
    <w:p>
      <w:pPr>
        <w:pStyle w:val="SourceCode"/>
      </w:pPr>
      <w:r>
        <w:rPr>
          <w:rStyle w:val="VerbatimChar"/>
        </w:rPr>
        <w:t xml:space="preserve">  COLOR slider position: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COLOR  │ ◄── Position 1: Bypass tone shaping (raw cartridge)</w:t>
      </w:r>
      <w:r>
        <w:br/>
      </w:r>
      <w:r>
        <w:rPr>
          <w:rStyle w:val="VerbatimChar"/>
        </w:rPr>
        <w:t xml:space="preserve">  │ WARM   │ ◄── Position 2: Warm preset (LF boost +6dB, HF -3dB, slight saturation)</w:t>
      </w:r>
      <w:r>
        <w:br/>
      </w:r>
      <w:r>
        <w:rPr>
          <w:rStyle w:val="VerbatimChar"/>
        </w:rPr>
        <w:t xml:space="preserve">  │ DARK   │ ◄── Position 3: Dark preset (LF flat, HF -8dB, heavy saturation)</w:t>
      </w:r>
      <w:r>
        <w:br/>
      </w:r>
      <w:r>
        <w:rPr>
          <w:rStyle w:val="VerbatimChar"/>
        </w:rPr>
        <w:t xml:space="preserve">  │ COLOR  │ ◄── Position 4: Mid color (parallel feedback peaks, vintage character)</w:t>
      </w:r>
      <w:r>
        <w:br/>
      </w:r>
      <w:r>
        <w:rPr>
          <w:rStyle w:val="VerbatimChar"/>
        </w:rPr>
        <w:t xml:space="preserve">  │ MIX    │ ◄── Position 5: Maximum mix (all FX active с предустановленными values)</w:t>
      </w:r>
      <w:r>
        <w:br/>
      </w:r>
      <w:r>
        <w:rPr>
          <w:rStyle w:val="VerbatimChar"/>
        </w:rPr>
        <w:t xml:space="preserve">  └────────┘</w:t>
      </w:r>
      <w:r>
        <w:br/>
      </w:r>
      <w:r>
        <w:br/>
      </w:r>
      <w:r>
        <w:rPr>
          <w:rStyle w:val="VerbatimChar"/>
        </w:rPr>
        <w:t xml:space="preserve">  Implementation: 4PDT slider switch, switches между 5 banks of fixed</w:t>
      </w:r>
      <w:r>
        <w:br/>
      </w:r>
      <w:r>
        <w:rPr>
          <w:rStyle w:val="VerbatimChar"/>
        </w:rPr>
        <w:t xml:space="preserve">  resistor networks в EQ + saturation paths.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Hardware-only (no MCU needed) — analog preset selection.</w:t>
      </w:r>
    </w:p>
    <w:p>
      <w:pPr>
        <w:pStyle w:val="FirstParagraph"/>
      </w:pPr>
      <w:r>
        <w:rPr>
          <w:bCs/>
          <w:b/>
        </w:rPr>
        <w:t xml:space="preserve">Components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4PDT vertical slider switch (Alpha 4P5T or similar): $5.00.</w:t>
      </w:r>
    </w:p>
    <w:p>
      <w:pPr>
        <w:numPr>
          <w:ilvl w:val="0"/>
          <w:numId w:val="1014"/>
        </w:numPr>
        <w:pStyle w:val="Compact"/>
      </w:pPr>
      <w:r>
        <w:t xml:space="preserve">Resistor bank (5 sets × 4 resistors): $0.20.</w:t>
      </w:r>
    </w:p>
    <w:bookmarkEnd w:id="42"/>
    <w:bookmarkStart w:id="43" w:name="suммарная-сводка-post-fx-engine"/>
    <w:p>
      <w:pPr>
        <w:pStyle w:val="Heading3"/>
      </w:pPr>
      <w:r>
        <w:t xml:space="preserve">Suммарная сводка (post-FX engine)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20 functional blocks</w:t>
      </w:r>
      <w:r>
        <w:t xml:space="preserve"> </w:t>
      </w:r>
      <w:r>
        <w:t xml:space="preserve">total (was 15, added 5 для FX engine + pedal power).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6 ICs analog</w:t>
      </w:r>
      <w:r>
        <w:t xml:space="preserve">: 2× TL072 + 2× TL074 + 2× LM13700 (OTA1 = VCA, OTA2 = phaser feedback drive).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BBD</w:t>
      </w:r>
      <w:r>
        <w:t xml:space="preserve">: V3207 (vinyl pitch warp).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BBD clock</w:t>
      </w:r>
      <w:r>
        <w:t xml:space="preserve">: V3102 (или 555-based VCO alternative).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sample-hold</w:t>
      </w:r>
      <w:r>
        <w:t xml:space="preserve">: LF398 (crush cell).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quad CMOS switch</w:t>
      </w:r>
      <w:r>
        <w:t xml:space="preserve">: 4066 (gate cell).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dual comparator</w:t>
      </w:r>
      <w:r>
        <w:t xml:space="preserve">: LM393.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MCU</w:t>
      </w:r>
      <w:r>
        <w:t xml:space="preserve">: ATtiny85 (Geiger noise + crush clock + tap-tempo).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6 transistors</w:t>
      </w:r>
      <w:r>
        <w:t xml:space="preserve">: LSK489A + BD139 + BD140 + 2× 2N7000 (solenoid + audio gate) + 1 spare.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pStyle w:val="FirstParagraph"/>
      </w:pPr>
      <w:r>
        <w:rPr>
          <w:bCs/>
          <w:b/>
        </w:rPr>
        <w:t xml:space="preserve">BOM increase для FX engine</w:t>
      </w:r>
      <w:r>
        <w:t xml:space="preserve">: ~</w:t>
      </w:r>
      <m:oMath>
        <m:r>
          <m:t>15</m:t>
        </m:r>
        <m:r>
          <m:t>н</m:t>
        </m:r>
        <m:r>
          <m:t>а</m:t>
        </m:r>
        <m:r>
          <m:t>д</m:t>
        </m:r>
        <m:r>
          <m:t>p</m:t>
        </m:r>
        <m:r>
          <m:t>r</m:t>
        </m:r>
        <m:r>
          <m:t>e</m:t>
        </m:r>
        <m:r>
          <m:t>v</m:t>
        </m:r>
        <m:r>
          <m:t>i</m:t>
        </m:r>
        <m:r>
          <m:t>o</m:t>
        </m:r>
        <m:r>
          <m:t>u</m:t>
        </m:r>
        <m:r>
          <m:t>s</m:t>
        </m:r>
        <m:r>
          <m:t>v</m:t>
        </m:r>
        <m:r>
          <m:t>2.2</m:t>
        </m:r>
        <m:r>
          <m:t>b</m:t>
        </m:r>
        <m:r>
          <m:t>a</m:t>
        </m:r>
        <m:r>
          <m:t>s</m:t>
        </m:r>
        <m:r>
          <m:t>e</m:t>
        </m:r>
        <m:r>
          <m:t>l</m:t>
        </m:r>
        <m:r>
          <m:t>i</m:t>
        </m:r>
        <m:r>
          <m:t>n</m:t>
        </m:r>
        <m:r>
          <m:t>e</m:t>
        </m:r>
        <m:r>
          <m:rPr>
            <m:sty m:val="p"/>
          </m:rPr>
          <m:t>(</m:t>
        </m:r>
      </m:oMath>
      <w:r>
        <w:t xml:space="preserve">83 budget → ~</w:t>
      </w:r>
      <m:oMath>
        <m:r>
          <m:t>98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t>с</m:t>
        </m:r>
        <m:r>
          <m:t>F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S</m:t>
        </m:r>
        <m:r>
          <m:t>K</m:t>
        </m:r>
        <m:r>
          <m:t>U</m:t>
        </m:r>
        <m:r>
          <m:t> </m:t>
        </m:r>
      </m:oMath>
      <w:r>
        <w:t xml:space="preserve">130.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(matches initial spec).</w:t>
      </w:r>
    </w:p>
    <w:bookmarkEnd w:id="43"/>
    <w:bookmarkEnd w:id="44"/>
    <w:bookmarkStart w:id="60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45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U_BBD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V3207D (or PT2399)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BBD delay line for vinyl wow / digital echo lo-fi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 / 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 / Princeton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U_BBDCLK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V3102D (or 555)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BBD clock generator (paired with V3207)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CMOS analog switch (gate cell + 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Sample-and-hold (crush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comparator (gate threshold + tap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+ crush clock + tap-tempo)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(BYPASS, FREEZE, GATE, TAP)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$23.95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RV_PHASE, 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+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Phaser/vinyl LFO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for tone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 Form slider (4P4T)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SL-4P4T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4-position horizontal slider for LFO waveform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$30.70</w:t>
            </w:r>
          </w:p>
        </w:tc>
      </w:tr>
    </w:tbl>
    <w:bookmarkEnd w:id="46"/>
    <w:bookmarkStart w:id="47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IDC 2×5 connector: $0.50.</w:t>
      </w:r>
    </w:p>
    <w:p>
      <w:pPr>
        <w:numPr>
          <w:ilvl w:val="0"/>
          <w:numId w:val="1016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16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17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LC filter post-DC-DC (×2 rails): $2.00.</w:t>
      </w:r>
    </w:p>
    <w:bookmarkEnd w:id="47"/>
    <w:bookmarkStart w:id="48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48"/>
    <w:bookmarkStart w:id="49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51"/>
    <w:bookmarkStart w:id="52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52"/>
    <w:bookmarkStart w:id="53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53"/>
    <w:bookmarkStart w:id="54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54"/>
    <w:bookmarkStart w:id="55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55"/>
    <w:bookmarkStart w:id="56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56"/>
    <w:bookmarkStart w:id="57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57"/>
    <w:bookmarkStart w:id="58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58"/>
    <w:bookmarkStart w:id="59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59"/>
    <w:bookmarkEnd w:id="60"/>
    <w:bookmarkStart w:id="74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61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61"/>
    <w:bookmarkStart w:id="62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18"/>
        </w:numPr>
        <w:pStyle w:val="Compact"/>
      </w:pPr>
      <w:r>
        <w:t xml:space="preserve">Zone 3 (input/pre-emphasis).</w:t>
      </w:r>
    </w:p>
    <w:p>
      <w:pPr>
        <w:numPr>
          <w:ilvl w:val="0"/>
          <w:numId w:val="1018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18"/>
        </w:numPr>
        <w:pStyle w:val="Compact"/>
      </w:pPr>
      <w:r>
        <w:t xml:space="preserve">Zone 5 (feedback summing).</w:t>
      </w:r>
    </w:p>
    <w:p>
      <w:pPr>
        <w:numPr>
          <w:ilvl w:val="0"/>
          <w:numId w:val="1018"/>
        </w:numPr>
        <w:pStyle w:val="Compact"/>
      </w:pPr>
      <w:r>
        <w:t xml:space="preserve">Zone 6 (tone/clip/VCA).</w:t>
      </w:r>
    </w:p>
    <w:p>
      <w:pPr>
        <w:numPr>
          <w:ilvl w:val="0"/>
          <w:numId w:val="1018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19"/>
        </w:numPr>
        <w:pStyle w:val="Compact"/>
      </w:pPr>
      <w:r>
        <w:t xml:space="preserve">Zone 8 (solenoid driver).</w:t>
      </w:r>
    </w:p>
    <w:p>
      <w:pPr>
        <w:numPr>
          <w:ilvl w:val="0"/>
          <w:numId w:val="1019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19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20"/>
        </w:numPr>
        <w:pStyle w:val="Compact"/>
      </w:pPr>
      <w:r>
        <w:t xml:space="preserve">Zone 1 (power supply).</w:t>
      </w:r>
    </w:p>
    <w:p>
      <w:pPr>
        <w:numPr>
          <w:ilvl w:val="0"/>
          <w:numId w:val="1020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62"/>
    <w:bookmarkStart w:id="67" w:name="critical-routing-rules"/>
    <w:p>
      <w:pPr>
        <w:pStyle w:val="Heading3"/>
      </w:pPr>
      <w:r>
        <w:t xml:space="preserve">Critical routing rules</w:t>
      </w:r>
    </w:p>
    <w:bookmarkStart w:id="63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21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21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21"/>
        </w:numPr>
        <w:pStyle w:val="Compact"/>
      </w:pPr>
      <w:r>
        <w:t xml:space="preserve">4-layer PCB: GND plane на layer 2 directly under guard area.</w:t>
      </w:r>
    </w:p>
    <w:bookmarkEnd w:id="63"/>
    <w:bookmarkStart w:id="64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64"/>
    <w:bookmarkStart w:id="65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22"/>
        </w:numPr>
        <w:pStyle w:val="Compact"/>
      </w:pPr>
      <w:r>
        <w:t xml:space="preserve">4-layer PCB: signal trace on top layer, GND plane (layer 2) directly underneath = de facto coaxial.</w:t>
      </w:r>
    </w:p>
    <w:bookmarkEnd w:id="65"/>
    <w:bookmarkStart w:id="66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23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23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23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23"/>
        </w:numPr>
        <w:pStyle w:val="Compact"/>
      </w:pPr>
      <w:r>
        <w:t xml:space="preserve">C_DC (1000µF electrolytic): polarized, marker visible после assembly.</w:t>
      </w:r>
    </w:p>
    <w:bookmarkEnd w:id="66"/>
    <w:bookmarkEnd w:id="67"/>
    <w:bookmarkStart w:id="68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68"/>
    <w:bookmarkStart w:id="69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24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24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24"/>
        </w:numPr>
        <w:pStyle w:val="Compact"/>
      </w:pPr>
      <w:r>
        <w:t xml:space="preserve">GND tie vias: top GND ↔ AGND plane ↔ bottom DGND/PGND через single-point.</w:t>
      </w:r>
    </w:p>
    <w:bookmarkEnd w:id="69"/>
    <w:bookmarkStart w:id="70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25"/>
        </w:numPr>
        <w:pStyle w:val="Compact"/>
      </w:pPr>
      <w:r>
        <w:t xml:space="preserve">Star ground point у J_PWR.</w:t>
      </w:r>
    </w:p>
    <w:p>
      <w:pPr>
        <w:numPr>
          <w:ilvl w:val="0"/>
          <w:numId w:val="1025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25"/>
        </w:numPr>
        <w:pStyle w:val="Compact"/>
      </w:pPr>
      <w:r>
        <w:t xml:space="preserve">Ferrite bead optional на solenoid +12V supply (snubs switching transients на shared supply).</w:t>
      </w:r>
    </w:p>
    <w:bookmarkEnd w:id="70"/>
    <w:bookmarkStart w:id="71" w:name="component-placement-priority"/>
    <w:p>
      <w:pPr>
        <w:pStyle w:val="Heading3"/>
      </w:pPr>
      <w:r>
        <w:t xml:space="preserve">Component placement priority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Power supply zone (Zone 1)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Driver Amp (Zone 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Mini-XLR jacks</w:t>
      </w:r>
      <w:r>
        <w:t xml:space="preserve"> </w:t>
      </w:r>
      <w:r>
        <w:t xml:space="preserve">— у opposite edge from J_PWR (signal entry от cartridge dock).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JFET preamp (Zone 4)</w:t>
      </w:r>
      <w:r>
        <w:t xml:space="preserve"> </w:t>
      </w:r>
      <w:r>
        <w:t xml:space="preserve">— close to mini-XLR jacks (&lt;20мм trace length).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Solenoid driver (Zone 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Noise generator (Zone 9)</w:t>
      </w:r>
      <w:r>
        <w:t xml:space="preserve"> </w:t>
      </w:r>
      <w:r>
        <w:t xml:space="preserve">— isolated, separate from signal path.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Output (Zone 7)</w:t>
      </w:r>
      <w:r>
        <w:t xml:space="preserve"> </w:t>
      </w:r>
      <w:r>
        <w:t xml:space="preserve">— у edge near panel jacks.</w:t>
      </w:r>
    </w:p>
    <w:bookmarkEnd w:id="71"/>
    <w:bookmarkStart w:id="72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bookmarkEnd w:id="72"/>
    <w:bookmarkStart w:id="73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27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27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27"/>
        </w:numPr>
        <w:pStyle w:val="Compact"/>
      </w:pPr>
      <w:r>
        <w:t xml:space="preserve">ICs orientation arrows.</w:t>
      </w:r>
    </w:p>
    <w:p>
      <w:pPr>
        <w:numPr>
          <w:ilvl w:val="0"/>
          <w:numId w:val="1027"/>
        </w:numPr>
        <w:pStyle w:val="Compact"/>
      </w:pPr>
      <w:r>
        <w:t xml:space="preserve">Critical notes: "DO NOT ROUTE SIGNALS NEAR JFET GATE (guard zone)" и "R8 5W WIREWOUND ONLY".</w:t>
      </w:r>
    </w:p>
    <w:bookmarkEnd w:id="73"/>
    <w:bookmarkEnd w:id="74"/>
    <w:bookmarkStart w:id="86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75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75"/>
    <w:bookmarkStart w:id="76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76"/>
    <w:bookmarkStart w:id="77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77"/>
    <w:bookmarkStart w:id="78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29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29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29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29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29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29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29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29"/>
        </w:numPr>
        <w:pStyle w:val="Compact"/>
      </w:pPr>
      <w:r>
        <w:t xml:space="preserve">Wire solenoid coil (если cartridge содержит solenoid mount) к JST.</w:t>
      </w:r>
    </w:p>
    <w:bookmarkEnd w:id="78"/>
    <w:bookmarkStart w:id="79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79"/>
    <w:bookmarkStart w:id="84" w:name="cartridge-specific-specifications"/>
    <w:p>
      <w:pPr>
        <w:pStyle w:val="Heading3"/>
      </w:pPr>
      <w:r>
        <w:t xml:space="preserve">Cartridge-specific specifications</w:t>
      </w:r>
    </w:p>
    <w:bookmarkStart w:id="80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30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30"/>
        </w:numPr>
        <w:pStyle w:val="Compact"/>
      </w:pPr>
      <w:r>
        <w:t xml:space="preserve">Plate weight: 12г.</w:t>
      </w:r>
    </w:p>
    <w:p>
      <w:pPr>
        <w:numPr>
          <w:ilvl w:val="0"/>
          <w:numId w:val="1030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30"/>
        </w:numPr>
        <w:pStyle w:val="Compact"/>
      </w:pPr>
      <w:r>
        <w:t xml:space="preserve">Mounting position: ~33мм from one edge (1/3 length, off-center, avoids mode 1,1 antinode).</w:t>
      </w:r>
    </w:p>
    <w:bookmarkEnd w:id="80"/>
    <w:bookmarkStart w:id="81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31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31"/>
        </w:numPr>
        <w:pStyle w:val="Compact"/>
      </w:pPr>
      <w:r>
        <w:t xml:space="preserve">Plate weight: 68г.</w:t>
      </w:r>
    </w:p>
    <w:p>
      <w:pPr>
        <w:numPr>
          <w:ilvl w:val="0"/>
          <w:numId w:val="1031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31"/>
        </w:numPr>
        <w:pStyle w:val="Compact"/>
      </w:pPr>
      <w:r>
        <w:t xml:space="preserve">Reinforced rubber rails (heavier plate).</w:t>
      </w:r>
    </w:p>
    <w:bookmarkEnd w:id="81"/>
    <w:bookmarkStart w:id="82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32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32"/>
        </w:numPr>
        <w:pStyle w:val="Compact"/>
      </w:pPr>
      <w:r>
        <w:t xml:space="preserve">Plate weight: 8г.</w:t>
      </w:r>
    </w:p>
    <w:p>
      <w:pPr>
        <w:numPr>
          <w:ilvl w:val="0"/>
          <w:numId w:val="1032"/>
        </w:numPr>
        <w:pStyle w:val="Compact"/>
      </w:pPr>
      <w:r>
        <w:t xml:space="preserve">Exciter: DAEX25FHE-4.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82"/>
    <w:bookmarkStart w:id="83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33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33"/>
        </w:numPr>
        <w:pStyle w:val="Compact"/>
      </w:pPr>
      <w:r>
        <w:t xml:space="preserve">Plate weight: 25г.</w:t>
      </w:r>
    </w:p>
    <w:p>
      <w:pPr>
        <w:numPr>
          <w:ilvl w:val="0"/>
          <w:numId w:val="1033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33"/>
        </w:numPr>
        <w:pStyle w:val="Compact"/>
      </w:pPr>
      <w:r>
        <w:t xml:space="preserve">Warning sticker: "FRAGILE — handle с care, не drop. Self-oscillation may shatter".</w:t>
      </w:r>
    </w:p>
    <w:bookmarkEnd w:id="83"/>
    <w:bookmarkEnd w:id="84"/>
    <w:bookmarkStart w:id="85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34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34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34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34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34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34"/>
        </w:numPr>
        <w:pStyle w:val="Compact"/>
      </w:pPr>
      <w:r>
        <w:t xml:space="preserve">Solder cables to TA3F + JST.</w:t>
      </w:r>
    </w:p>
    <w:p>
      <w:pPr>
        <w:numPr>
          <w:ilvl w:val="0"/>
          <w:numId w:val="1034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34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34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35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35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35"/>
        </w:numPr>
        <w:pStyle w:val="Compact"/>
      </w:pPr>
      <w:r>
        <w:t xml:space="preserve">Assembly line: 6 cartridges per hour solo.</w:t>
      </w:r>
    </w:p>
    <w:bookmarkEnd w:id="85"/>
    <w:bookmarkEnd w:id="86"/>
    <w:bookmarkStart w:id="105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87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36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36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36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36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36"/>
        </w:numPr>
        <w:pStyle w:val="Compact"/>
      </w:pPr>
      <w:r>
        <w:t xml:space="preserve">Read schematic for placement reference.</w:t>
      </w:r>
    </w:p>
    <w:bookmarkEnd w:id="87"/>
    <w:bookmarkStart w:id="88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37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37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37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37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37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37"/>
        </w:numPr>
        <w:pStyle w:val="Compact"/>
      </w:pPr>
      <w:r>
        <w:t xml:space="preserve">Clean flux residue с isopropyl alcohol.</w:t>
      </w:r>
    </w:p>
    <w:bookmarkEnd w:id="88"/>
    <w:bookmarkStart w:id="89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38"/>
        </w:numPr>
        <w:pStyle w:val="Compact"/>
      </w:pPr>
      <w:r>
        <w:t xml:space="preserve">Power section R1, R2.</w:t>
      </w:r>
    </w:p>
    <w:p>
      <w:pPr>
        <w:numPr>
          <w:ilvl w:val="0"/>
          <w:numId w:val="1038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38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38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89"/>
    <w:bookmarkStart w:id="90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39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39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39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90"/>
    <w:bookmarkStart w:id="91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041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041"/>
        </w:numPr>
        <w:pStyle w:val="Compact"/>
      </w:pPr>
      <w:r>
        <w:t xml:space="preserve">Double-check before soldering — reversed electrolytic explodes при первом power-on.</w:t>
      </w:r>
    </w:p>
    <w:bookmarkEnd w:id="91"/>
    <w:bookmarkStart w:id="92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043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043"/>
        </w:numPr>
        <w:pStyle w:val="Compact"/>
      </w:pPr>
      <w:r>
        <w:t xml:space="preserve">Optional: bend transistors flat against PCB и attach с screw к panel mount tab.</w:t>
      </w:r>
    </w:p>
    <w:bookmarkEnd w:id="92"/>
    <w:bookmarkStart w:id="93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044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044"/>
        </w:numPr>
        <w:pStyle w:val="Compact"/>
      </w:pPr>
      <w:r>
        <w:t xml:space="preserve">Insert sockets без ICs first, solder в place.</w:t>
      </w:r>
    </w:p>
    <w:bookmarkEnd w:id="93"/>
    <w:bookmarkStart w:id="94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045"/>
        </w:numPr>
        <w:pStyle w:val="Compact"/>
      </w:pPr>
      <w:r>
        <w:t xml:space="preserve">After steps 8–12 below complete, then insert.</w:t>
      </w:r>
    </w:p>
    <w:bookmarkEnd w:id="94"/>
    <w:bookmarkStart w:id="95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046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046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95"/>
    <w:bookmarkStart w:id="96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96"/>
    <w:bookmarkStart w:id="97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048"/>
        </w:numPr>
        <w:pStyle w:val="Compact"/>
      </w:pPr>
      <w:r>
        <w:t xml:space="preserve">Match silkscreen.</w:t>
      </w:r>
    </w:p>
    <w:p>
      <w:pPr>
        <w:numPr>
          <w:ilvl w:val="0"/>
          <w:numId w:val="1048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048"/>
        </w:numPr>
        <w:pStyle w:val="Compact"/>
      </w:pPr>
      <w:r>
        <w:t xml:space="preserve">Test fit с panel before soldering.</w:t>
      </w:r>
    </w:p>
    <w:bookmarkEnd w:id="97"/>
    <w:bookmarkStart w:id="98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049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049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049"/>
        </w:numPr>
        <w:pStyle w:val="Compact"/>
      </w:pPr>
      <w:r>
        <w:t xml:space="preserve">Apply M3 standoffs к PCB corners.</w:t>
      </w:r>
    </w:p>
    <w:bookmarkEnd w:id="98"/>
    <w:bookmarkStart w:id="99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051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051"/>
        </w:numPr>
        <w:pStyle w:val="Compact"/>
      </w:pPr>
      <w:r>
        <w:t xml:space="preserve">-12V to GND: infinite ohms.</w:t>
      </w:r>
    </w:p>
    <w:p>
      <w:pPr>
        <w:numPr>
          <w:ilvl w:val="1"/>
          <w:numId w:val="1051"/>
        </w:numPr>
        <w:pStyle w:val="Compact"/>
      </w:pPr>
      <w:r>
        <w:t xml:space="preserve">+12V to -12V: infinite ohms.</w:t>
      </w:r>
    </w:p>
    <w:p>
      <w:pPr>
        <w:numPr>
          <w:ilvl w:val="1"/>
          <w:numId w:val="1051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99"/>
    <w:bookmarkStart w:id="100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052"/>
        </w:numPr>
        <w:pStyle w:val="Compact"/>
      </w:pPr>
      <w:r>
        <w:t xml:space="preserve">Wear ESD strap.</w:t>
      </w:r>
    </w:p>
    <w:p>
      <w:pPr>
        <w:numPr>
          <w:ilvl w:val="0"/>
          <w:numId w:val="1052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00"/>
    <w:bookmarkStart w:id="101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053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053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54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054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054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01"/>
    <w:bookmarkStart w:id="102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055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055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055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055"/>
        </w:numPr>
        <w:pStyle w:val="Compact"/>
      </w:pPr>
      <w:r>
        <w:t xml:space="preserve">Visually verify exciter exciter sits flush к plate.</w:t>
      </w:r>
    </w:p>
    <w:bookmarkEnd w:id="102"/>
    <w:bookmarkStart w:id="103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03"/>
    <w:bookmarkStart w:id="104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04"/>
    <w:bookmarkEnd w:id="105"/>
    <w:bookmarkStart w:id="114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06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56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056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056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056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06"/>
    <w:bookmarkStart w:id="107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57"/>
        </w:numPr>
        <w:pStyle w:val="Compact"/>
      </w:pPr>
      <w:r>
        <w:t xml:space="preserve">Apply 5V CV к J_CV_DAMP.</w:t>
      </w:r>
    </w:p>
    <w:p>
      <w:pPr>
        <w:numPr>
          <w:ilvl w:val="0"/>
          <w:numId w:val="1057"/>
        </w:numPr>
        <w:pStyle w:val="Compact"/>
      </w:pPr>
      <w:r>
        <w:t xml:space="preserve">Measure gate voltage on Q5.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057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057"/>
        </w:numPr>
        <w:pStyle w:val="Compact"/>
      </w:pPr>
      <w:r>
        <w:t xml:space="preserve">If gate &lt;2.1V с CV 5V → swap Q5 (low Vth specimen) or reduce R_DAM1 to 33кΩ.</w:t>
      </w:r>
    </w:p>
    <w:bookmarkEnd w:id="107"/>
    <w:bookmarkStart w:id="108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58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058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058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058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058"/>
        </w:numPr>
        <w:pStyle w:val="Compact"/>
      </w:pPr>
      <w:r>
        <w:t xml:space="preserve">If not flat → C_PE1 ≠ C_DE1. Replace caps from same batch.</w:t>
      </w:r>
    </w:p>
    <w:bookmarkEnd w:id="108"/>
    <w:bookmarkStart w:id="109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59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059"/>
        </w:numPr>
        <w:pStyle w:val="Compact"/>
      </w:pPr>
      <w:r>
        <w:t xml:space="preserve">Set RV_FEEDBACK to maximum.</w:t>
      </w:r>
    </w:p>
    <w:p>
      <w:pPr>
        <w:numPr>
          <w:ilvl w:val="0"/>
          <w:numId w:val="1059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059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09"/>
    <w:bookmarkStart w:id="110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0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060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060"/>
        </w:numPr>
        <w:pStyle w:val="Compact"/>
      </w:pPr>
      <w:r>
        <w:t xml:space="preserve">Probe VCA_BUF_OUT.</w:t>
      </w:r>
    </w:p>
    <w:p>
      <w:pPr>
        <w:numPr>
          <w:ilvl w:val="0"/>
          <w:numId w:val="1060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060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10"/>
    <w:bookmarkStart w:id="111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1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061"/>
        </w:numPr>
        <w:pStyle w:val="Compact"/>
      </w:pPr>
      <w:r>
        <w:t xml:space="preserve">Watch CLIP_NODE on osc.</w:t>
      </w:r>
    </w:p>
    <w:p>
      <w:pPr>
        <w:numPr>
          <w:ilvl w:val="0"/>
          <w:numId w:val="1061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061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061"/>
        </w:numPr>
        <w:pStyle w:val="Compact"/>
      </w:pPr>
      <w:r>
        <w:t xml:space="preserve">If not clipping at all → wiring error, verify cathode-anode polarity each LED.</w:t>
      </w:r>
    </w:p>
    <w:bookmarkEnd w:id="111"/>
    <w:bookmarkStart w:id="112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062"/>
        </w:numPr>
        <w:pStyle w:val="Compact"/>
      </w:pPr>
      <w:r>
        <w:t xml:space="preserve">Material name.</w:t>
      </w:r>
    </w:p>
    <w:p>
      <w:pPr>
        <w:numPr>
          <w:ilvl w:val="0"/>
          <w:numId w:val="1062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062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062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062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12"/>
    <w:bookmarkStart w:id="113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063"/>
        </w:numPr>
        <w:pStyle w:val="Compact"/>
      </w:pPr>
      <w:r>
        <w:t xml:space="preserve">Serial number.</w:t>
      </w:r>
    </w:p>
    <w:p>
      <w:pPr>
        <w:numPr>
          <w:ilvl w:val="0"/>
          <w:numId w:val="1063"/>
        </w:numPr>
        <w:pStyle w:val="Compact"/>
      </w:pPr>
      <w:r>
        <w:t xml:space="preserve">Date of manufacture.</w:t>
      </w:r>
    </w:p>
    <w:p>
      <w:pPr>
        <w:numPr>
          <w:ilvl w:val="0"/>
          <w:numId w:val="1063"/>
        </w:numPr>
        <w:pStyle w:val="Compact"/>
      </w:pPr>
      <w:r>
        <w:t xml:space="preserve">Idle current draw (per rail).</w:t>
      </w:r>
    </w:p>
    <w:p>
      <w:pPr>
        <w:numPr>
          <w:ilvl w:val="0"/>
          <w:numId w:val="1063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063"/>
        </w:numPr>
        <w:pStyle w:val="Compact"/>
      </w:pPr>
      <w:r>
        <w:t xml:space="preserve">THD at 100мВ (percent).</w:t>
      </w:r>
    </w:p>
    <w:p>
      <w:pPr>
        <w:numPr>
          <w:ilvl w:val="0"/>
          <w:numId w:val="1063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063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063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063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13"/>
    <w:bookmarkEnd w:id="114"/>
    <w:bookmarkStart w:id="123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15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064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064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064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15"/>
    <w:bookmarkStart w:id="116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065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065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065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16"/>
    <w:bookmarkStart w:id="117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17"/>
    <w:bookmarkStart w:id="118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066"/>
        </w:numPr>
        <w:pStyle w:val="Compact"/>
      </w:pPr>
      <w:r>
        <w:t xml:space="preserve">Short J_IN.</w:t>
      </w:r>
    </w:p>
    <w:p>
      <w:pPr>
        <w:numPr>
          <w:ilvl w:val="0"/>
          <w:numId w:val="1066"/>
        </w:numPr>
        <w:pStyle w:val="Compact"/>
      </w:pPr>
      <w:r>
        <w:t xml:space="preserve">Mute cartridge mechanically.</w:t>
      </w:r>
    </w:p>
    <w:p>
      <w:pPr>
        <w:numPr>
          <w:ilvl w:val="0"/>
          <w:numId w:val="1066"/>
        </w:numPr>
        <w:pStyle w:val="Compact"/>
      </w:pPr>
      <w:r>
        <w:t xml:space="preserve">Spectrum 20Hz–20кГц.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067"/>
        </w:numPr>
        <w:pStyle w:val="Compact"/>
      </w:pPr>
      <w:r>
        <w:t xml:space="preserve">Pulse CV_DAMP @ 10Hz.</w:t>
      </w:r>
    </w:p>
    <w:p>
      <w:pPr>
        <w:numPr>
          <w:ilvl w:val="0"/>
          <w:numId w:val="1067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068"/>
        </w:numPr>
        <w:pStyle w:val="Compact"/>
      </w:pPr>
      <w:r>
        <w:t xml:space="preserve">1кГц sine 100мВ input.</w:t>
      </w:r>
    </w:p>
    <w:p>
      <w:pPr>
        <w:numPr>
          <w:ilvl w:val="0"/>
          <w:numId w:val="1068"/>
        </w:numPr>
        <w:pStyle w:val="Compact"/>
      </w:pPr>
      <w:r>
        <w:t xml:space="preserve">THD measurement.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18"/>
    <w:bookmarkStart w:id="119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069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069"/>
        </w:numPr>
        <w:pStyle w:val="Compact"/>
      </w:pPr>
      <w:r>
        <w:t xml:space="preserve">Impulse burst input.</w:t>
      </w:r>
    </w:p>
    <w:p>
      <w:pPr>
        <w:numPr>
          <w:ilvl w:val="0"/>
          <w:numId w:val="1069"/>
        </w:numPr>
        <w:pStyle w:val="Compact"/>
      </w:pPr>
      <w:r>
        <w:t xml:space="preserve">Record decay.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070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070"/>
        </w:numPr>
        <w:pStyle w:val="Compact"/>
      </w:pPr>
      <w:r>
        <w:t xml:space="preserve">A/B comparison via swap.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071"/>
        </w:numPr>
        <w:pStyle w:val="Compact"/>
      </w:pPr>
      <w:r>
        <w:t xml:space="preserve">30 min continuous use.</w:t>
      </w:r>
    </w:p>
    <w:p>
      <w:pPr>
        <w:numPr>
          <w:ilvl w:val="0"/>
          <w:numId w:val="1071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19"/>
    <w:bookmarkStart w:id="120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072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072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072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072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20"/>
    <w:bookmarkStart w:id="121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073"/>
        </w:numPr>
        <w:pStyle w:val="Compact"/>
      </w:pPr>
      <w:r>
        <w:t xml:space="preserve">Continuous signal 24 hours.</w:t>
      </w:r>
    </w:p>
    <w:p>
      <w:pPr>
        <w:numPr>
          <w:ilvl w:val="0"/>
          <w:numId w:val="1073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21"/>
    <w:bookmarkStart w:id="122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074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074"/>
        </w:numPr>
        <w:pStyle w:val="Compact"/>
      </w:pPr>
      <w:r>
        <w:t xml:space="preserve">Phase 1 (power): mandatory.</w:t>
      </w:r>
    </w:p>
    <w:p>
      <w:pPr>
        <w:numPr>
          <w:ilvl w:val="0"/>
          <w:numId w:val="1074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074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074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074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22"/>
    <w:bookmarkEnd w:id="123"/>
    <w:bookmarkStart w:id="135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24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75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075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075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76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076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076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24"/>
    <w:bookmarkStart w:id="125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77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077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077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78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078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078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25"/>
    <w:bookmarkStart w:id="126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79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079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079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0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080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080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26"/>
    <w:bookmarkStart w:id="127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1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081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081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2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082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082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83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083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083"/>
        </w:numPr>
        <w:pStyle w:val="Compact"/>
      </w:pPr>
      <w:r>
        <w:t xml:space="preserve">Check PCB für AGND/DGND breaks.</w:t>
      </w:r>
    </w:p>
    <w:bookmarkEnd w:id="127"/>
    <w:bookmarkStart w:id="128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4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084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084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085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085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085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86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086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086"/>
        </w:numPr>
        <w:pStyle w:val="Compact"/>
      </w:pPr>
      <w:r>
        <w:t xml:space="preserve">Replace D_SOL if reversed.</w:t>
      </w:r>
    </w:p>
    <w:bookmarkEnd w:id="128"/>
    <w:bookmarkStart w:id="129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7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087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8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088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088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89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089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089"/>
        </w:numPr>
        <w:pStyle w:val="Compact"/>
      </w:pPr>
      <w:r>
        <w:t xml:space="preserve">Reduce R_FS3 от 47k к 33k.</w:t>
      </w:r>
    </w:p>
    <w:bookmarkEnd w:id="129"/>
    <w:bookmarkStart w:id="130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0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090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090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1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091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091"/>
        </w:numPr>
        <w:pStyle w:val="Compact"/>
      </w:pPr>
      <w:r>
        <w:t xml:space="preserve">Solenoid coil burned out.</w:t>
      </w:r>
    </w:p>
    <w:p>
      <w:pPr>
        <w:numPr>
          <w:ilvl w:val="0"/>
          <w:numId w:val="1091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2"/>
        </w:numPr>
        <w:pStyle w:val="Compact"/>
      </w:pPr>
      <w:r>
        <w:t xml:space="preserve">Replace R_DAM1 → 47kΩ.</w:t>
      </w:r>
    </w:p>
    <w:p>
      <w:pPr>
        <w:numPr>
          <w:ilvl w:val="0"/>
          <w:numId w:val="1092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092"/>
        </w:numPr>
        <w:pStyle w:val="Compact"/>
      </w:pPr>
      <w:r>
        <w:t xml:space="preserve">Verify cartridge connection.</w:t>
      </w:r>
    </w:p>
    <w:bookmarkEnd w:id="130"/>
    <w:bookmarkStart w:id="131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3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093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4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094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094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5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095"/>
        </w:numPr>
        <w:pStyle w:val="Compact"/>
      </w:pPr>
      <w:r>
        <w:t xml:space="preserve">Replace LSK489A.</w:t>
      </w:r>
    </w:p>
    <w:p>
      <w:pPr>
        <w:numPr>
          <w:ilvl w:val="0"/>
          <w:numId w:val="1095"/>
        </w:numPr>
        <w:pStyle w:val="Compact"/>
      </w:pPr>
      <w:r>
        <w:t xml:space="preserve">Replace cartridge cable.</w:t>
      </w:r>
    </w:p>
    <w:bookmarkEnd w:id="131"/>
    <w:bookmarkStart w:id="132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6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096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096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7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097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097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8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098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098"/>
        </w:numPr>
        <w:pStyle w:val="Compact"/>
      </w:pPr>
      <w:r>
        <w:t xml:space="preserve">Add thermal pads to BD transistors.</w:t>
      </w:r>
    </w:p>
    <w:bookmarkEnd w:id="132"/>
    <w:bookmarkStart w:id="133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9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099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099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0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00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00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1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01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01"/>
        </w:numPr>
        <w:pStyle w:val="Compact"/>
      </w:pPr>
      <w:r>
        <w:t xml:space="preserve">Add additional 10µF ceramic decoupling near LM13700.</w:t>
      </w:r>
    </w:p>
    <w:bookmarkEnd w:id="133"/>
    <w:bookmarkStart w:id="134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2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02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3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03"/>
        </w:numPr>
        <w:pStyle w:val="Compact"/>
      </w:pPr>
      <w:r>
        <w:t xml:space="preserve">Plate cracked.</w:t>
      </w:r>
    </w:p>
    <w:p>
      <w:pPr>
        <w:numPr>
          <w:ilvl w:val="0"/>
          <w:numId w:val="1103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4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04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04"/>
        </w:numPr>
        <w:pStyle w:val="Compact"/>
      </w:pPr>
      <w:r>
        <w:t xml:space="preserve">Test exciter resistance (~4Ω) с DMM.</w:t>
      </w:r>
    </w:p>
    <w:bookmarkEnd w:id="134"/>
    <w:bookmarkEnd w:id="135"/>
    <w:bookmarkStart w:id="149" w:name="sourcing--supply-chain"/>
    <w:p>
      <w:pPr>
        <w:pStyle w:val="Heading2"/>
      </w:pPr>
      <w:r>
        <w:t xml:space="preserve">Sourcing &amp; supply chain</w:t>
      </w:r>
    </w:p>
    <w:bookmarkStart w:id="136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V3207D BBD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 (multi-source via DSI/Behringer surplus)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PT2399 (digital echo, lo-fi 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 wow tract. PT2399 cheaper alternative для concept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V3102D BBD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+ Schmitt (custom alternative)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с V3207.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 via Mouser/Digi-Key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ATtiny45 (lower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Geiger LFSR + crush clock + tap-tempo.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NXP.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DG412 (premium audio switch)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cell + bypass switching.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LF198 (industrial 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sample-hold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3PDT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Tayda, SmallBear,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(downgrade — no LED indicator)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per pedal SKU.</w:t>
            </w:r>
          </w:p>
        </w:tc>
      </w:tr>
    </w:tbl>
    <w:bookmarkEnd w:id="136"/>
    <w:bookmarkStart w:id="137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37"/>
    <w:bookmarkStart w:id="143" w:name="cartridge-materials-sourcing"/>
    <w:p>
      <w:pPr>
        <w:pStyle w:val="Heading3"/>
      </w:pPr>
      <w:r>
        <w:t xml:space="preserve">Cartridge materials sourcing</w:t>
      </w:r>
    </w:p>
    <w:bookmarkStart w:id="138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05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05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05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05"/>
        </w:numPr>
        <w:pStyle w:val="Compact"/>
      </w:pPr>
      <w:r>
        <w:t xml:space="preserve">Cost: $5-8 per piece для oak, $15-20 для ebony.</w:t>
      </w:r>
    </w:p>
    <w:bookmarkEnd w:id="138"/>
    <w:bookmarkStart w:id="139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06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06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06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06"/>
        </w:numPr>
        <w:pStyle w:val="Compact"/>
      </w:pPr>
      <w:r>
        <w:t xml:space="preserve">Heavy shipping cost — local sourcing preferred.</w:t>
      </w:r>
    </w:p>
    <w:bookmarkEnd w:id="139"/>
    <w:bookmarkStart w:id="140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40"/>
    <w:bookmarkStart w:id="141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08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08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08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08"/>
        </w:numPr>
        <w:pStyle w:val="Compact"/>
      </w:pPr>
      <w:r>
        <w:t xml:space="preserve">Lead time 4-6 weeks (custom cut).</w:t>
      </w:r>
    </w:p>
    <w:bookmarkEnd w:id="141"/>
    <w:bookmarkStart w:id="142" w:name="bone"/>
    <w:p>
      <w:pPr>
        <w:pStyle w:val="Heading4"/>
      </w:pPr>
      <w:r>
        <w:t xml:space="preserve">Bone</w:t>
      </w:r>
    </w:p>
    <w:p>
      <w:pPr>
        <w:numPr>
          <w:ilvl w:val="0"/>
          <w:numId w:val="1109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09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09"/>
        </w:numPr>
        <w:pStyle w:val="Compact"/>
      </w:pPr>
      <w:r>
        <w:t xml:space="preserve">Specialty supplier — sometimes from artisan craft markets.</w:t>
      </w:r>
    </w:p>
    <w:bookmarkEnd w:id="142"/>
    <w:bookmarkEnd w:id="143"/>
    <w:bookmarkStart w:id="144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144"/>
    <w:bookmarkStart w:id="145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10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10"/>
        </w:numPr>
        <w:pStyle w:val="Compact"/>
      </w:pPr>
      <w:r>
        <w:t xml:space="preserve">Manual application с syringe possible но slower.</w:t>
      </w:r>
    </w:p>
    <w:bookmarkEnd w:id="145"/>
    <w:bookmarkStart w:id="146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146"/>
    <w:bookmarkStart w:id="147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147"/>
    <w:bookmarkStart w:id="148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12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12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12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12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12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12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148"/>
    <w:bookmarkEnd w:id="149"/>
    <w:bookmarkStart w:id="165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150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150"/>
    <w:bookmarkStart w:id="158" w:name="Xc8c52027aad1b50ccc89f67c938aca9aa92a8c4"/>
    <w:p>
      <w:pPr>
        <w:pStyle w:val="Heading3"/>
      </w:pPr>
      <w:r>
        <w:t xml:space="preserve">50-unit batch workflow</w:t>
      </w:r>
    </w:p>
    <w:bookmarkStart w:id="151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14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14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14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14"/>
        </w:numPr>
        <w:pStyle w:val="Compact"/>
      </w:pPr>
      <w:r>
        <w:t xml:space="preserve">Inventory count vs BOM.</w:t>
      </w:r>
    </w:p>
    <w:p>
      <w:pPr>
        <w:numPr>
          <w:ilvl w:val="0"/>
          <w:numId w:val="1114"/>
        </w:numPr>
        <w:pStyle w:val="Compact"/>
      </w:pPr>
      <w:r>
        <w:t xml:space="preserve">Sort into per-unit kits (small bags or trays).</w:t>
      </w:r>
    </w:p>
    <w:bookmarkEnd w:id="151"/>
    <w:bookmarkStart w:id="152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16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16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16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16"/>
        </w:numPr>
        <w:pStyle w:val="Compact"/>
      </w:pPr>
      <w:r>
        <w:t xml:space="preserve">Component dispensers (resistor / cap reels).</w:t>
      </w:r>
    </w:p>
    <w:bookmarkEnd w:id="152"/>
    <w:bookmarkStart w:id="153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17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17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17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17"/>
        </w:numPr>
        <w:pStyle w:val="Compact"/>
      </w:pPr>
      <w:r>
        <w:t xml:space="preserve">Generate calibration certificates.</w:t>
      </w:r>
    </w:p>
    <w:bookmarkEnd w:id="153"/>
    <w:bookmarkStart w:id="154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18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18"/>
        </w:numPr>
        <w:pStyle w:val="Compact"/>
      </w:pPr>
      <w:r>
        <w:t xml:space="preserve">Phase 2-3 testing per unit.</w:t>
      </w:r>
    </w:p>
    <w:p>
      <w:pPr>
        <w:numPr>
          <w:ilvl w:val="0"/>
          <w:numId w:val="1118"/>
        </w:numPr>
        <w:pStyle w:val="Compact"/>
      </w:pPr>
      <w:r>
        <w:t xml:space="preserve">Identify any units failing → rework queue.</w:t>
      </w:r>
    </w:p>
    <w:bookmarkEnd w:id="154"/>
    <w:bookmarkStart w:id="155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19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19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19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19"/>
        </w:numPr>
        <w:pStyle w:val="Compact"/>
      </w:pPr>
      <w:r>
        <w:t xml:space="preserve">Exciter / piezo bonding.</w:t>
      </w:r>
    </w:p>
    <w:p>
      <w:pPr>
        <w:numPr>
          <w:ilvl w:val="0"/>
          <w:numId w:val="1119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19"/>
        </w:numPr>
        <w:pStyle w:val="Compact"/>
      </w:pPr>
      <w:r>
        <w:t xml:space="preserve">Packaging.</w:t>
      </w:r>
    </w:p>
    <w:bookmarkEnd w:id="155"/>
    <w:bookmarkStart w:id="156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20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20"/>
        </w:numPr>
        <w:pStyle w:val="Compact"/>
      </w:pPr>
      <w:r>
        <w:t xml:space="preserve">Final inspection.</w:t>
      </w:r>
    </w:p>
    <w:p>
      <w:pPr>
        <w:numPr>
          <w:ilvl w:val="0"/>
          <w:numId w:val="1120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20"/>
        </w:numPr>
        <w:pStyle w:val="Compact"/>
      </w:pPr>
      <w:r>
        <w:t xml:space="preserve">Label с serial #.</w:t>
      </w:r>
    </w:p>
    <w:bookmarkEnd w:id="156"/>
    <w:bookmarkStart w:id="157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21"/>
        </w:numPr>
        <w:pStyle w:val="Compact"/>
      </w:pPr>
      <w:r>
        <w:t xml:space="preserve">Domestic: 3-5 days.</w:t>
      </w:r>
    </w:p>
    <w:p>
      <w:pPr>
        <w:numPr>
          <w:ilvl w:val="0"/>
          <w:numId w:val="1121"/>
        </w:numPr>
        <w:pStyle w:val="Compact"/>
      </w:pPr>
      <w:r>
        <w:t xml:space="preserve">International: 1-3 weeks.</w:t>
      </w:r>
    </w:p>
    <w:bookmarkEnd w:id="157"/>
    <w:bookmarkEnd w:id="158"/>
    <w:bookmarkStart w:id="159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159"/>
    <w:bookmarkStart w:id="160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160"/>
    <w:bookmarkStart w:id="161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23"/>
        </w:numPr>
        <w:pStyle w:val="Compact"/>
      </w:pPr>
      <w:r>
        <w:t xml:space="preserve">Reflow oven: $400.</w:t>
      </w:r>
    </w:p>
    <w:p>
      <w:pPr>
        <w:numPr>
          <w:ilvl w:val="0"/>
          <w:numId w:val="1123"/>
        </w:numPr>
        <w:pStyle w:val="Compact"/>
      </w:pPr>
      <w:r>
        <w:t xml:space="preserve">Hot air station: $150.</w:t>
      </w:r>
    </w:p>
    <w:p>
      <w:pPr>
        <w:numPr>
          <w:ilvl w:val="0"/>
          <w:numId w:val="1123"/>
        </w:numPr>
        <w:pStyle w:val="Compact"/>
      </w:pPr>
      <w:r>
        <w:t xml:space="preserve">Bench PSU ±12V: $200.</w:t>
      </w:r>
    </w:p>
    <w:p>
      <w:pPr>
        <w:numPr>
          <w:ilvl w:val="0"/>
          <w:numId w:val="1123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23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23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23"/>
        </w:numPr>
        <w:pStyle w:val="Compact"/>
      </w:pPr>
      <w:r>
        <w:t xml:space="preserve">ESD mat + strap: $50.</w:t>
      </w:r>
    </w:p>
    <w:p>
      <w:pPr>
        <w:numPr>
          <w:ilvl w:val="0"/>
          <w:numId w:val="1123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161"/>
    <w:bookmarkStart w:id="162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24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24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24"/>
        </w:numPr>
        <w:pStyle w:val="Compact"/>
      </w:pPr>
    </w:p>
    <w:p>
      <w:pPr>
        <w:numPr>
          <w:ilvl w:val="1"/>
          <w:numId w:val="1125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26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26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26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26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26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162"/>
    <w:bookmarkStart w:id="163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27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27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27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27"/>
        </w:numPr>
        <w:pStyle w:val="Compact"/>
      </w:pPr>
      <w:r>
        <w:t xml:space="preserve">Distribution: approach Schneidersladen, Control, Perfect Circuit.</w:t>
      </w:r>
    </w:p>
    <w:bookmarkEnd w:id="163"/>
    <w:bookmarkStart w:id="164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166"/>
    <w:bookmarkEnd w:id="1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2026-05-12T07:05:17Z</dcterms:created>
  <dcterms:modified xsi:type="dcterms:W3CDTF">2026-05-12T07:05:17Z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