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38A6" w14:textId="173AB02E" w:rsidR="0047673A" w:rsidRDefault="0047673A" w:rsidP="0047673A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Feature </w:t>
      </w:r>
      <w:r w:rsidR="00762A0B">
        <w:rPr>
          <w:rFonts w:ascii="Segoe UI" w:hAnsi="Segoe UI" w:cs="Segoe UI"/>
          <w:b/>
          <w:bCs/>
          <w:sz w:val="28"/>
          <w:szCs w:val="28"/>
        </w:rPr>
        <w:t>Selection</w:t>
      </w:r>
      <w:r w:rsidR="002465AB">
        <w:rPr>
          <w:rFonts w:ascii="Segoe UI" w:hAnsi="Segoe UI" w:cs="Segoe UI"/>
          <w:b/>
          <w:bCs/>
          <w:sz w:val="28"/>
          <w:szCs w:val="28"/>
        </w:rPr>
        <w:t xml:space="preserve"> - Wine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2A03A2">
        <w:rPr>
          <w:rFonts w:ascii="Segoe UI" w:hAnsi="Segoe UI" w:cs="Segoe UI"/>
          <w:b/>
          <w:bCs/>
          <w:sz w:val="28"/>
          <w:szCs w:val="28"/>
        </w:rPr>
        <w:t>Workshop</w:t>
      </w:r>
    </w:p>
    <w:p w14:paraId="4EF22C76" w14:textId="74D869BF" w:rsidR="0047673A" w:rsidRDefault="00174693" w:rsidP="00174693">
      <w:pPr>
        <w:rPr>
          <w:rFonts w:ascii="Segoe UI" w:hAnsi="Segoe UI" w:cs="Segoe UI"/>
          <w:sz w:val="24"/>
          <w:szCs w:val="24"/>
        </w:rPr>
      </w:pPr>
      <w:r w:rsidRPr="00174693">
        <w:rPr>
          <w:rFonts w:ascii="Segoe UI" w:hAnsi="Segoe UI" w:cs="Segoe UI"/>
          <w:b/>
          <w:bCs/>
          <w:sz w:val="24"/>
          <w:szCs w:val="24"/>
        </w:rPr>
        <w:t>Objective</w:t>
      </w:r>
      <w:r>
        <w:rPr>
          <w:rFonts w:ascii="Segoe UI" w:hAnsi="Segoe UI" w:cs="Segoe UI"/>
          <w:b/>
          <w:bCs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To practice Feature Selection using Pearson Correlation</w:t>
      </w:r>
    </w:p>
    <w:p w14:paraId="2D5DAF63" w14:textId="52BECABC" w:rsidR="00174693" w:rsidRDefault="00174693" w:rsidP="00174693">
      <w:pPr>
        <w:rPr>
          <w:rFonts w:ascii="Segoe UI" w:hAnsi="Segoe UI" w:cs="Segoe UI"/>
          <w:sz w:val="24"/>
          <w:szCs w:val="24"/>
        </w:rPr>
      </w:pPr>
    </w:p>
    <w:p w14:paraId="19C5ED23" w14:textId="77777777" w:rsidR="00174693" w:rsidRPr="00D416C7" w:rsidRDefault="00174693" w:rsidP="00174693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D416C7">
        <w:rPr>
          <w:rFonts w:ascii="Segoe UI" w:hAnsi="Segoe UI" w:cs="Segoe UI"/>
          <w:b/>
          <w:bCs/>
          <w:sz w:val="24"/>
          <w:szCs w:val="24"/>
          <w:u w:val="single"/>
        </w:rPr>
        <w:t>Data</w:t>
      </w:r>
    </w:p>
    <w:p w14:paraId="592723EA" w14:textId="77777777" w:rsidR="00174693" w:rsidRDefault="00174693" w:rsidP="0017469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dataset provided is called ‘wine.csv’ and the description of the data can be found here - </w:t>
      </w:r>
      <w:hyperlink r:id="rId5" w:history="1">
        <w:r w:rsidRPr="00943C5F">
          <w:rPr>
            <w:rStyle w:val="Hyperlink"/>
            <w:rFonts w:ascii="Segoe UI" w:hAnsi="Segoe UI" w:cs="Segoe UI"/>
            <w:sz w:val="24"/>
            <w:szCs w:val="24"/>
          </w:rPr>
          <w:t>https://archive.ics.uci.edu/ml/datasets/wine</w:t>
        </w:r>
      </w:hyperlink>
    </w:p>
    <w:p w14:paraId="7C746EA7" w14:textId="4D99BDCB" w:rsidR="00174693" w:rsidRDefault="00174693" w:rsidP="00174693">
      <w:pPr>
        <w:rPr>
          <w:rFonts w:ascii="Segoe UI" w:hAnsi="Segoe UI" w:cs="Segoe UI"/>
          <w:sz w:val="24"/>
          <w:szCs w:val="24"/>
        </w:rPr>
      </w:pPr>
    </w:p>
    <w:p w14:paraId="1E130345" w14:textId="0572B45C" w:rsidR="00174693" w:rsidRPr="00F96E68" w:rsidRDefault="00174693" w:rsidP="00174693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F96E68">
        <w:rPr>
          <w:rFonts w:ascii="Segoe UI" w:hAnsi="Segoe UI" w:cs="Segoe UI"/>
          <w:b/>
          <w:bCs/>
          <w:sz w:val="24"/>
          <w:szCs w:val="24"/>
          <w:u w:val="single"/>
        </w:rPr>
        <w:t>Your Tasks</w:t>
      </w:r>
    </w:p>
    <w:p w14:paraId="246326A4" w14:textId="56F9FFEC" w:rsidR="00174693" w:rsidRDefault="00174693" w:rsidP="0017469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64B93">
        <w:rPr>
          <w:rFonts w:ascii="Segoe UI" w:hAnsi="Segoe UI" w:cs="Segoe UI"/>
          <w:sz w:val="24"/>
          <w:szCs w:val="24"/>
        </w:rPr>
        <w:t xml:space="preserve">Use Pandas to read </w:t>
      </w:r>
      <w:r>
        <w:rPr>
          <w:rFonts w:ascii="Segoe UI" w:hAnsi="Segoe UI" w:cs="Segoe UI"/>
          <w:sz w:val="24"/>
          <w:szCs w:val="24"/>
        </w:rPr>
        <w:t>in ‘wine.csv’.</w:t>
      </w:r>
    </w:p>
    <w:p w14:paraId="4FDBD960" w14:textId="77777777" w:rsidR="00174693" w:rsidRDefault="00174693" w:rsidP="00174693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606913BC" w14:textId="77777777" w:rsidR="00F96E68" w:rsidRDefault="00174693" w:rsidP="0017469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F96E68">
        <w:rPr>
          <w:rFonts w:ascii="Segoe UI" w:hAnsi="Segoe UI" w:cs="Segoe UI"/>
          <w:sz w:val="24"/>
          <w:szCs w:val="24"/>
        </w:rPr>
        <w:t xml:space="preserve">Create a correlation matrix using Pandas’ </w:t>
      </w:r>
      <w:r w:rsidRPr="00F96E68">
        <w:rPr>
          <w:rFonts w:ascii="Segoe UI" w:hAnsi="Segoe UI" w:cs="Segoe UI"/>
          <w:i/>
          <w:iCs/>
          <w:sz w:val="24"/>
          <w:szCs w:val="24"/>
        </w:rPr>
        <w:t>corr</w:t>
      </w:r>
      <w:r w:rsidRPr="00F96E68">
        <w:rPr>
          <w:rFonts w:ascii="Segoe UI" w:hAnsi="Segoe UI" w:cs="Segoe UI"/>
          <w:sz w:val="24"/>
          <w:szCs w:val="24"/>
        </w:rPr>
        <w:t xml:space="preserve"> function. </w:t>
      </w:r>
    </w:p>
    <w:p w14:paraId="3A27088F" w14:textId="6DC1BD46" w:rsidR="00F96E68" w:rsidRPr="00F96E68" w:rsidRDefault="00F96E68" w:rsidP="00F96E68">
      <w:pPr>
        <w:ind w:firstLine="36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C8729EE" wp14:editId="7E8AB7C4">
            <wp:extent cx="2914650" cy="5048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4D3205F" w14:textId="62CC16BA" w:rsidR="00F96E68" w:rsidRDefault="00F96E68" w:rsidP="00F96E68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corr function returns </w:t>
      </w:r>
      <w:r w:rsidRPr="00F96E68">
        <w:rPr>
          <w:rFonts w:ascii="Segoe UI" w:hAnsi="Segoe UI" w:cs="Segoe UI"/>
          <w:b/>
          <w:bCs/>
          <w:sz w:val="24"/>
          <w:szCs w:val="24"/>
        </w:rPr>
        <w:t>corr_mat</w:t>
      </w:r>
      <w:r>
        <w:rPr>
          <w:rFonts w:ascii="Segoe UI" w:hAnsi="Segoe UI" w:cs="Segoe UI"/>
          <w:sz w:val="24"/>
          <w:szCs w:val="24"/>
        </w:rPr>
        <w:t>, a Pearson Correlation matrix, with values between -1 and 1.</w:t>
      </w:r>
    </w:p>
    <w:p w14:paraId="4A90C4E5" w14:textId="77777777" w:rsidR="00F96E68" w:rsidRPr="00F96E68" w:rsidRDefault="00F96E68" w:rsidP="00F96E68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1D4559DB" w14:textId="0B4E405E" w:rsidR="00174693" w:rsidRDefault="00174693" w:rsidP="00F96E68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 w:rsidRPr="00F96E68">
        <w:rPr>
          <w:rFonts w:ascii="Segoe UI" w:hAnsi="Segoe UI" w:cs="Segoe UI"/>
          <w:sz w:val="24"/>
          <w:szCs w:val="24"/>
        </w:rPr>
        <w:t xml:space="preserve">The documentation can be found here – </w:t>
      </w:r>
      <w:hyperlink r:id="rId7" w:history="1">
        <w:r w:rsidR="00F96E68" w:rsidRPr="00F96E68">
          <w:rPr>
            <w:rStyle w:val="Hyperlink"/>
            <w:rFonts w:ascii="Segoe UI" w:hAnsi="Segoe UI" w:cs="Segoe UI"/>
            <w:sz w:val="24"/>
            <w:szCs w:val="24"/>
          </w:rPr>
          <w:t>https://pandas.pydata.org/pandas-docs/stable/reference/api/pandas.DataFrame.corr.html</w:t>
        </w:r>
      </w:hyperlink>
    </w:p>
    <w:p w14:paraId="797EBB35" w14:textId="77777777" w:rsidR="00F96E68" w:rsidRPr="00F96E68" w:rsidRDefault="00F96E68" w:rsidP="00F96E68">
      <w:pPr>
        <w:pStyle w:val="ListParagraph"/>
        <w:rPr>
          <w:rFonts w:ascii="Segoe UI" w:hAnsi="Segoe UI" w:cs="Segoe UI"/>
          <w:sz w:val="24"/>
          <w:szCs w:val="24"/>
        </w:rPr>
      </w:pPr>
    </w:p>
    <w:p w14:paraId="37547E30" w14:textId="77777777" w:rsidR="00F96E68" w:rsidRDefault="00F96E6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344CB08C" w14:textId="730A879D" w:rsidR="00F96E68" w:rsidRDefault="00F96E68" w:rsidP="00F96E6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Display the heatmap of the Pearson Correlation matrix.</w:t>
      </w:r>
      <w:r w:rsidR="001C21F7">
        <w:rPr>
          <w:rFonts w:ascii="Segoe UI" w:hAnsi="Segoe UI" w:cs="Segoe UI"/>
          <w:sz w:val="24"/>
          <w:szCs w:val="24"/>
        </w:rPr>
        <w:t xml:space="preserve"> Title the heatmap as ‘Correlation Matrix for wine dataset’. </w:t>
      </w:r>
    </w:p>
    <w:p w14:paraId="76017D8E" w14:textId="3A6AC433" w:rsidR="001C21F7" w:rsidRPr="001C21F7" w:rsidRDefault="001C21F7" w:rsidP="001C21F7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Here is an example:</w:t>
      </w:r>
    </w:p>
    <w:p w14:paraId="090000EB" w14:textId="408ED037" w:rsidR="00F96E68" w:rsidRDefault="00F96E68" w:rsidP="00F96E68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 w:rsidRPr="00F96E6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1D69DB4" wp14:editId="1E0423C1">
            <wp:extent cx="5788415" cy="3552825"/>
            <wp:effectExtent l="19050" t="19050" r="222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108" cy="3558160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1EED5D" w14:textId="77777777" w:rsidR="00F96E68" w:rsidRPr="00F96E68" w:rsidRDefault="00F96E68" w:rsidP="00F96E68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7E5D28FA" w14:textId="3657E8F0" w:rsidR="00174693" w:rsidRDefault="00F96E68" w:rsidP="0017469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Using corr_mat, compute the features that are either more than 0.5 (positively correlated) and less than -0.5 (negatively correlated) correlated to the column ‘Cultivar’ (our label/class in this dataset).</w:t>
      </w:r>
      <w:r w:rsidR="001C21F7">
        <w:rPr>
          <w:rFonts w:ascii="Segoe UI" w:hAnsi="Segoe UI" w:cs="Segoe UI"/>
          <w:sz w:val="24"/>
          <w:szCs w:val="24"/>
        </w:rPr>
        <w:t xml:space="preserve"> Print out the potential features</w:t>
      </w:r>
      <w:r w:rsidR="00B45F1D">
        <w:rPr>
          <w:rFonts w:ascii="Segoe UI" w:hAnsi="Segoe UI" w:cs="Segoe UI"/>
          <w:sz w:val="24"/>
          <w:szCs w:val="24"/>
        </w:rPr>
        <w:t xml:space="preserve"> and their correlation </w:t>
      </w:r>
      <w:r w:rsidR="001C21F7">
        <w:rPr>
          <w:rFonts w:ascii="Segoe UI" w:hAnsi="Segoe UI" w:cs="Segoe UI"/>
          <w:sz w:val="24"/>
          <w:szCs w:val="24"/>
        </w:rPr>
        <w:t>like so:</w:t>
      </w:r>
    </w:p>
    <w:p w14:paraId="3A886751" w14:textId="13780955" w:rsidR="001C21F7" w:rsidRPr="001C21F7" w:rsidRDefault="00027656" w:rsidP="001C21F7">
      <w:pPr>
        <w:ind w:firstLine="36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F0AAE02" wp14:editId="57C28267">
            <wp:extent cx="31432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0D24" w14:textId="77777777" w:rsidR="001C21F7" w:rsidRDefault="001C21F7" w:rsidP="001C21F7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488D89E1" w14:textId="77777777" w:rsidR="001C21F7" w:rsidRDefault="001C21F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2E75FF23" w14:textId="201DEF41" w:rsidR="001C21F7" w:rsidRDefault="001C21F7" w:rsidP="001C21F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For each potential feature (above), check that it is in turn not highly correlated with the rest of the potential features. Consider two</w:t>
      </w:r>
      <w:r w:rsidR="00F846E3">
        <w:rPr>
          <w:rFonts w:ascii="Segoe UI" w:hAnsi="Segoe UI" w:cs="Segoe UI"/>
          <w:sz w:val="24"/>
          <w:szCs w:val="24"/>
        </w:rPr>
        <w:t xml:space="preserve"> or more</w:t>
      </w:r>
      <w:r>
        <w:rPr>
          <w:rFonts w:ascii="Segoe UI" w:hAnsi="Segoe UI" w:cs="Segoe UI"/>
          <w:sz w:val="24"/>
          <w:szCs w:val="24"/>
        </w:rPr>
        <w:t xml:space="preserve"> potential features as highly correlated if the Pearson correlation coefficient between them is greater than 0.6 (positively correlated)</w:t>
      </w:r>
      <w:r w:rsidR="00F846E3">
        <w:rPr>
          <w:rFonts w:ascii="Segoe UI" w:hAnsi="Segoe UI" w:cs="Segoe UI"/>
          <w:sz w:val="24"/>
          <w:szCs w:val="24"/>
        </w:rPr>
        <w:t xml:space="preserve">. </w:t>
      </w:r>
      <w:r>
        <w:rPr>
          <w:rFonts w:ascii="Segoe UI" w:hAnsi="Segoe UI" w:cs="Segoe UI"/>
          <w:sz w:val="24"/>
          <w:szCs w:val="24"/>
        </w:rPr>
        <w:t>If two potential features are highly correlate</w:t>
      </w:r>
      <w:r w:rsidR="00F846E3">
        <w:rPr>
          <w:rFonts w:ascii="Segoe UI" w:hAnsi="Segoe UI" w:cs="Segoe UI"/>
          <w:sz w:val="24"/>
          <w:szCs w:val="24"/>
        </w:rPr>
        <w:t>d, select only the one with a higher correlation against our target ‘Cultivar’.</w:t>
      </w:r>
    </w:p>
    <w:p w14:paraId="76F3E1DC" w14:textId="77777777" w:rsidR="001C21F7" w:rsidRDefault="001C21F7" w:rsidP="001C21F7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40AA53D9" w14:textId="052CBF05" w:rsidR="001C21F7" w:rsidRDefault="001C21F7" w:rsidP="001C21F7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Print out the potential features that are removed and the final selected features like so:</w:t>
      </w:r>
    </w:p>
    <w:p w14:paraId="13DE7AA7" w14:textId="50299356" w:rsidR="001C21F7" w:rsidRDefault="00192B77" w:rsidP="001C21F7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60631A4" wp14:editId="16AB53E5">
            <wp:extent cx="49911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2F6D" w14:textId="77777777" w:rsidR="001C21F7" w:rsidRPr="001C21F7" w:rsidRDefault="001C21F7" w:rsidP="001C21F7">
      <w:pPr>
        <w:rPr>
          <w:rFonts w:ascii="Segoe UI" w:hAnsi="Segoe UI" w:cs="Segoe UI"/>
          <w:sz w:val="24"/>
          <w:szCs w:val="24"/>
        </w:rPr>
      </w:pPr>
    </w:p>
    <w:p w14:paraId="6669535F" w14:textId="2922420D" w:rsidR="00174693" w:rsidRPr="00174693" w:rsidRDefault="00174693" w:rsidP="00174693">
      <w:pPr>
        <w:rPr>
          <w:rFonts w:ascii="Segoe UI" w:hAnsi="Segoe UI" w:cs="Segoe UI"/>
          <w:sz w:val="24"/>
          <w:szCs w:val="24"/>
        </w:rPr>
      </w:pPr>
    </w:p>
    <w:p w14:paraId="17D947E3" w14:textId="77777777" w:rsidR="0047673A" w:rsidRDefault="0047673A" w:rsidP="0047673A">
      <w:pPr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6696F7ED" w14:textId="77777777" w:rsidR="00F143DA" w:rsidRDefault="00027656"/>
    <w:sectPr w:rsidR="00F1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23BB3"/>
    <w:multiLevelType w:val="hybridMultilevel"/>
    <w:tmpl w:val="89DE6FD4"/>
    <w:lvl w:ilvl="0" w:tplc="7AA0AF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A"/>
    <w:rsid w:val="00027656"/>
    <w:rsid w:val="00174693"/>
    <w:rsid w:val="00192B77"/>
    <w:rsid w:val="0019789B"/>
    <w:rsid w:val="001C21F7"/>
    <w:rsid w:val="002465AB"/>
    <w:rsid w:val="0047673A"/>
    <w:rsid w:val="00737509"/>
    <w:rsid w:val="00762A0B"/>
    <w:rsid w:val="0082258F"/>
    <w:rsid w:val="00A95F94"/>
    <w:rsid w:val="00B45F1D"/>
    <w:rsid w:val="00CD3DE0"/>
    <w:rsid w:val="00DD79E1"/>
    <w:rsid w:val="00F47343"/>
    <w:rsid w:val="00F846E3"/>
    <w:rsid w:val="00F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3EA4"/>
  <w15:chartTrackingRefBased/>
  <w15:docId w15:val="{D3CBB3FA-D78E-40A0-9BEB-303A2990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6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46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6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reference/api/pandas.DataFrame.cor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win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8</cp:revision>
  <dcterms:created xsi:type="dcterms:W3CDTF">2020-05-09T10:29:00Z</dcterms:created>
  <dcterms:modified xsi:type="dcterms:W3CDTF">2020-11-08T11:36:00Z</dcterms:modified>
</cp:coreProperties>
</file>