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776" w:rsidRPr="00500776" w:rsidRDefault="00500776" w:rsidP="006D2509">
      <w:pPr>
        <w:spacing w:after="0"/>
        <w:jc w:val="center"/>
        <w:rPr>
          <w:b/>
          <w:sz w:val="28"/>
        </w:rPr>
      </w:pPr>
      <w:r w:rsidRPr="00500776">
        <w:rPr>
          <w:b/>
          <w:sz w:val="28"/>
        </w:rPr>
        <w:t>Polyalphabetic cipher</w:t>
      </w:r>
    </w:p>
    <w:p w:rsidR="00500776" w:rsidRDefault="00500776" w:rsidP="006D2509">
      <w:pPr>
        <w:spacing w:after="0"/>
      </w:pPr>
      <w:r>
        <w:t xml:space="preserve">The polyaplhabetic cipher program I have written is based on the Vigenere cipher. I take a </w:t>
      </w:r>
      <w:r w:rsidR="006D2509">
        <w:t>text file and a string of letters, or password, and shift each letter of the text according to the letter of the password it is aligned with it is aligned taking into account any spaces or punctuation.</w:t>
      </w:r>
    </w:p>
    <w:p w:rsidR="006D2509" w:rsidRDefault="006D2509" w:rsidP="006D2509">
      <w:pPr>
        <w:spacing w:after="0"/>
      </w:pPr>
      <w:r>
        <w:t>For example</w:t>
      </w:r>
    </w:p>
    <w:p w:rsidR="006D2509" w:rsidRDefault="006D2509" w:rsidP="006D2509">
      <w:pPr>
        <w:spacing w:after="0"/>
      </w:pPr>
    </w:p>
    <w:p w:rsidR="006D2509" w:rsidRPr="00500776" w:rsidRDefault="006D2509" w:rsidP="006D2509">
      <w:pPr>
        <w:spacing w:after="0"/>
      </w:pPr>
      <w:r>
        <w:t>PW</w:t>
      </w:r>
      <w:r>
        <w:tab/>
      </w:r>
      <w:proofErr w:type="spellStart"/>
      <w:r>
        <w:t>abcda</w:t>
      </w:r>
      <w:proofErr w:type="spellEnd"/>
      <w:r>
        <w:t xml:space="preserve"> b </w:t>
      </w:r>
      <w:proofErr w:type="spellStart"/>
      <w:r>
        <w:t>cd</w:t>
      </w:r>
      <w:proofErr w:type="spellEnd"/>
      <w:r>
        <w:t xml:space="preserve"> </w:t>
      </w:r>
      <w:proofErr w:type="spellStart"/>
      <w:r>
        <w:t>abcd</w:t>
      </w:r>
      <w:proofErr w:type="spellEnd"/>
      <w:r>
        <w:t xml:space="preserve"> </w:t>
      </w:r>
      <w:proofErr w:type="spellStart"/>
      <w:r>
        <w:t>abcd</w:t>
      </w:r>
      <w:proofErr w:type="spellEnd"/>
    </w:p>
    <w:p w:rsidR="002709CC" w:rsidRPr="006D2509" w:rsidRDefault="006D2509" w:rsidP="006D2509">
      <w:pPr>
        <w:spacing w:after="0"/>
        <w:rPr>
          <w:u w:val="double"/>
        </w:rPr>
      </w:pPr>
      <w:r w:rsidRPr="006D2509">
        <w:rPr>
          <w:u w:val="double"/>
        </w:rPr>
        <w:t>Text</w:t>
      </w:r>
      <w:r w:rsidRPr="006D2509">
        <w:rPr>
          <w:u w:val="double"/>
        </w:rPr>
        <w:tab/>
        <w:t>hello, I am some text</w:t>
      </w:r>
    </w:p>
    <w:p w:rsidR="006D2509" w:rsidRDefault="006D2509" w:rsidP="006D2509">
      <w:pPr>
        <w:spacing w:after="0"/>
      </w:pPr>
      <w:r>
        <w:t>Cipher</w:t>
      </w:r>
      <w:r>
        <w:tab/>
      </w:r>
      <w:proofErr w:type="spellStart"/>
      <w:r>
        <w:t>hfnoo</w:t>
      </w:r>
      <w:proofErr w:type="spellEnd"/>
      <w:r>
        <w:t xml:space="preserve">, j </w:t>
      </w:r>
      <w:proofErr w:type="spellStart"/>
      <w:proofErr w:type="gramStart"/>
      <w:r>
        <w:t>cq</w:t>
      </w:r>
      <w:proofErr w:type="spellEnd"/>
      <w:proofErr w:type="gramEnd"/>
      <w:r>
        <w:t xml:space="preserve"> </w:t>
      </w:r>
      <w:proofErr w:type="spellStart"/>
      <w:r>
        <w:t>spoi</w:t>
      </w:r>
      <w:proofErr w:type="spellEnd"/>
      <w:r>
        <w:t xml:space="preserve"> </w:t>
      </w:r>
      <w:proofErr w:type="spellStart"/>
      <w:r>
        <w:t>tfzw</w:t>
      </w:r>
      <w:proofErr w:type="spellEnd"/>
    </w:p>
    <w:p w:rsidR="00A417B3" w:rsidRDefault="00A417B3" w:rsidP="006D2509">
      <w:pPr>
        <w:spacing w:after="0"/>
      </w:pPr>
    </w:p>
    <w:p w:rsidR="00A417B3" w:rsidRDefault="00A417B3" w:rsidP="006D2509">
      <w:pPr>
        <w:spacing w:after="0"/>
      </w:pPr>
      <w:r>
        <w:t>The same password was used to encrypt and decrypt a large text file, the results are shown below:</w:t>
      </w:r>
    </w:p>
    <w:p w:rsidR="006D2509" w:rsidRDefault="00A417B3" w:rsidP="006D2509">
      <w:pPr>
        <w:spacing w:after="0"/>
      </w:pPr>
      <w:r>
        <w:rPr>
          <w:noProof/>
          <w:lang w:eastAsia="en-GB"/>
        </w:rPr>
        <w:drawing>
          <wp:anchor distT="0" distB="0" distL="114300" distR="114300" simplePos="0" relativeHeight="251660288" behindDoc="0" locked="0" layoutInCell="1" allowOverlap="1">
            <wp:simplePos x="0" y="0"/>
            <wp:positionH relativeFrom="column">
              <wp:posOffset>2874010</wp:posOffset>
            </wp:positionH>
            <wp:positionV relativeFrom="paragraph">
              <wp:posOffset>252730</wp:posOffset>
            </wp:positionV>
            <wp:extent cx="3189605" cy="2734310"/>
            <wp:effectExtent l="19050" t="0" r="0" b="0"/>
            <wp:wrapThrough wrapText="bothSides">
              <wp:wrapPolygon edited="0">
                <wp:start x="-129" y="0"/>
                <wp:lineTo x="-129" y="21520"/>
                <wp:lineTo x="21544" y="21520"/>
                <wp:lineTo x="21544" y="0"/>
                <wp:lineTo x="-129" y="0"/>
              </wp:wrapPolygon>
            </wp:wrapThrough>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l="20586" t="18984" r="31890" b="9358"/>
                    <a:stretch>
                      <a:fillRect/>
                    </a:stretch>
                  </pic:blipFill>
                  <pic:spPr bwMode="auto">
                    <a:xfrm>
                      <a:off x="0" y="0"/>
                      <a:ext cx="3189605" cy="2734310"/>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59264" behindDoc="0" locked="0" layoutInCell="1" allowOverlap="1">
            <wp:simplePos x="0" y="0"/>
            <wp:positionH relativeFrom="column">
              <wp:posOffset>-377825</wp:posOffset>
            </wp:positionH>
            <wp:positionV relativeFrom="paragraph">
              <wp:posOffset>252730</wp:posOffset>
            </wp:positionV>
            <wp:extent cx="5290185" cy="2734310"/>
            <wp:effectExtent l="19050" t="0" r="5715" b="0"/>
            <wp:wrapThrough wrapText="bothSides">
              <wp:wrapPolygon edited="0">
                <wp:start x="-78" y="0"/>
                <wp:lineTo x="-78" y="21520"/>
                <wp:lineTo x="21623" y="21520"/>
                <wp:lineTo x="21623" y="0"/>
                <wp:lineTo x="-78"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20134" t="19224" r="1943" b="9358"/>
                    <a:stretch>
                      <a:fillRect/>
                    </a:stretch>
                  </pic:blipFill>
                  <pic:spPr bwMode="auto">
                    <a:xfrm>
                      <a:off x="0" y="0"/>
                      <a:ext cx="5290185" cy="2734310"/>
                    </a:xfrm>
                    <a:prstGeom prst="rect">
                      <a:avLst/>
                    </a:prstGeom>
                    <a:noFill/>
                    <a:ln w="9525">
                      <a:noFill/>
                      <a:miter lim="800000"/>
                      <a:headEnd/>
                      <a:tailEnd/>
                    </a:ln>
                  </pic:spPr>
                </pic:pic>
              </a:graphicData>
            </a:graphic>
          </wp:anchor>
        </w:drawing>
      </w:r>
    </w:p>
    <w:p w:rsidR="006D2509" w:rsidRDefault="006D2509" w:rsidP="006D2509">
      <w:pPr>
        <w:spacing w:after="0"/>
      </w:pPr>
    </w:p>
    <w:p w:rsidR="006D2509" w:rsidRDefault="005E5024" w:rsidP="006D2509">
      <w:pPr>
        <w:spacing w:after="0"/>
      </w:pPr>
      <w:r>
        <w:t>When analysing the letter frequency of the cipher text, it becom</w:t>
      </w:r>
      <w:r w:rsidR="00893311">
        <w:t>es clear that there is not a</w:t>
      </w:r>
      <w:r>
        <w:t xml:space="preserve"> dominant frequently used letter. There is less use of some letters than others</w:t>
      </w:r>
      <w:r w:rsidR="00893311">
        <w:t>,</w:t>
      </w:r>
      <w:r>
        <w:t xml:space="preserve"> but not as much as the </w:t>
      </w:r>
      <w:r w:rsidR="00893311">
        <w:t>most commonly know letter frequencies.</w:t>
      </w:r>
    </w:p>
    <w:p w:rsidR="005E5024" w:rsidRDefault="005E5024" w:rsidP="006D2509">
      <w:pPr>
        <w:spacing w:after="0"/>
      </w:pPr>
    </w:p>
    <w:p w:rsidR="005E5024" w:rsidRDefault="00893311" w:rsidP="006D2509">
      <w:pPr>
        <w:spacing w:after="0"/>
      </w:pPr>
      <w:r>
        <w:rPr>
          <w:noProof/>
          <w:lang w:eastAsia="en-GB"/>
        </w:rPr>
        <w:drawing>
          <wp:anchor distT="0" distB="0" distL="114300" distR="114300" simplePos="0" relativeHeight="251662336" behindDoc="0" locked="0" layoutInCell="1" allowOverlap="1">
            <wp:simplePos x="0" y="0"/>
            <wp:positionH relativeFrom="margin">
              <wp:align>right</wp:align>
            </wp:positionH>
            <wp:positionV relativeFrom="margin">
              <wp:align>bottom</wp:align>
            </wp:positionV>
            <wp:extent cx="2652395" cy="2423795"/>
            <wp:effectExtent l="19050" t="0" r="14605" b="0"/>
            <wp:wrapThrough wrapText="bothSides">
              <wp:wrapPolygon edited="0">
                <wp:start x="-155" y="0"/>
                <wp:lineTo x="-155" y="21560"/>
                <wp:lineTo x="21719" y="21560"/>
                <wp:lineTo x="21719" y="0"/>
                <wp:lineTo x="-155" y="0"/>
              </wp:wrapPolygon>
            </wp:wrapThrough>
            <wp:docPr id="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noProof/>
          <w:lang w:eastAsia="en-GB"/>
        </w:rPr>
        <w:drawing>
          <wp:anchor distT="0" distB="0" distL="114300" distR="114300" simplePos="0" relativeHeight="251661312" behindDoc="0" locked="0" layoutInCell="1" allowOverlap="1">
            <wp:simplePos x="0" y="0"/>
            <wp:positionH relativeFrom="margin">
              <wp:align>left</wp:align>
            </wp:positionH>
            <wp:positionV relativeFrom="margin">
              <wp:align>bottom</wp:align>
            </wp:positionV>
            <wp:extent cx="2542540" cy="2423795"/>
            <wp:effectExtent l="19050" t="0" r="10160" b="0"/>
            <wp:wrapThrough wrapText="bothSides">
              <wp:wrapPolygon edited="0">
                <wp:start x="-162" y="0"/>
                <wp:lineTo x="-162" y="21560"/>
                <wp:lineTo x="21686" y="21560"/>
                <wp:lineTo x="21686" y="0"/>
                <wp:lineTo x="-162" y="0"/>
              </wp:wrapPolygon>
            </wp:wrapThrough>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6D2509" w:rsidRDefault="006D2509" w:rsidP="006D2509">
      <w:pPr>
        <w:spacing w:after="0"/>
      </w:pPr>
    </w:p>
    <w:p w:rsidR="002709CC" w:rsidRDefault="002709CC" w:rsidP="006D2509">
      <w:pPr>
        <w:spacing w:after="0"/>
      </w:pPr>
    </w:p>
    <w:p w:rsidR="00A417B3" w:rsidRDefault="00A417B3"/>
    <w:p w:rsidR="00A417B3" w:rsidRDefault="00A417B3"/>
    <w:p w:rsidR="00A417B3" w:rsidRDefault="00A417B3"/>
    <w:p w:rsidR="00A417B3" w:rsidRDefault="00A417B3"/>
    <w:p w:rsidR="00A417B3" w:rsidRDefault="00A417B3"/>
    <w:p w:rsidR="00A417B3" w:rsidRDefault="00A417B3"/>
    <w:p w:rsidR="00A417B3" w:rsidRDefault="00A417B3"/>
    <w:p w:rsidR="00B1086E" w:rsidRDefault="00893311">
      <w:r>
        <w:t>To break the cipher text, I took the file</w:t>
      </w:r>
      <w:r w:rsidR="00B1086E">
        <w:t xml:space="preserve"> and analysed the frequency of trigrams. I did this as I felt that I would more than likely find common three letter word repeated like ‘the’ or ‘and’. I found the most frequent occurring trigrams in the cipher text are ‘</w:t>
      </w:r>
      <w:proofErr w:type="spellStart"/>
      <w:r w:rsidR="00B1086E">
        <w:t>hwp</w:t>
      </w:r>
      <w:proofErr w:type="spellEnd"/>
      <w:r w:rsidR="00B1086E">
        <w:t>’, ’</w:t>
      </w:r>
      <w:proofErr w:type="spellStart"/>
      <w:r w:rsidR="00B1086E">
        <w:t>mvt</w:t>
      </w:r>
      <w:proofErr w:type="spellEnd"/>
      <w:r w:rsidR="00B1086E">
        <w:t>’, ’</w:t>
      </w:r>
      <w:proofErr w:type="spellStart"/>
      <w:proofErr w:type="gramStart"/>
      <w:r w:rsidR="00B1086E">
        <w:t>tas</w:t>
      </w:r>
      <w:proofErr w:type="spellEnd"/>
      <w:proofErr w:type="gramEnd"/>
      <w:r w:rsidR="00B1086E">
        <w:t>’ and ‘</w:t>
      </w:r>
      <w:proofErr w:type="spellStart"/>
      <w:r w:rsidR="00B1086E">
        <w:t>ehx</w:t>
      </w:r>
      <w:proofErr w:type="spellEnd"/>
      <w:r w:rsidR="00B1086E">
        <w:t>’. I took the most frequent ‘</w:t>
      </w:r>
      <w:proofErr w:type="spellStart"/>
      <w:r w:rsidR="00B1086E">
        <w:t>hwp</w:t>
      </w:r>
      <w:proofErr w:type="spellEnd"/>
      <w:r w:rsidR="00B1086E">
        <w:t>’ and fed that back into my program to find the key length.</w:t>
      </w:r>
    </w:p>
    <w:p w:rsidR="00893311" w:rsidRDefault="00B1086E">
      <w:r>
        <w:t xml:space="preserve">To find the key length I used the </w:t>
      </w:r>
      <w:proofErr w:type="spellStart"/>
      <w:r>
        <w:t>Kasiski</w:t>
      </w:r>
      <w:proofErr w:type="spellEnd"/>
      <w:r>
        <w:t xml:space="preserve"> test. I took the first three occurrences of the most found trigram and calculated the distance between the occurrences. I then used these distances to calculate the greatest common denominator.  The GCD will be used to determine how many </w:t>
      </w:r>
      <w:r w:rsidR="00704134">
        <w:t>columns I would split the cipher text into.</w:t>
      </w:r>
      <w:r w:rsidR="0022579D">
        <w:t xml:space="preserve"> My </w:t>
      </w:r>
      <w:proofErr w:type="spellStart"/>
      <w:proofErr w:type="gramStart"/>
      <w:r w:rsidR="0022579D">
        <w:t>breakText</w:t>
      </w:r>
      <w:proofErr w:type="spellEnd"/>
      <w:r w:rsidR="0022579D">
        <w:t>(</w:t>
      </w:r>
      <w:proofErr w:type="gramEnd"/>
      <w:r w:rsidR="0022579D">
        <w:t>) method takes the key length, the cipher text as a string and a counter, using the key length and the counter I recursively sort the string into columns</w:t>
      </w:r>
      <w:r w:rsidR="00704134">
        <w:t>.</w:t>
      </w:r>
      <w:r w:rsidR="0022579D">
        <w:t xml:space="preserve"> I then take</w:t>
      </w:r>
      <w:r w:rsidR="00704134">
        <w:t xml:space="preserve"> </w:t>
      </w:r>
      <w:r w:rsidR="0022579D">
        <w:t>the string and passed it to the freq method to find</w:t>
      </w:r>
      <w:r w:rsidR="00704134">
        <w:t xml:space="preserve"> the most frequent letter occurrence, I made an assumption that the most frequent letter is ‘e’ and using the ASCII value (e =101) I subtracted e from the maximum letter found and added the ASCII value of ‘a’ to find the first letter of the key. I continued this until all letters of the key had been found</w:t>
      </w:r>
      <w:r w:rsidR="00550DCC">
        <w:t>, and returned the key (</w:t>
      </w:r>
      <w:proofErr w:type="spellStart"/>
      <w:proofErr w:type="gramStart"/>
      <w:r w:rsidR="00550DCC">
        <w:t>plato</w:t>
      </w:r>
      <w:proofErr w:type="spellEnd"/>
      <w:proofErr w:type="gramEnd"/>
      <w:r w:rsidR="00550DCC">
        <w:t>) to the decrypt method.</w:t>
      </w:r>
    </w:p>
    <w:p w:rsidR="00550DCC" w:rsidRDefault="00550DCC">
      <w:r>
        <w:rPr>
          <w:noProof/>
          <w:lang w:eastAsia="en-GB"/>
        </w:rPr>
        <w:drawing>
          <wp:inline distT="0" distB="0" distL="0" distR="0">
            <wp:extent cx="5159710" cy="3547237"/>
            <wp:effectExtent l="19050" t="0" r="28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21037" t="23529" r="24053" b="9397"/>
                    <a:stretch>
                      <a:fillRect/>
                    </a:stretch>
                  </pic:blipFill>
                  <pic:spPr bwMode="auto">
                    <a:xfrm>
                      <a:off x="0" y="0"/>
                      <a:ext cx="5159710" cy="3547237"/>
                    </a:xfrm>
                    <a:prstGeom prst="rect">
                      <a:avLst/>
                    </a:prstGeom>
                    <a:noFill/>
                    <a:ln w="9525">
                      <a:noFill/>
                      <a:miter lim="800000"/>
                      <a:headEnd/>
                      <a:tailEnd/>
                    </a:ln>
                  </pic:spPr>
                </pic:pic>
              </a:graphicData>
            </a:graphic>
          </wp:inline>
        </w:drawing>
      </w:r>
    </w:p>
    <w:p w:rsidR="00550DCC" w:rsidRDefault="00550DCC"/>
    <w:p w:rsidR="00550DCC" w:rsidRDefault="00550DCC">
      <w:r>
        <w:t>(</w:t>
      </w:r>
      <w:proofErr w:type="gramStart"/>
      <w:r>
        <w:t>please</w:t>
      </w:r>
      <w:proofErr w:type="gramEnd"/>
      <w:r>
        <w:t xml:space="preserve"> note, my console would not show the text for some reason, though I could copy and paste it into word.)</w:t>
      </w:r>
    </w:p>
    <w:p w:rsidR="00550DCC" w:rsidRDefault="00550DCC"/>
    <w:p w:rsidR="00550DCC" w:rsidRDefault="00550DCC"/>
    <w:p w:rsidR="001B4393" w:rsidRDefault="00550DCC" w:rsidP="001B4393">
      <w:pPr>
        <w:autoSpaceDE w:val="0"/>
        <w:autoSpaceDN w:val="0"/>
        <w:adjustRightInd w:val="0"/>
        <w:spacing w:after="0" w:line="240" w:lineRule="auto"/>
        <w:rPr>
          <w:rFonts w:ascii="Courier New" w:hAnsi="Courier New" w:cs="Courier New"/>
          <w:sz w:val="20"/>
          <w:szCs w:val="20"/>
        </w:rPr>
      </w:pPr>
      <w:proofErr w:type="gramStart"/>
      <w:r>
        <w:rPr>
          <w:rFonts w:ascii="Verdana" w:hAnsi="Verdana"/>
          <w:color w:val="000000"/>
          <w:sz w:val="18"/>
          <w:szCs w:val="18"/>
        </w:rPr>
        <w:lastRenderedPageBreak/>
        <w:t>Times higher education.</w:t>
      </w:r>
      <w:proofErr w:type="gramEnd"/>
      <w:r>
        <w:rPr>
          <w:rFonts w:ascii="Verdana" w:hAnsi="Verdana"/>
          <w:color w:val="000000"/>
          <w:sz w:val="18"/>
          <w:szCs w:val="18"/>
        </w:rPr>
        <w:t xml:space="preserve"> </w:t>
      </w:r>
      <w:proofErr w:type="gramStart"/>
      <w:r>
        <w:rPr>
          <w:rFonts w:ascii="Verdana" w:hAnsi="Verdana"/>
          <w:color w:val="000000"/>
          <w:sz w:val="18"/>
          <w:szCs w:val="18"/>
        </w:rPr>
        <w:t>(2013).</w:t>
      </w:r>
      <w:r>
        <w:rPr>
          <w:rStyle w:val="apple-converted-space"/>
          <w:rFonts w:ascii="Verdana" w:hAnsi="Verdana"/>
          <w:color w:val="000000"/>
          <w:sz w:val="18"/>
          <w:szCs w:val="18"/>
        </w:rPr>
        <w:t> </w:t>
      </w:r>
      <w:r>
        <w:rPr>
          <w:rFonts w:ascii="Verdana" w:hAnsi="Verdana"/>
          <w:i/>
          <w:iCs/>
          <w:color w:val="000000"/>
          <w:sz w:val="18"/>
          <w:szCs w:val="18"/>
        </w:rPr>
        <w:t>World university rankings.</w:t>
      </w:r>
      <w:proofErr w:type="gramEnd"/>
      <w:r>
        <w:rPr>
          <w:rStyle w:val="apple-converted-space"/>
          <w:rFonts w:ascii="Verdana" w:hAnsi="Verdana"/>
          <w:color w:val="000000"/>
          <w:sz w:val="18"/>
          <w:szCs w:val="18"/>
        </w:rPr>
        <w:t> </w:t>
      </w:r>
      <w:r>
        <w:rPr>
          <w:rFonts w:ascii="Verdana" w:hAnsi="Verdana"/>
          <w:color w:val="000000"/>
          <w:sz w:val="18"/>
          <w:szCs w:val="18"/>
        </w:rPr>
        <w:t xml:space="preserve">Available: </w:t>
      </w:r>
      <w:hyperlink r:id="rId11" w:history="1">
        <w:r w:rsidRPr="008D25CE">
          <w:rPr>
            <w:rStyle w:val="Hyperlink"/>
            <w:rFonts w:ascii="Verdana" w:hAnsi="Verdana"/>
            <w:sz w:val="18"/>
            <w:szCs w:val="18"/>
          </w:rPr>
          <w:t>http://www.timeshighereducation.co.uk/world-university-rankings/2012-13/world-ranking/institution/newcastle-university</w:t>
        </w:r>
      </w:hyperlink>
      <w:r>
        <w:rPr>
          <w:rFonts w:ascii="Verdana" w:hAnsi="Verdana"/>
          <w:color w:val="000000"/>
          <w:sz w:val="18"/>
          <w:szCs w:val="18"/>
        </w:rPr>
        <w:t xml:space="preserve">  Last accessed 31/10/2013.</w:t>
      </w:r>
    </w:p>
    <w:p w:rsidR="00550DCC" w:rsidRDefault="00550DCC" w:rsidP="00550DCC"/>
    <w:p w:rsidR="00550DCC" w:rsidRDefault="00550DCC" w:rsidP="00550DCC">
      <w:proofErr w:type="spellStart"/>
      <w:r>
        <w:rPr>
          <w:rFonts w:ascii="Verdana" w:hAnsi="Verdana"/>
          <w:i/>
          <w:iCs/>
          <w:color w:val="000000"/>
          <w:sz w:val="18"/>
          <w:szCs w:val="18"/>
        </w:rPr>
        <w:t>Kasiski</w:t>
      </w:r>
      <w:proofErr w:type="spellEnd"/>
      <w:r>
        <w:rPr>
          <w:rFonts w:ascii="Verdana" w:hAnsi="Verdana"/>
          <w:i/>
          <w:iCs/>
          <w:color w:val="000000"/>
          <w:sz w:val="18"/>
          <w:szCs w:val="18"/>
        </w:rPr>
        <w:t xml:space="preserve"> Test.</w:t>
      </w:r>
      <w:r>
        <w:rPr>
          <w:rStyle w:val="apple-converted-space"/>
          <w:rFonts w:ascii="Verdana" w:hAnsi="Verdana"/>
          <w:color w:val="000000"/>
          <w:sz w:val="18"/>
          <w:szCs w:val="18"/>
        </w:rPr>
        <w:t> </w:t>
      </w:r>
      <w:r>
        <w:rPr>
          <w:rFonts w:ascii="Verdana" w:hAnsi="Verdana"/>
          <w:color w:val="000000"/>
          <w:sz w:val="18"/>
          <w:szCs w:val="18"/>
        </w:rPr>
        <w:t xml:space="preserve">Available: </w:t>
      </w:r>
      <w:hyperlink r:id="rId12" w:history="1">
        <w:r w:rsidRPr="008D25CE">
          <w:rPr>
            <w:rStyle w:val="Hyperlink"/>
            <w:rFonts w:ascii="Verdana" w:hAnsi="Verdana"/>
            <w:sz w:val="18"/>
            <w:szCs w:val="18"/>
          </w:rPr>
          <w:t>http://www.personal.psu.edu/users/m/r/mrk5094/Kasiski.html</w:t>
        </w:r>
      </w:hyperlink>
      <w:r>
        <w:rPr>
          <w:rFonts w:ascii="Verdana" w:hAnsi="Verdana"/>
          <w:color w:val="000000"/>
          <w:sz w:val="18"/>
          <w:szCs w:val="18"/>
        </w:rPr>
        <w:t xml:space="preserve">  Last accessed 25/10/13.</w:t>
      </w:r>
    </w:p>
    <w:sectPr w:rsidR="00550DCC" w:rsidSect="009A7DFA">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4322" w:rsidRDefault="00A34322" w:rsidP="00500776">
      <w:pPr>
        <w:spacing w:after="0" w:line="240" w:lineRule="auto"/>
      </w:pPr>
      <w:r>
        <w:separator/>
      </w:r>
    </w:p>
  </w:endnote>
  <w:endnote w:type="continuationSeparator" w:id="0">
    <w:p w:rsidR="00A34322" w:rsidRDefault="00A34322" w:rsidP="00500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4322" w:rsidRDefault="00A34322" w:rsidP="00500776">
      <w:pPr>
        <w:spacing w:after="0" w:line="240" w:lineRule="auto"/>
      </w:pPr>
      <w:r>
        <w:separator/>
      </w:r>
    </w:p>
  </w:footnote>
  <w:footnote w:type="continuationSeparator" w:id="0">
    <w:p w:rsidR="00A34322" w:rsidRDefault="00A34322" w:rsidP="00500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090"/>
      <w:gridCol w:w="1152"/>
    </w:tblGrid>
    <w:tr w:rsidR="00500776">
      <w:tc>
        <w:tcPr>
          <w:tcW w:w="0" w:type="auto"/>
          <w:tcBorders>
            <w:right w:val="single" w:sz="6" w:space="0" w:color="000000" w:themeColor="text1"/>
          </w:tcBorders>
        </w:tcPr>
        <w:sdt>
          <w:sdtPr>
            <w:alias w:val="Company"/>
            <w:id w:val="78735422"/>
            <w:placeholder>
              <w:docPart w:val="542A744F3EF945B4B1F44DE6CAF0CDB8"/>
            </w:placeholder>
            <w:dataBinding w:prefixMappings="xmlns:ns0='http://schemas.openxmlformats.org/officeDocument/2006/extended-properties'" w:xpath="/ns0:Properties[1]/ns0:Company[1]" w:storeItemID="{6668398D-A668-4E3E-A5EB-62B293D839F1}"/>
            <w:text/>
          </w:sdtPr>
          <w:sdtContent>
            <w:p w:rsidR="00500776" w:rsidRDefault="00500776">
              <w:pPr>
                <w:pStyle w:val="Header"/>
                <w:jc w:val="right"/>
              </w:pPr>
              <w:r>
                <w:rPr>
                  <w:lang w:val="en-GB"/>
                </w:rPr>
                <w:t>Cryptography, Exercise 2</w:t>
              </w:r>
            </w:p>
          </w:sdtContent>
        </w:sdt>
        <w:sdt>
          <w:sdtPr>
            <w:rPr>
              <w:b/>
              <w:bCs/>
            </w:rPr>
            <w:alias w:val="Title"/>
            <w:id w:val="78735415"/>
            <w:placeholder>
              <w:docPart w:val="532E1DB86437416F82B5385AB899D40D"/>
            </w:placeholder>
            <w:dataBinding w:prefixMappings="xmlns:ns0='http://schemas.openxmlformats.org/package/2006/metadata/core-properties' xmlns:ns1='http://purl.org/dc/elements/1.1/'" w:xpath="/ns0:coreProperties[1]/ns1:title[1]" w:storeItemID="{6C3C8BC8-F283-45AE-878A-BAB7291924A1}"/>
            <w:text/>
          </w:sdtPr>
          <w:sdtContent>
            <w:p w:rsidR="00500776" w:rsidRDefault="00500776" w:rsidP="00500776">
              <w:pPr>
                <w:pStyle w:val="Header"/>
                <w:jc w:val="right"/>
                <w:rPr>
                  <w:b/>
                  <w:bCs/>
                </w:rPr>
              </w:pPr>
              <w:r>
                <w:rPr>
                  <w:b/>
                  <w:bCs/>
                </w:rPr>
                <w:t>Cheryl Buchanan, B0461386</w:t>
              </w:r>
            </w:p>
          </w:sdtContent>
        </w:sdt>
      </w:tc>
      <w:tc>
        <w:tcPr>
          <w:tcW w:w="1152" w:type="dxa"/>
          <w:tcBorders>
            <w:left w:val="single" w:sz="6" w:space="0" w:color="000000" w:themeColor="text1"/>
          </w:tcBorders>
        </w:tcPr>
        <w:p w:rsidR="00500776" w:rsidRDefault="00500776">
          <w:pPr>
            <w:pStyle w:val="Header"/>
            <w:rPr>
              <w:b/>
            </w:rPr>
          </w:pPr>
          <w:fldSimple w:instr=" PAGE   \* MERGEFORMAT ">
            <w:r w:rsidR="0022579D">
              <w:rPr>
                <w:noProof/>
              </w:rPr>
              <w:t>2</w:t>
            </w:r>
          </w:fldSimple>
        </w:p>
      </w:tc>
    </w:tr>
  </w:tbl>
  <w:p w:rsidR="00500776" w:rsidRDefault="0050077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709CC"/>
    <w:rsid w:val="001B4393"/>
    <w:rsid w:val="0022579D"/>
    <w:rsid w:val="002709CC"/>
    <w:rsid w:val="00500776"/>
    <w:rsid w:val="00550DCC"/>
    <w:rsid w:val="005E5024"/>
    <w:rsid w:val="006D2509"/>
    <w:rsid w:val="00704134"/>
    <w:rsid w:val="00893311"/>
    <w:rsid w:val="009A7DFA"/>
    <w:rsid w:val="00A34322"/>
    <w:rsid w:val="00A417B3"/>
    <w:rsid w:val="00B1086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DF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09CC"/>
    <w:rPr>
      <w:color w:val="0000FF"/>
      <w:u w:val="single"/>
    </w:rPr>
  </w:style>
  <w:style w:type="paragraph" w:styleId="Header">
    <w:name w:val="header"/>
    <w:basedOn w:val="Normal"/>
    <w:link w:val="HeaderChar"/>
    <w:uiPriority w:val="99"/>
    <w:unhideWhenUsed/>
    <w:rsid w:val="00500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776"/>
  </w:style>
  <w:style w:type="paragraph" w:styleId="Footer">
    <w:name w:val="footer"/>
    <w:basedOn w:val="Normal"/>
    <w:link w:val="FooterChar"/>
    <w:uiPriority w:val="99"/>
    <w:semiHidden/>
    <w:unhideWhenUsed/>
    <w:rsid w:val="0050077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00776"/>
  </w:style>
  <w:style w:type="table" w:styleId="TableGrid">
    <w:name w:val="Table Grid"/>
    <w:basedOn w:val="TableNormal"/>
    <w:uiPriority w:val="1"/>
    <w:rsid w:val="00500776"/>
    <w:pPr>
      <w:spacing w:after="0" w:line="240" w:lineRule="auto"/>
    </w:pPr>
    <w:rPr>
      <w:rFonts w:eastAsiaTheme="minorEastAsia"/>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0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776"/>
    <w:rPr>
      <w:rFonts w:ascii="Tahoma" w:hAnsi="Tahoma" w:cs="Tahoma"/>
      <w:sz w:val="16"/>
      <w:szCs w:val="16"/>
    </w:rPr>
  </w:style>
  <w:style w:type="character" w:customStyle="1" w:styleId="apple-converted-space">
    <w:name w:val="apple-converted-space"/>
    <w:basedOn w:val="DefaultParagraphFont"/>
    <w:rsid w:val="00550D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www.personal.psu.edu/users/m/r/mrk5094/Kasiski.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timeshighereducation.co.uk/world-university-rankings/2012-13/world-ranking/institution/newcastle-university" TargetMode="External"/><Relationship Id="rId5" Type="http://schemas.openxmlformats.org/officeDocument/2006/relationships/endnotes" Target="end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col"/>
        <c:grouping val="clustered"/>
        <c:ser>
          <c:idx val="0"/>
          <c:order val="0"/>
          <c:tx>
            <c:strRef>
              <c:f>Sheet1!$B$84</c:f>
              <c:strCache>
                <c:ptCount val="1"/>
                <c:pt idx="0">
                  <c:v>cipher</c:v>
                </c:pt>
              </c:strCache>
            </c:strRef>
          </c:tx>
          <c:cat>
            <c:strRef>
              <c:f>Sheet1!$A$85:$A$110</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Sheet1!$B$85:$B$110</c:f>
              <c:numCache>
                <c:formatCode>0.00%</c:formatCode>
                <c:ptCount val="26"/>
                <c:pt idx="0">
                  <c:v>2.6700000000000002E-2</c:v>
                </c:pt>
                <c:pt idx="1">
                  <c:v>3.0200000000000005E-2</c:v>
                </c:pt>
                <c:pt idx="2">
                  <c:v>2.9399999999999999E-2</c:v>
                </c:pt>
                <c:pt idx="3">
                  <c:v>3.9300000000000002E-2</c:v>
                </c:pt>
                <c:pt idx="4">
                  <c:v>5.1299999999999998E-2</c:v>
                </c:pt>
                <c:pt idx="5">
                  <c:v>5.3999999999999999E-2</c:v>
                </c:pt>
                <c:pt idx="6">
                  <c:v>5.3400000000000003E-2</c:v>
                </c:pt>
                <c:pt idx="7">
                  <c:v>5.5600000000000004E-2</c:v>
                </c:pt>
                <c:pt idx="8">
                  <c:v>4.3000000000000003E-2</c:v>
                </c:pt>
                <c:pt idx="9">
                  <c:v>3.740000000000001E-2</c:v>
                </c:pt>
                <c:pt idx="10">
                  <c:v>3.570000000000001E-2</c:v>
                </c:pt>
                <c:pt idx="11">
                  <c:v>3.2199999999999999E-2</c:v>
                </c:pt>
                <c:pt idx="12">
                  <c:v>1.8100000000000005E-2</c:v>
                </c:pt>
                <c:pt idx="13">
                  <c:v>3.5200000000000002E-2</c:v>
                </c:pt>
                <c:pt idx="14">
                  <c:v>5.4600000000000003E-2</c:v>
                </c:pt>
                <c:pt idx="15">
                  <c:v>4.9800000000000011E-2</c:v>
                </c:pt>
                <c:pt idx="16">
                  <c:v>4.0300000000000009E-2</c:v>
                </c:pt>
                <c:pt idx="17">
                  <c:v>3.8699999999999998E-2</c:v>
                </c:pt>
                <c:pt idx="18">
                  <c:v>3.5799999999999998E-2</c:v>
                </c:pt>
                <c:pt idx="19">
                  <c:v>5.3600000000000002E-2</c:v>
                </c:pt>
                <c:pt idx="20" formatCode="0%">
                  <c:v>6.0000000000000005E-2</c:v>
                </c:pt>
                <c:pt idx="21">
                  <c:v>4.8300000000000003E-2</c:v>
                </c:pt>
                <c:pt idx="22">
                  <c:v>3.6300000000000006E-2</c:v>
                </c:pt>
                <c:pt idx="23">
                  <c:v>1.5699999999999999E-2</c:v>
                </c:pt>
                <c:pt idx="24">
                  <c:v>1.4100000000000001E-2</c:v>
                </c:pt>
                <c:pt idx="25">
                  <c:v>1.2600000000000002E-2</c:v>
                </c:pt>
              </c:numCache>
            </c:numRef>
          </c:val>
        </c:ser>
        <c:ser>
          <c:idx val="1"/>
          <c:order val="1"/>
          <c:tx>
            <c:strRef>
              <c:f>Sheet1!$C$84</c:f>
              <c:strCache>
                <c:ptCount val="1"/>
                <c:pt idx="0">
                  <c:v>wiki</c:v>
                </c:pt>
              </c:strCache>
            </c:strRef>
          </c:tx>
          <c:cat>
            <c:strRef>
              <c:f>Sheet1!$A$85:$A$110</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Sheet1!$C$85:$C$110</c:f>
              <c:numCache>
                <c:formatCode>0.00%</c:formatCode>
                <c:ptCount val="26"/>
                <c:pt idx="0">
                  <c:v>8.1670000000000006E-2</c:v>
                </c:pt>
                <c:pt idx="1">
                  <c:v>1.4919999999999998E-2</c:v>
                </c:pt>
                <c:pt idx="2">
                  <c:v>2.7820000000000004E-2</c:v>
                </c:pt>
                <c:pt idx="3">
                  <c:v>4.2529999999999998E-2</c:v>
                </c:pt>
                <c:pt idx="4">
                  <c:v>0.12701999999999999</c:v>
                </c:pt>
                <c:pt idx="5">
                  <c:v>2.2280000000000005E-2</c:v>
                </c:pt>
                <c:pt idx="6">
                  <c:v>2.0149999999999998E-2</c:v>
                </c:pt>
                <c:pt idx="7">
                  <c:v>6.0940000000000001E-2</c:v>
                </c:pt>
                <c:pt idx="8">
                  <c:v>6.9660000000000014E-2</c:v>
                </c:pt>
                <c:pt idx="9">
                  <c:v>1.5299999999999999E-3</c:v>
                </c:pt>
                <c:pt idx="10">
                  <c:v>7.7200000000000012E-3</c:v>
                </c:pt>
                <c:pt idx="11">
                  <c:v>4.0250000000000001E-2</c:v>
                </c:pt>
                <c:pt idx="12">
                  <c:v>2.4059999999999998E-2</c:v>
                </c:pt>
                <c:pt idx="13">
                  <c:v>6.7489999999999994E-2</c:v>
                </c:pt>
                <c:pt idx="14">
                  <c:v>7.5070000000000012E-2</c:v>
                </c:pt>
                <c:pt idx="15">
                  <c:v>1.9290000000000005E-2</c:v>
                </c:pt>
                <c:pt idx="16">
                  <c:v>9.5000000000000021E-4</c:v>
                </c:pt>
                <c:pt idx="17">
                  <c:v>5.9870000000000007E-2</c:v>
                </c:pt>
                <c:pt idx="18">
                  <c:v>6.3270000000000007E-2</c:v>
                </c:pt>
                <c:pt idx="19">
                  <c:v>9.0560000000000015E-2</c:v>
                </c:pt>
                <c:pt idx="20">
                  <c:v>2.7580000000000004E-2</c:v>
                </c:pt>
                <c:pt idx="21">
                  <c:v>9.7800000000000005E-3</c:v>
                </c:pt>
                <c:pt idx="22">
                  <c:v>2.3599999999999996E-2</c:v>
                </c:pt>
                <c:pt idx="23">
                  <c:v>1.5000000000000002E-3</c:v>
                </c:pt>
                <c:pt idx="24">
                  <c:v>1.9740000000000004E-2</c:v>
                </c:pt>
                <c:pt idx="25">
                  <c:v>7.400000000000001E-4</c:v>
                </c:pt>
              </c:numCache>
            </c:numRef>
          </c:val>
        </c:ser>
        <c:axId val="99148544"/>
        <c:axId val="111410176"/>
      </c:barChart>
      <c:catAx>
        <c:axId val="99148544"/>
        <c:scaling>
          <c:orientation val="minMax"/>
        </c:scaling>
        <c:axPos val="b"/>
        <c:tickLblPos val="nextTo"/>
        <c:txPr>
          <a:bodyPr/>
          <a:lstStyle/>
          <a:p>
            <a:pPr>
              <a:defRPr sz="600"/>
            </a:pPr>
            <a:endParaRPr lang="en-US"/>
          </a:p>
        </c:txPr>
        <c:crossAx val="111410176"/>
        <c:crossesAt val="0"/>
        <c:auto val="1"/>
        <c:lblAlgn val="ctr"/>
        <c:lblOffset val="100"/>
      </c:catAx>
      <c:valAx>
        <c:axId val="111410176"/>
        <c:scaling>
          <c:orientation val="minMax"/>
        </c:scaling>
        <c:axPos val="l"/>
        <c:majorGridlines/>
        <c:numFmt formatCode="0%" sourceLinked="0"/>
        <c:tickLblPos val="nextTo"/>
        <c:txPr>
          <a:bodyPr/>
          <a:lstStyle/>
          <a:p>
            <a:pPr>
              <a:defRPr sz="600"/>
            </a:pPr>
            <a:endParaRPr lang="en-US"/>
          </a:p>
        </c:txPr>
        <c:crossAx val="9914854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GB"/>
  <c:chart>
    <c:plotArea>
      <c:layout/>
      <c:barChart>
        <c:barDir val="col"/>
        <c:grouping val="clustered"/>
        <c:ser>
          <c:idx val="0"/>
          <c:order val="0"/>
          <c:cat>
            <c:strRef>
              <c:f>Sheet1!$A$57:$A$82</c:f>
              <c:strCache>
                <c:ptCount val="26"/>
                <c:pt idx="0">
                  <c:v>u</c:v>
                </c:pt>
                <c:pt idx="1">
                  <c:v>h</c:v>
                </c:pt>
                <c:pt idx="2">
                  <c:v>o</c:v>
                </c:pt>
                <c:pt idx="3">
                  <c:v>f</c:v>
                </c:pt>
                <c:pt idx="4">
                  <c:v>t</c:v>
                </c:pt>
                <c:pt idx="5">
                  <c:v>g</c:v>
                </c:pt>
                <c:pt idx="6">
                  <c:v>e</c:v>
                </c:pt>
                <c:pt idx="7">
                  <c:v>p</c:v>
                </c:pt>
                <c:pt idx="8">
                  <c:v>v</c:v>
                </c:pt>
                <c:pt idx="9">
                  <c:v>i</c:v>
                </c:pt>
                <c:pt idx="10">
                  <c:v>q</c:v>
                </c:pt>
                <c:pt idx="11">
                  <c:v>d</c:v>
                </c:pt>
                <c:pt idx="12">
                  <c:v>r</c:v>
                </c:pt>
                <c:pt idx="13">
                  <c:v>j</c:v>
                </c:pt>
                <c:pt idx="14">
                  <c:v>w</c:v>
                </c:pt>
                <c:pt idx="15">
                  <c:v>s</c:v>
                </c:pt>
                <c:pt idx="16">
                  <c:v>k</c:v>
                </c:pt>
                <c:pt idx="17">
                  <c:v>n</c:v>
                </c:pt>
                <c:pt idx="18">
                  <c:v>l</c:v>
                </c:pt>
                <c:pt idx="19">
                  <c:v>b</c:v>
                </c:pt>
                <c:pt idx="20">
                  <c:v>c</c:v>
                </c:pt>
                <c:pt idx="21">
                  <c:v>a</c:v>
                </c:pt>
                <c:pt idx="22">
                  <c:v>m</c:v>
                </c:pt>
                <c:pt idx="23">
                  <c:v>x</c:v>
                </c:pt>
                <c:pt idx="24">
                  <c:v>y</c:v>
                </c:pt>
                <c:pt idx="25">
                  <c:v>z</c:v>
                </c:pt>
              </c:strCache>
            </c:strRef>
          </c:cat>
          <c:val>
            <c:numRef>
              <c:f>Sheet1!$B$57:$B$82</c:f>
              <c:numCache>
                <c:formatCode>0.00%</c:formatCode>
                <c:ptCount val="26"/>
                <c:pt idx="0" formatCode="0%">
                  <c:v>6.0000000000000005E-2</c:v>
                </c:pt>
                <c:pt idx="1">
                  <c:v>5.5600000000000004E-2</c:v>
                </c:pt>
                <c:pt idx="2">
                  <c:v>5.4600000000000003E-2</c:v>
                </c:pt>
                <c:pt idx="3">
                  <c:v>5.3999999999999999E-2</c:v>
                </c:pt>
                <c:pt idx="4">
                  <c:v>5.3600000000000002E-2</c:v>
                </c:pt>
                <c:pt idx="5">
                  <c:v>5.3400000000000003E-2</c:v>
                </c:pt>
                <c:pt idx="6">
                  <c:v>5.1299999999999998E-2</c:v>
                </c:pt>
                <c:pt idx="7">
                  <c:v>4.9800000000000011E-2</c:v>
                </c:pt>
                <c:pt idx="8">
                  <c:v>4.8300000000000003E-2</c:v>
                </c:pt>
                <c:pt idx="9">
                  <c:v>4.3000000000000003E-2</c:v>
                </c:pt>
                <c:pt idx="10">
                  <c:v>4.0300000000000009E-2</c:v>
                </c:pt>
                <c:pt idx="11">
                  <c:v>3.9300000000000002E-2</c:v>
                </c:pt>
                <c:pt idx="12">
                  <c:v>3.8699999999999998E-2</c:v>
                </c:pt>
                <c:pt idx="13">
                  <c:v>3.740000000000001E-2</c:v>
                </c:pt>
                <c:pt idx="14">
                  <c:v>3.6300000000000006E-2</c:v>
                </c:pt>
                <c:pt idx="15">
                  <c:v>3.5799999999999998E-2</c:v>
                </c:pt>
                <c:pt idx="16">
                  <c:v>3.570000000000001E-2</c:v>
                </c:pt>
                <c:pt idx="17">
                  <c:v>3.5200000000000002E-2</c:v>
                </c:pt>
                <c:pt idx="18">
                  <c:v>3.2199999999999999E-2</c:v>
                </c:pt>
                <c:pt idx="19">
                  <c:v>3.0200000000000005E-2</c:v>
                </c:pt>
                <c:pt idx="20">
                  <c:v>2.9399999999999999E-2</c:v>
                </c:pt>
                <c:pt idx="21">
                  <c:v>2.6700000000000002E-2</c:v>
                </c:pt>
                <c:pt idx="22">
                  <c:v>1.8100000000000005E-2</c:v>
                </c:pt>
                <c:pt idx="23">
                  <c:v>1.5699999999999999E-2</c:v>
                </c:pt>
                <c:pt idx="24">
                  <c:v>1.4100000000000001E-2</c:v>
                </c:pt>
                <c:pt idx="25">
                  <c:v>1.2600000000000002E-2</c:v>
                </c:pt>
              </c:numCache>
            </c:numRef>
          </c:val>
        </c:ser>
        <c:axId val="123216256"/>
        <c:axId val="123217792"/>
      </c:barChart>
      <c:catAx>
        <c:axId val="123216256"/>
        <c:scaling>
          <c:orientation val="minMax"/>
        </c:scaling>
        <c:axPos val="b"/>
        <c:tickLblPos val="nextTo"/>
        <c:txPr>
          <a:bodyPr/>
          <a:lstStyle/>
          <a:p>
            <a:pPr>
              <a:defRPr sz="600"/>
            </a:pPr>
            <a:endParaRPr lang="en-US"/>
          </a:p>
        </c:txPr>
        <c:crossAx val="123217792"/>
        <c:crosses val="autoZero"/>
        <c:auto val="1"/>
        <c:lblAlgn val="ctr"/>
        <c:lblOffset val="100"/>
      </c:catAx>
      <c:valAx>
        <c:axId val="123217792"/>
        <c:scaling>
          <c:orientation val="minMax"/>
        </c:scaling>
        <c:axPos val="l"/>
        <c:majorGridlines/>
        <c:numFmt formatCode="0%" sourceLinked="1"/>
        <c:tickLblPos val="nextTo"/>
        <c:txPr>
          <a:bodyPr/>
          <a:lstStyle/>
          <a:p>
            <a:pPr>
              <a:defRPr sz="600"/>
            </a:pPr>
            <a:endParaRPr lang="en-US"/>
          </a:p>
        </c:txPr>
        <c:crossAx val="123216256"/>
        <c:crosses val="autoZero"/>
        <c:crossBetween val="between"/>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42A744F3EF945B4B1F44DE6CAF0CDB8"/>
        <w:category>
          <w:name w:val="General"/>
          <w:gallery w:val="placeholder"/>
        </w:category>
        <w:types>
          <w:type w:val="bbPlcHdr"/>
        </w:types>
        <w:behaviors>
          <w:behavior w:val="content"/>
        </w:behaviors>
        <w:guid w:val="{D588A6EB-8632-4C2E-84EB-F064F03BD385}"/>
      </w:docPartPr>
      <w:docPartBody>
        <w:p w:rsidR="00000000" w:rsidRDefault="00C375DF" w:rsidP="00C375DF">
          <w:pPr>
            <w:pStyle w:val="542A744F3EF945B4B1F44DE6CAF0CDB8"/>
          </w:pPr>
          <w:r>
            <w:t>[Type the company name]</w:t>
          </w:r>
        </w:p>
      </w:docPartBody>
    </w:docPart>
    <w:docPart>
      <w:docPartPr>
        <w:name w:val="532E1DB86437416F82B5385AB899D40D"/>
        <w:category>
          <w:name w:val="General"/>
          <w:gallery w:val="placeholder"/>
        </w:category>
        <w:types>
          <w:type w:val="bbPlcHdr"/>
        </w:types>
        <w:behaviors>
          <w:behavior w:val="content"/>
        </w:behaviors>
        <w:guid w:val="{AF49AC46-91DB-4F96-AE08-25BEEE3B15CF}"/>
      </w:docPartPr>
      <w:docPartBody>
        <w:p w:rsidR="00000000" w:rsidRDefault="00C375DF" w:rsidP="00C375DF">
          <w:pPr>
            <w:pStyle w:val="532E1DB86437416F82B5385AB899D40D"/>
          </w:pPr>
          <w:r>
            <w:rPr>
              <w:b/>
              <w:bC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375DF"/>
    <w:rsid w:val="00C375DF"/>
    <w:rsid w:val="00D1174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2A744F3EF945B4B1F44DE6CAF0CDB8">
    <w:name w:val="542A744F3EF945B4B1F44DE6CAF0CDB8"/>
    <w:rsid w:val="00C375DF"/>
  </w:style>
  <w:style w:type="paragraph" w:customStyle="1" w:styleId="532E1DB86437416F82B5385AB899D40D">
    <w:name w:val="532E1DB86437416F82B5385AB899D40D"/>
    <w:rsid w:val="00C375D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3</Pages>
  <Words>490</Words>
  <Characters>2217</Characters>
  <Application>Microsoft Office Word</Application>
  <DocSecurity>0</DocSecurity>
  <Lines>71</Lines>
  <Paragraphs>61</Paragraphs>
  <ScaleCrop>false</ScaleCrop>
  <HeadingPairs>
    <vt:vector size="2" baseType="variant">
      <vt:variant>
        <vt:lpstr>Title</vt:lpstr>
      </vt:variant>
      <vt:variant>
        <vt:i4>1</vt:i4>
      </vt:variant>
    </vt:vector>
  </HeadingPairs>
  <TitlesOfParts>
    <vt:vector size="1" baseType="lpstr">
      <vt:lpstr/>
    </vt:vector>
  </TitlesOfParts>
  <Company>Cryptography, Exercise 2</Company>
  <LinksUpToDate>false</LinksUpToDate>
  <CharactersWithSpaces>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Cheryl Buchanan, B0461386</dc:title>
  <dc:creator>cheryl buchanan</dc:creator>
  <cp:lastModifiedBy>cheryl buchanan</cp:lastModifiedBy>
  <cp:revision>2</cp:revision>
  <dcterms:created xsi:type="dcterms:W3CDTF">2013-10-31T22:33:00Z</dcterms:created>
  <dcterms:modified xsi:type="dcterms:W3CDTF">2013-11-01T08:05:00Z</dcterms:modified>
</cp:coreProperties>
</file>