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CHERYL SALE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595959"/>
          <w:sz w:val="19"/>
          <w:szCs w:val="19"/>
        </w:rPr>
        <w:t xml:space="preserve">Indianapolis, IN  </w:t>
      </w:r>
      <w:r>
        <w:rPr>
          <w:rFonts w:ascii="Arial" w:cs="Arial" w:eastAsia="Arial" w:hAnsi="Arial"/>
          <w:color w:val="2E75B6"/>
          <w:sz w:val="19"/>
          <w:szCs w:val="19"/>
        </w:rPr>
        <w:t xml:space="preserve"> | 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  317-628-0373  </w:t>
      </w:r>
      <w:r>
        <w:rPr>
          <w:rFonts w:ascii="Arial" w:cs="Arial" w:eastAsia="Arial" w:hAnsi="Arial"/>
          <w:color w:val="2E75B6"/>
          <w:sz w:val="19"/>
          <w:szCs w:val="19"/>
        </w:rPr>
        <w:t xml:space="preserve"> | 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  changer@iu.edu</w:t>
      </w:r>
    </w:p>
    <w:p>
      <w:pPr>
        <w:pBdr>
          <w:bottom w:val="single" w:color="2E75B6" w:sz="8" w:space="4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Bachelor of Science in Data Science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—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Indiana University Indianapolis</w:t>
      </w:r>
    </w:p>
    <w:p>
      <w:pPr>
        <w:spacing w:after="40" w:before="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Expected Graduation: Fall 2026  </w:t>
      </w:r>
      <w:r>
        <w:rPr>
          <w:rFonts w:ascii="Arial" w:cs="Arial" w:eastAsia="Arial" w:hAnsi="Arial"/>
          <w:color w:val="2E75B6"/>
          <w:sz w:val="20"/>
          <w:szCs w:val="20"/>
        </w:rPr>
        <w:t xml:space="preserve"> |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GPA: 3.5 / 4.0</w:t>
      </w:r>
    </w:p>
    <w:p>
      <w:pPr>
        <w:pBdr>
          <w:bottom w:val="single" w:color="2E75B6" w:sz="8" w:space="4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TECHNICAL SKILLS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Programming Languages: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Python, R, SQL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Libraries &amp; Frameworks: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pandas, NumPy, tidyverse, ggplot2, and additional R libraries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Tools &amp; Software: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Excel, Tableau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Core Competencies: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Statistical Analysis, Data Visualization, Multiple Linear Regression, Exploratory Data Analysis</w:t>
      </w:r>
    </w:p>
    <w:p>
      <w:pPr>
        <w:pBdr>
          <w:bottom w:val="single" w:color="2E75B6" w:sz="8" w:space="4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PROJECTS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COVID-19 Impact on Box Office Revenue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Applied multiple linear regression to analyze the relationship between pre- and post-COVID movie revenue, identifying key factors driving changes in box office performance.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Cleaned, transformed, and explored large datasets using Python (pandas, NumPy) to prepare data for statistical modeling.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Produced data visualizations to communicate findings clearly to both technical and non-technical audiences.</w:t>
      </w:r>
    </w:p>
    <w:p>
      <w:pPr>
        <w:pBdr>
          <w:bottom w:val="single" w:color="2E75B6" w:sz="8" w:space="4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Career Break — Full-Time Caregiver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|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Family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2020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Managed household operations, budgeting, and scheduling while concurrently pursuing a Bachelor of Science in Data Science.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Maintained a 3.5 GPA while balancing full-time academic coursework with caregiving responsibilities.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Bartender / Server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|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Various Restaurants &amp; Bars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Prior to 2020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Delivered high-quality service in fast-paced environments, managing multiple priorities simultaneously under pressure.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strong communication and interpersonal skills through daily interaction with diverse customer bases.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Handled cash transactions, maintained accuracy in order-taking, and contributed to team-oriented service operations.</w:t>
      </w:r>
    </w:p>
    <w:p>
      <w:pPr>
        <w:spacing w:before="200"/>
      </w:pPr>
      <w:r>
        <w:t xml:space="preserve"/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2026-05-05T14:33:19.684Z</dcterms:created>
  <dcterms:modified xsi:type="dcterms:W3CDTF">2026-05-05T14:33:19.684Z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