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ptsk4mrj5ied" w:id="0"/>
      <w:bookmarkEnd w:id="0"/>
      <w:r w:rsidDel="00000000" w:rsidR="00000000" w:rsidRPr="00000000">
        <w:rPr>
          <w:rtl w:val="0"/>
        </w:rPr>
        <w:t xml:space="preserve">Making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node1 = Node(19)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node2 = Node(23)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node3 = Node(87)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node4 = Node(99)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node1.next = node2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node2.next = node3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node3.next = node4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print("The linked list is: ", end = "")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current = node1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 current: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print(current.data, end = "--&gt;")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current = current.next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print("None")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linked list is: 19--&gt;23--&gt;87--&gt;99--&gt;None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Jlmr+CdtSLDyXnsTuV4C5IkJNQ==">CgMxLjAyDmgucHRzazRtcmo1aWVkOAByITF0aU1ONlNGdXpId2dPZTItbkZrbVlJZXJObENDd1A2dQ==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2026-02-02T16:41:28Z</dcterms:created>
</cp:coreProperties>
</file>