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853DD" w14:textId="77777777" w:rsidR="009D7484" w:rsidRPr="00B26784" w:rsidRDefault="009D7484" w:rsidP="009D74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6784">
        <w:rPr>
          <w:rFonts w:ascii="Times New Roman" w:hAnsi="Times New Roman" w:cs="Times New Roman"/>
          <w:b/>
          <w:sz w:val="28"/>
          <w:szCs w:val="28"/>
          <w:lang w:val="uk-UA"/>
        </w:rPr>
        <w:t>ПРЕДВИБОРНА ПРОГРАММА</w:t>
      </w:r>
    </w:p>
    <w:p w14:paraId="2BF60726" w14:textId="77777777" w:rsidR="009D7484" w:rsidRPr="00B26784" w:rsidRDefault="009D7484" w:rsidP="009D748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26784">
        <w:rPr>
          <w:rFonts w:ascii="Times New Roman" w:hAnsi="Times New Roman" w:cs="Times New Roman"/>
          <w:sz w:val="28"/>
          <w:szCs w:val="28"/>
          <w:lang w:val="uk-UA"/>
        </w:rPr>
        <w:t>кандидата в народні депутати України в одномандатному</w:t>
      </w:r>
    </w:p>
    <w:p w14:paraId="187D09AF" w14:textId="77777777" w:rsidR="009D7484" w:rsidRPr="00B26784" w:rsidRDefault="009D7484" w:rsidP="009D748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виборчому окрузі № 223</w:t>
      </w:r>
    </w:p>
    <w:p w14:paraId="0FE93FFD" w14:textId="77777777" w:rsidR="009D7484" w:rsidRPr="00B26784" w:rsidRDefault="009D7484" w:rsidP="009D748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26784">
        <w:rPr>
          <w:rFonts w:ascii="Times New Roman" w:hAnsi="Times New Roman" w:cs="Times New Roman"/>
          <w:sz w:val="28"/>
          <w:szCs w:val="28"/>
          <w:lang w:val="uk-UA"/>
        </w:rPr>
        <w:t>на позачергових виборах народних депутатів України 21 липня 2019 року</w:t>
      </w:r>
    </w:p>
    <w:p w14:paraId="02489658" w14:textId="77777777" w:rsidR="009D7484" w:rsidRDefault="009D7484" w:rsidP="009D748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Гончарової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Тетяни Іванівни</w:t>
      </w:r>
    </w:p>
    <w:p w14:paraId="35BC61BF" w14:textId="77777777" w:rsidR="009D7484" w:rsidRDefault="009D7484" w:rsidP="009D748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0C08D6C" w14:textId="77777777" w:rsidR="00C360A8" w:rsidRDefault="009D7484" w:rsidP="009D748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 – не киянка від народження, але 19 років живу в столиці, куди переїхала з Луганська. У 2000-му Київ здавався мені недосяжною казкою, де хотілося жити-творити-працювати-дихати на повні груди. </w:t>
      </w:r>
    </w:p>
    <w:p w14:paraId="3985001A" w14:textId="4FF7E840" w:rsidR="001846FF" w:rsidRDefault="009D7484" w:rsidP="009D748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ці кілька десятків років місто кардинально змінилося, стало переобтяженим </w:t>
      </w:r>
      <w:proofErr w:type="spellStart"/>
      <w:r w:rsidR="00871C39">
        <w:rPr>
          <w:rFonts w:ascii="Times New Roman" w:hAnsi="Times New Roman" w:cs="Times New Roman"/>
          <w:sz w:val="28"/>
          <w:szCs w:val="28"/>
          <w:lang w:val="uk-UA"/>
        </w:rPr>
        <w:t>автівками</w:t>
      </w:r>
      <w:proofErr w:type="spellEnd"/>
      <w:r w:rsidR="00871C39">
        <w:rPr>
          <w:rFonts w:ascii="Times New Roman" w:hAnsi="Times New Roman" w:cs="Times New Roman"/>
          <w:sz w:val="28"/>
          <w:szCs w:val="28"/>
          <w:lang w:val="uk-UA"/>
        </w:rPr>
        <w:t xml:space="preserve"> і багатоповерхівками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5 років тому Україна втратила Донбас. Я не буду </w:t>
      </w:r>
      <w:r w:rsidR="00871C39">
        <w:rPr>
          <w:rFonts w:ascii="Times New Roman" w:hAnsi="Times New Roman" w:cs="Times New Roman"/>
          <w:sz w:val="28"/>
          <w:szCs w:val="28"/>
          <w:lang w:val="uk-UA"/>
        </w:rPr>
        <w:t xml:space="preserve">займатися популізмом і обіцяти </w:t>
      </w:r>
      <w:r w:rsidR="001846FF">
        <w:rPr>
          <w:rFonts w:ascii="Times New Roman" w:hAnsi="Times New Roman" w:cs="Times New Roman"/>
          <w:sz w:val="28"/>
          <w:szCs w:val="28"/>
          <w:lang w:val="uk-UA"/>
        </w:rPr>
        <w:t xml:space="preserve">його </w:t>
      </w:r>
      <w:r w:rsidR="00871C39">
        <w:rPr>
          <w:rFonts w:ascii="Times New Roman" w:hAnsi="Times New Roman" w:cs="Times New Roman"/>
          <w:sz w:val="28"/>
          <w:szCs w:val="28"/>
          <w:lang w:val="uk-UA"/>
        </w:rPr>
        <w:t>повернути</w:t>
      </w:r>
      <w:r>
        <w:rPr>
          <w:rFonts w:ascii="Times New Roman" w:hAnsi="Times New Roman" w:cs="Times New Roman"/>
          <w:sz w:val="28"/>
          <w:szCs w:val="28"/>
          <w:lang w:val="uk-UA"/>
        </w:rPr>
        <w:t>, але готова продовжувати роботу тих, хто бореться за “повернення” людей з Донбасу обличчям до України,</w:t>
      </w:r>
      <w:r w:rsidR="001846FF">
        <w:rPr>
          <w:rFonts w:ascii="Times New Roman" w:hAnsi="Times New Roman" w:cs="Times New Roman"/>
          <w:sz w:val="28"/>
          <w:szCs w:val="28"/>
          <w:lang w:val="uk-UA"/>
        </w:rPr>
        <w:t xml:space="preserve"> працювати над розбудовою держави для людей і стратегією розвитку столиці, зокрема.</w:t>
      </w:r>
    </w:p>
    <w:p w14:paraId="4619AF05" w14:textId="77777777" w:rsidR="001846FF" w:rsidRDefault="001846FF" w:rsidP="009D748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DD0893" w14:textId="0B22A7C0" w:rsidR="009D7484" w:rsidRDefault="009D7484" w:rsidP="009D748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 </w:t>
      </w:r>
      <w:r w:rsidR="00C358BE">
        <w:rPr>
          <w:rFonts w:ascii="Times New Roman" w:hAnsi="Times New Roman" w:cs="Times New Roman"/>
          <w:sz w:val="28"/>
          <w:szCs w:val="28"/>
          <w:lang w:val="uk-UA"/>
        </w:rPr>
        <w:t xml:space="preserve">частини </w:t>
      </w:r>
      <w:r>
        <w:rPr>
          <w:rFonts w:ascii="Times New Roman" w:hAnsi="Times New Roman" w:cs="Times New Roman"/>
          <w:sz w:val="28"/>
          <w:szCs w:val="28"/>
          <w:lang w:val="uk-UA"/>
        </w:rPr>
        <w:t>моїх пропозицій:</w:t>
      </w:r>
    </w:p>
    <w:p w14:paraId="045C3510" w14:textId="77777777" w:rsidR="009D7484" w:rsidRDefault="009D7484" w:rsidP="009D748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717ECC" w14:textId="77777777" w:rsidR="009D7484" w:rsidRPr="00CB78F7" w:rsidRDefault="009D7484" w:rsidP="009D74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загальноукраїнських орієнтирів:</w:t>
      </w:r>
    </w:p>
    <w:p w14:paraId="37E4A483" w14:textId="77777777" w:rsidR="001846FF" w:rsidRPr="001846FF" w:rsidRDefault="001846FF" w:rsidP="001846F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46FF">
        <w:rPr>
          <w:rFonts w:ascii="Times New Roman" w:hAnsi="Times New Roman" w:cs="Times New Roman"/>
          <w:sz w:val="28"/>
          <w:szCs w:val="28"/>
          <w:lang w:val="uk-UA"/>
        </w:rPr>
        <w:t xml:space="preserve">підвищення статусу бібліотек і доступності </w:t>
      </w:r>
      <w:proofErr w:type="spellStart"/>
      <w:r w:rsidRPr="001846FF">
        <w:rPr>
          <w:rFonts w:ascii="Times New Roman" w:hAnsi="Times New Roman" w:cs="Times New Roman"/>
          <w:sz w:val="28"/>
          <w:szCs w:val="28"/>
          <w:lang w:val="uk-UA"/>
        </w:rPr>
        <w:t>хабів</w:t>
      </w:r>
      <w:proofErr w:type="spellEnd"/>
      <w:r w:rsidRPr="001846FF">
        <w:rPr>
          <w:rFonts w:ascii="Times New Roman" w:hAnsi="Times New Roman" w:cs="Times New Roman"/>
          <w:sz w:val="28"/>
          <w:szCs w:val="28"/>
          <w:lang w:val="uk-UA"/>
        </w:rPr>
        <w:t xml:space="preserve"> заради збільшення кількості читаючих і відповідно думаючих людей;</w:t>
      </w:r>
    </w:p>
    <w:p w14:paraId="61C42191" w14:textId="34BAA9B0" w:rsidR="001846FF" w:rsidRPr="001846FF" w:rsidRDefault="001846FF" w:rsidP="001846F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46FF">
        <w:rPr>
          <w:rFonts w:ascii="Times New Roman" w:hAnsi="Times New Roman" w:cs="Times New Roman"/>
          <w:sz w:val="28"/>
          <w:szCs w:val="28"/>
          <w:lang w:val="uk-UA"/>
        </w:rPr>
        <w:t>розробка програми спілкування політиків/чиновників високого ранга/зірок зі школярами на</w:t>
      </w:r>
      <w:r w:rsidRPr="001846FF">
        <w:rPr>
          <w:rFonts w:ascii="Times New Roman" w:hAnsi="Times New Roman" w:cs="Times New Roman"/>
          <w:sz w:val="28"/>
          <w:szCs w:val="28"/>
          <w:lang w:val="uk-UA"/>
        </w:rPr>
        <w:t xml:space="preserve"> тему сучасного державотворення з метою</w:t>
      </w:r>
      <w:r w:rsidRPr="001846FF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майбутнього кадрового резерву України;</w:t>
      </w:r>
    </w:p>
    <w:p w14:paraId="11EFBC98" w14:textId="77777777" w:rsidR="001846FF" w:rsidRPr="001846FF" w:rsidRDefault="001846FF" w:rsidP="001846F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46FF">
        <w:rPr>
          <w:rFonts w:ascii="Times New Roman" w:hAnsi="Times New Roman" w:cs="Times New Roman"/>
          <w:sz w:val="28"/>
          <w:szCs w:val="28"/>
          <w:lang w:val="uk-UA"/>
        </w:rPr>
        <w:t>запровадження мораторію на риторику покарання винних;</w:t>
      </w:r>
    </w:p>
    <w:p w14:paraId="48FEE9FE" w14:textId="77777777" w:rsidR="001846FF" w:rsidRPr="001846FF" w:rsidRDefault="001846FF" w:rsidP="001846F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46FF">
        <w:rPr>
          <w:rFonts w:ascii="Times New Roman" w:hAnsi="Times New Roman" w:cs="Times New Roman"/>
          <w:sz w:val="28"/>
          <w:szCs w:val="28"/>
          <w:lang w:val="uk-UA"/>
        </w:rPr>
        <w:t xml:space="preserve">закриття міністерства </w:t>
      </w:r>
      <w:proofErr w:type="spellStart"/>
      <w:r w:rsidRPr="001846FF">
        <w:rPr>
          <w:rFonts w:ascii="Times New Roman" w:hAnsi="Times New Roman" w:cs="Times New Roman"/>
          <w:sz w:val="28"/>
          <w:szCs w:val="28"/>
          <w:lang w:val="uk-UA"/>
        </w:rPr>
        <w:t>інформполітики</w:t>
      </w:r>
      <w:proofErr w:type="spellEnd"/>
      <w:r w:rsidRPr="001846F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663933B" w14:textId="743CCA30" w:rsidR="001846FF" w:rsidRPr="001846FF" w:rsidRDefault="001846FF" w:rsidP="009D748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46FF">
        <w:rPr>
          <w:rFonts w:ascii="Times New Roman" w:hAnsi="Times New Roman" w:cs="Times New Roman"/>
          <w:sz w:val="28"/>
          <w:szCs w:val="28"/>
          <w:lang w:val="uk-UA"/>
        </w:rPr>
        <w:t>відкриття ринку землі;</w:t>
      </w:r>
    </w:p>
    <w:p w14:paraId="536C13B4" w14:textId="489B6EFC" w:rsidR="001846FF" w:rsidRPr="001846FF" w:rsidRDefault="001846FF" w:rsidP="009D748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46FF">
        <w:rPr>
          <w:rFonts w:ascii="Times New Roman" w:hAnsi="Times New Roman" w:cs="Times New Roman"/>
          <w:sz w:val="28"/>
          <w:szCs w:val="28"/>
          <w:lang w:val="uk-UA"/>
        </w:rPr>
        <w:t>оплата великими підприємствами податків за забруднення довкілля;</w:t>
      </w:r>
    </w:p>
    <w:p w14:paraId="63BE41AE" w14:textId="10D2FD8C" w:rsidR="001846FF" w:rsidRPr="001846FF" w:rsidRDefault="001846FF" w:rsidP="001846F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46FF">
        <w:rPr>
          <w:rFonts w:ascii="Times New Roman" w:hAnsi="Times New Roman" w:cs="Times New Roman"/>
          <w:sz w:val="28"/>
          <w:szCs w:val="28"/>
          <w:lang w:val="uk-UA"/>
        </w:rPr>
        <w:t>безкоштовне озеленення дворів і скверів за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рахунок тісної взаємодії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ліс</w:t>
      </w:r>
      <w:r w:rsidRPr="001846FF">
        <w:rPr>
          <w:rFonts w:ascii="Times New Roman" w:hAnsi="Times New Roman" w:cs="Times New Roman"/>
          <w:sz w:val="28"/>
          <w:szCs w:val="28"/>
          <w:lang w:val="uk-UA"/>
        </w:rPr>
        <w:t>гоподарствами</w:t>
      </w:r>
      <w:proofErr w:type="spellEnd"/>
      <w:r w:rsidRPr="001846FF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846FF">
        <w:rPr>
          <w:rFonts w:ascii="Times New Roman" w:hAnsi="Times New Roman" w:cs="Times New Roman"/>
          <w:sz w:val="28"/>
          <w:szCs w:val="28"/>
          <w:lang w:val="uk-UA"/>
        </w:rPr>
        <w:t>зеленими центрами області/міста;</w:t>
      </w:r>
    </w:p>
    <w:p w14:paraId="61E4124E" w14:textId="08FD9A10" w:rsidR="001846FF" w:rsidRPr="001846FF" w:rsidRDefault="001846FF" w:rsidP="001846F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46FF">
        <w:rPr>
          <w:rFonts w:ascii="Times New Roman" w:hAnsi="Times New Roman" w:cs="Times New Roman"/>
          <w:sz w:val="28"/>
          <w:szCs w:val="28"/>
          <w:lang w:val="uk-UA"/>
        </w:rPr>
        <w:t>перегляд форми об’єднання мешканців бага</w:t>
      </w:r>
      <w:r>
        <w:rPr>
          <w:rFonts w:ascii="Times New Roman" w:hAnsi="Times New Roman" w:cs="Times New Roman"/>
          <w:sz w:val="28"/>
          <w:szCs w:val="28"/>
          <w:lang w:val="uk-UA"/>
        </w:rPr>
        <w:t>токвартирни</w:t>
      </w:r>
      <w:r w:rsidRPr="001846FF">
        <w:rPr>
          <w:rFonts w:ascii="Times New Roman" w:hAnsi="Times New Roman" w:cs="Times New Roman"/>
          <w:sz w:val="28"/>
          <w:szCs w:val="28"/>
          <w:lang w:val="uk-UA"/>
        </w:rPr>
        <w:t>х будинків, спрощення процедури оформлення об’єднання мешканців</w:t>
      </w:r>
      <w:r w:rsidRPr="001846F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0FBA73D" w14:textId="7A1EC38A" w:rsidR="009D7484" w:rsidRPr="001846FF" w:rsidRDefault="00C358BE" w:rsidP="009D748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846FF">
        <w:rPr>
          <w:rFonts w:ascii="Times New Roman" w:hAnsi="Times New Roman" w:cs="Times New Roman"/>
          <w:sz w:val="28"/>
          <w:szCs w:val="28"/>
          <w:lang w:val="uk-UA"/>
        </w:rPr>
        <w:t>урівняння</w:t>
      </w:r>
      <w:proofErr w:type="spellEnd"/>
      <w:r w:rsidR="009D7484" w:rsidRPr="001846FF">
        <w:rPr>
          <w:rFonts w:ascii="Times New Roman" w:hAnsi="Times New Roman" w:cs="Times New Roman"/>
          <w:sz w:val="28"/>
          <w:szCs w:val="28"/>
          <w:lang w:val="uk-UA"/>
        </w:rPr>
        <w:t xml:space="preserve"> всіх учасників ринк</w:t>
      </w:r>
      <w:r w:rsidRPr="001846FF">
        <w:rPr>
          <w:rFonts w:ascii="Times New Roman" w:hAnsi="Times New Roman" w:cs="Times New Roman"/>
          <w:sz w:val="28"/>
          <w:szCs w:val="28"/>
          <w:lang w:val="uk-UA"/>
        </w:rPr>
        <w:t>у електроенергії в їхніх правах</w:t>
      </w:r>
      <w:r w:rsidR="009D7484" w:rsidRPr="001846F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FA3211C" w14:textId="6B7BC0A6" w:rsidR="001846FF" w:rsidRPr="001846FF" w:rsidRDefault="001846FF" w:rsidP="001846F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46FF">
        <w:rPr>
          <w:rFonts w:ascii="Times New Roman" w:hAnsi="Times New Roman" w:cs="Times New Roman"/>
          <w:sz w:val="28"/>
          <w:szCs w:val="28"/>
          <w:lang w:val="uk-UA"/>
        </w:rPr>
        <w:t xml:space="preserve">легалізація медичного </w:t>
      </w:r>
      <w:proofErr w:type="spellStart"/>
      <w:r w:rsidRPr="001846FF">
        <w:rPr>
          <w:rFonts w:ascii="Times New Roman" w:hAnsi="Times New Roman" w:cs="Times New Roman"/>
          <w:sz w:val="28"/>
          <w:szCs w:val="28"/>
          <w:lang w:val="uk-UA"/>
        </w:rPr>
        <w:t>канабіс</w:t>
      </w:r>
      <w:r w:rsidRPr="001846FF"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spellEnd"/>
      <w:r w:rsidRPr="001846F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09B9EBD" w14:textId="77777777" w:rsidR="00D42686" w:rsidRPr="001846FF" w:rsidRDefault="00D42686" w:rsidP="00B82BE0">
      <w:pPr>
        <w:pStyle w:val="a3"/>
        <w:ind w:left="4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6C6527" w14:textId="0940845D" w:rsidR="009D7484" w:rsidRDefault="00C358BE" w:rsidP="009D748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Вектори змін у столиці:</w:t>
      </w:r>
    </w:p>
    <w:p w14:paraId="4895EBEF" w14:textId="77777777" w:rsidR="009D7484" w:rsidRPr="00B26784" w:rsidRDefault="009D7484" w:rsidP="009D748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A8914AE" w14:textId="5B119EF6" w:rsidR="009D7484" w:rsidRPr="009D7484" w:rsidRDefault="00D42686" w:rsidP="009D748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введення 15-ти річного мораторію</w:t>
      </w:r>
      <w:r w:rsidR="009D7484">
        <w:rPr>
          <w:rFonts w:ascii="Times New Roman" w:hAnsi="Times New Roman" w:cs="Times New Roman"/>
          <w:sz w:val="28"/>
          <w:szCs w:val="28"/>
          <w:lang w:val="uk-UA"/>
        </w:rPr>
        <w:t xml:space="preserve"> на забудову центру </w:t>
      </w:r>
      <w:r w:rsidR="001846FF">
        <w:rPr>
          <w:rFonts w:ascii="Times New Roman" w:hAnsi="Times New Roman" w:cs="Times New Roman"/>
          <w:sz w:val="28"/>
          <w:szCs w:val="28"/>
          <w:lang w:val="uk-UA"/>
        </w:rPr>
        <w:t>Києва</w:t>
      </w:r>
      <w:r w:rsidR="009D748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9D7484">
        <w:rPr>
          <w:rFonts w:ascii="Times New Roman" w:hAnsi="Times New Roman" w:cs="Times New Roman"/>
          <w:sz w:val="28"/>
          <w:szCs w:val="28"/>
          <w:lang w:val="uk-UA"/>
        </w:rPr>
        <w:t xml:space="preserve"> призводить до падіння вартості </w:t>
      </w:r>
      <w:r w:rsidR="009D7484" w:rsidRPr="009D7484">
        <w:rPr>
          <w:rFonts w:ascii="Times New Roman" w:hAnsi="Times New Roman" w:cs="Times New Roman"/>
          <w:sz w:val="28"/>
          <w:szCs w:val="28"/>
          <w:lang w:val="uk-UA"/>
        </w:rPr>
        <w:t xml:space="preserve">вторинного житла, зношення систем каналізації, перезавантаження районів, які будувалися геть за іншими стандартами і з </w:t>
      </w:r>
      <w:r w:rsidR="001846FF" w:rsidRPr="009D7484">
        <w:rPr>
          <w:rFonts w:ascii="Times New Roman" w:hAnsi="Times New Roman" w:cs="Times New Roman"/>
          <w:sz w:val="28"/>
          <w:szCs w:val="28"/>
          <w:lang w:val="uk-UA"/>
        </w:rPr>
        <w:t>розрахунками</w:t>
      </w:r>
      <w:r w:rsidR="009D7484" w:rsidRPr="009D7484">
        <w:rPr>
          <w:rFonts w:ascii="Times New Roman" w:hAnsi="Times New Roman" w:cs="Times New Roman"/>
          <w:sz w:val="28"/>
          <w:szCs w:val="28"/>
          <w:lang w:val="uk-UA"/>
        </w:rPr>
        <w:t xml:space="preserve"> на іншу кількість людей;</w:t>
      </w:r>
    </w:p>
    <w:p w14:paraId="37EB1D6B" w14:textId="153C0654" w:rsidR="009D7484" w:rsidRPr="009D7484" w:rsidRDefault="00D42686" w:rsidP="009D748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перелаштування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роботи</w:t>
      </w:r>
      <w:r w:rsidR="009D7484" w:rsidRPr="009D7484">
        <w:rPr>
          <w:rFonts w:ascii="Times New Roman" w:hAnsi="Times New Roman" w:cs="Times New Roman"/>
          <w:sz w:val="28"/>
          <w:szCs w:val="28"/>
          <w:lang w:val="uk-UA"/>
        </w:rPr>
        <w:t xml:space="preserve"> керуючих компанії та ОСББ щодо інформування громадян про всі поточні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нововведення щодо ЖКГ. Перегляд субординації викон</w:t>
      </w:r>
      <w:r w:rsidR="001846FF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вчих</w:t>
      </w:r>
      <w:r w:rsidR="001846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служб районів і керуючих компаній/ОСББ. Ведення роботи</w:t>
      </w:r>
      <w:r w:rsidR="009D7484" w:rsidRPr="009D7484">
        <w:rPr>
          <w:rFonts w:ascii="Times New Roman" w:hAnsi="Times New Roman" w:cs="Times New Roman"/>
          <w:sz w:val="28"/>
          <w:szCs w:val="28"/>
          <w:lang w:val="uk-UA"/>
        </w:rPr>
        <w:t xml:space="preserve"> з містянами в такий спосіб, щоб відповідальність за власні будинки була не карою, а свідомим і більш-менш легким обов’язком;</w:t>
      </w:r>
    </w:p>
    <w:p w14:paraId="51D47347" w14:textId="02B5074C" w:rsidR="009D7484" w:rsidRDefault="00D42686" w:rsidP="009D748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налагодження системи</w:t>
      </w:r>
      <w:r w:rsidR="009D7484" w:rsidRPr="009D7484"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 сміття у кожному дворі столиці з паралельною реалізацією можливостей  заробітку на цьому місцевих мешканців;</w:t>
      </w:r>
    </w:p>
    <w:p w14:paraId="00033501" w14:textId="7E244842" w:rsidR="00B82BE0" w:rsidRPr="009D7484" w:rsidRDefault="00B82BE0" w:rsidP="00B82BE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запровадження гарячої лінії</w:t>
      </w:r>
      <w:r w:rsidRPr="009D7484">
        <w:rPr>
          <w:rFonts w:ascii="Times New Roman" w:hAnsi="Times New Roman" w:cs="Times New Roman"/>
          <w:sz w:val="28"/>
          <w:szCs w:val="28"/>
          <w:lang w:val="uk-UA"/>
        </w:rPr>
        <w:t xml:space="preserve"> з усіх питань ЖКГ – відсутність гарячої води, перепади струму, падіння фрагментів фасаду, неправильно нараховані платежі – з можливістю термінової реакці</w:t>
      </w:r>
      <w:r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9D748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6151C6A" w14:textId="3F867E4F" w:rsidR="00B82BE0" w:rsidRPr="009D7484" w:rsidRDefault="00B82BE0" w:rsidP="00B82BE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ремонт дорожнього покриття не тільки на центральних проїжджих частинах (в цьому випадку терміново провести капітальні ремонти, бо на вулиці Гончара,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Тургеневській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тощо тільки за останній рік кілька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автівок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провалилося під землю), а у заїздах у двори</w:t>
      </w:r>
      <w:r w:rsidR="001846FF">
        <w:rPr>
          <w:rFonts w:ascii="Times New Roman" w:hAnsi="Times New Roman" w:cs="Times New Roman"/>
          <w:sz w:val="28"/>
          <w:szCs w:val="28"/>
          <w:lang w:val="uk-UA"/>
        </w:rPr>
        <w:t xml:space="preserve"> та в середині дворів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W w:w="10136" w:type="dxa"/>
        <w:tblInd w:w="108" w:type="dxa"/>
        <w:tblLook w:val="01E0" w:firstRow="1" w:lastRow="1" w:firstColumn="1" w:lastColumn="1" w:noHBand="0" w:noVBand="0"/>
      </w:tblPr>
      <w:tblGrid>
        <w:gridCol w:w="3937"/>
        <w:gridCol w:w="2188"/>
        <w:gridCol w:w="456"/>
        <w:gridCol w:w="3555"/>
      </w:tblGrid>
      <w:tr w:rsidR="001846FF" w:rsidRPr="001846FF" w14:paraId="51CD887B" w14:textId="77777777" w:rsidTr="001846FF">
        <w:tc>
          <w:tcPr>
            <w:tcW w:w="3937" w:type="dxa"/>
          </w:tcPr>
          <w:p w14:paraId="0BE39D9E" w14:textId="77777777" w:rsidR="001846FF" w:rsidRPr="001846FF" w:rsidRDefault="001846FF" w:rsidP="001846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6227CAF" w14:textId="77777777" w:rsidR="001846FF" w:rsidRPr="001846FF" w:rsidRDefault="001846FF" w:rsidP="001846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4160796" w14:textId="77777777" w:rsidR="001846FF" w:rsidRPr="001846FF" w:rsidRDefault="001846FF" w:rsidP="001846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46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 червня 2019 р.</w:t>
            </w:r>
          </w:p>
        </w:tc>
        <w:tc>
          <w:tcPr>
            <w:tcW w:w="2188" w:type="dxa"/>
          </w:tcPr>
          <w:p w14:paraId="3C2DE04E" w14:textId="77777777" w:rsidR="001846FF" w:rsidRPr="001846FF" w:rsidRDefault="001846FF" w:rsidP="001846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56" w:type="dxa"/>
          </w:tcPr>
          <w:p w14:paraId="4702EFDF" w14:textId="77777777" w:rsidR="001846FF" w:rsidRPr="001846FF" w:rsidRDefault="001846FF" w:rsidP="001846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55" w:type="dxa"/>
          </w:tcPr>
          <w:p w14:paraId="56B90831" w14:textId="77777777" w:rsidR="001846FF" w:rsidRPr="001846FF" w:rsidRDefault="001846FF" w:rsidP="001846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37C12E6" w14:textId="77777777" w:rsidR="001846FF" w:rsidRPr="001846FF" w:rsidRDefault="001846FF" w:rsidP="001846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9EDC5E4" w14:textId="50C284A5" w:rsidR="001846FF" w:rsidRPr="001846FF" w:rsidRDefault="001846FF" w:rsidP="001846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46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Т.І.</w:t>
            </w:r>
            <w:r w:rsidR="00AB61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bookmarkStart w:id="0" w:name="_GoBack"/>
            <w:bookmarkEnd w:id="0"/>
            <w:r w:rsidRPr="001846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Гончарова</w:t>
            </w:r>
          </w:p>
        </w:tc>
      </w:tr>
    </w:tbl>
    <w:p w14:paraId="22C103EF" w14:textId="77777777" w:rsidR="009D7484" w:rsidRPr="00871C39" w:rsidRDefault="009D7484" w:rsidP="00871C3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83152D2" w14:textId="77777777" w:rsidR="00FA7889" w:rsidRPr="00B26784" w:rsidRDefault="00FA7889" w:rsidP="00DB7320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A7889" w:rsidRPr="00B26784" w:rsidSect="00B26784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D0E85"/>
    <w:multiLevelType w:val="multilevel"/>
    <w:tmpl w:val="4B58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E7247"/>
    <w:multiLevelType w:val="hybridMultilevel"/>
    <w:tmpl w:val="E8801ACC"/>
    <w:lvl w:ilvl="0" w:tplc="6F38176C">
      <w:numFmt w:val="bullet"/>
      <w:lvlText w:val="-"/>
      <w:lvlJc w:val="left"/>
      <w:pPr>
        <w:ind w:left="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2">
    <w:nsid w:val="57546E6F"/>
    <w:multiLevelType w:val="multilevel"/>
    <w:tmpl w:val="AFCA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F4007D"/>
    <w:multiLevelType w:val="hybridMultilevel"/>
    <w:tmpl w:val="F3B60E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909"/>
    <w:rsid w:val="00003D64"/>
    <w:rsid w:val="000A1E73"/>
    <w:rsid w:val="000C2A13"/>
    <w:rsid w:val="001846FF"/>
    <w:rsid w:val="001B5938"/>
    <w:rsid w:val="001D3CEF"/>
    <w:rsid w:val="001E258B"/>
    <w:rsid w:val="00265424"/>
    <w:rsid w:val="00280AAE"/>
    <w:rsid w:val="002B7573"/>
    <w:rsid w:val="002D63C4"/>
    <w:rsid w:val="00332D0C"/>
    <w:rsid w:val="003B59D6"/>
    <w:rsid w:val="004F068A"/>
    <w:rsid w:val="0055219F"/>
    <w:rsid w:val="00586570"/>
    <w:rsid w:val="007C1420"/>
    <w:rsid w:val="007E1C6A"/>
    <w:rsid w:val="007F2909"/>
    <w:rsid w:val="00871C39"/>
    <w:rsid w:val="00882AA5"/>
    <w:rsid w:val="00972BDB"/>
    <w:rsid w:val="00990125"/>
    <w:rsid w:val="009C5412"/>
    <w:rsid w:val="009D7484"/>
    <w:rsid w:val="00AB61D4"/>
    <w:rsid w:val="00B065E2"/>
    <w:rsid w:val="00B26784"/>
    <w:rsid w:val="00B82BE0"/>
    <w:rsid w:val="00BC1063"/>
    <w:rsid w:val="00BC3F4E"/>
    <w:rsid w:val="00BF15F3"/>
    <w:rsid w:val="00C13D3E"/>
    <w:rsid w:val="00C30A90"/>
    <w:rsid w:val="00C358BE"/>
    <w:rsid w:val="00C360A8"/>
    <w:rsid w:val="00C90DA2"/>
    <w:rsid w:val="00C93547"/>
    <w:rsid w:val="00CB78F7"/>
    <w:rsid w:val="00D42686"/>
    <w:rsid w:val="00DB7320"/>
    <w:rsid w:val="00E03767"/>
    <w:rsid w:val="00EA548D"/>
    <w:rsid w:val="00EE759B"/>
    <w:rsid w:val="00F0790A"/>
    <w:rsid w:val="00FA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669388"/>
  <w15:docId w15:val="{28477AC7-CF3D-4470-B814-277CFB3D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59B"/>
    <w:pPr>
      <w:ind w:left="720"/>
      <w:contextualSpacing/>
    </w:pPr>
  </w:style>
  <w:style w:type="table" w:styleId="a4">
    <w:name w:val="Table Grid"/>
    <w:basedOn w:val="a1"/>
    <w:uiPriority w:val="39"/>
    <w:rsid w:val="00B26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FA788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FA7889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AB6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B61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2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Kim Veremiychuk</cp:lastModifiedBy>
  <cp:revision>14</cp:revision>
  <cp:lastPrinted>2019-06-06T12:03:00Z</cp:lastPrinted>
  <dcterms:created xsi:type="dcterms:W3CDTF">2019-06-03T19:05:00Z</dcterms:created>
  <dcterms:modified xsi:type="dcterms:W3CDTF">2019-06-06T12:06:00Z</dcterms:modified>
</cp:coreProperties>
</file>