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58" w:rsidRDefault="00AD1058" w:rsidP="00AD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ПРОГРАМА КАНДИДАТА В НАРОДНІ ДЕПУТАТИ УКРАЇНИ ПО ОДНОМАНДАТНОМУ ВИБОРЧОМУ ОКРУГУ № 113 </w:t>
      </w:r>
    </w:p>
    <w:p w:rsidR="00AD1058" w:rsidRDefault="00AD1058" w:rsidP="00AD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ЛУКАШЕВА АНАТОЛІЯ ІВАНОВИЧА</w:t>
      </w:r>
    </w:p>
    <w:p w:rsidR="00FE1150" w:rsidRPr="00FE1150" w:rsidRDefault="00FE1150" w:rsidP="0056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МИР ЛУГАНСЬКІЙ ОБЛАСТІ! </w:t>
      </w:r>
    </w:p>
    <w:p w:rsidR="00FE1150" w:rsidRPr="00FE1150" w:rsidRDefault="00FE1150" w:rsidP="0056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11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 миру нічого не буде. Для збереження незалежності, єдності, територіальної цілісності України, нам необхідне об'єднання зусиль всієї державної влади, армії, дипломатії, усіх людей, незалежно від національності, віку і місця проживання. Наша країна - єдина, суверенна і неподільна.</w:t>
      </w:r>
    </w:p>
    <w:p w:rsidR="00FE1150" w:rsidRDefault="00FE1150" w:rsidP="0056635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150">
        <w:rPr>
          <w:rFonts w:ascii="Times New Roman" w:hAnsi="Times New Roman" w:cs="Times New Roman"/>
          <w:sz w:val="28"/>
          <w:szCs w:val="28"/>
          <w:lang w:val="uk-UA"/>
        </w:rPr>
        <w:t>Будуємо Україну разом, країну в якій панує порядок, де закон однаковий для всіх, де корупції немає місця, де нашу країну поважають у всьому світі, де справедливість - норма життя, де освіта і медицина доступна всім, де соціальна політика спрямована на виконання завдань і цілей про турботи пенсіонерів, дітей та молоді.</w:t>
      </w:r>
    </w:p>
    <w:p w:rsidR="002B6389" w:rsidRDefault="002B6389" w:rsidP="0056635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програма вимагає спільних зусиль територіальних громад, народного депуатата, громадських активістів, місцевої, регіональної та центральної влади. Обєднавшись, ми повернемо мир і спокій в наші будинки, відродимо потенціал краю, області та всієї країни. Лише ці умови забезпечать гідне життя кожному. </w:t>
      </w:r>
    </w:p>
    <w:p w:rsidR="002B6389" w:rsidRDefault="002B6389" w:rsidP="002B638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63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ось ці умови: 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громадського контролю над владою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Чиновник для громадянина, а не громадянин для чиновника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Збільшення середньої заробітної плати до 500 євро, а пенсії до мінімальної заробітної плати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 робочі місця, впровадження інвестицій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Повернення окупованих територій без «особливого статусу»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Зниження тарифів на житлово-комунальні послуги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нормальних умов для функціонування фельдшерсько-акушерських пунктів (інтернет, сучасна техніка) 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Ремонт доріг, створення інфраструктури – автобуси до кожного села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Відновлення мережі ясел і дитячих садків 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Державні гарантії надання роботи випускникам навчальних закладів, підтримка молодих фахівців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Мораторій на продаж землі</w:t>
      </w:r>
    </w:p>
    <w:p w:rsidR="002B6389" w:rsidRDefault="002B6389" w:rsidP="002B6389">
      <w:pPr>
        <w:pStyle w:val="HTM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Підтримка фермерських господарств</w:t>
      </w:r>
    </w:p>
    <w:p w:rsidR="002B6389" w:rsidRDefault="002B6389" w:rsidP="002B6389">
      <w:pPr>
        <w:pStyle w:val="HTML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6389" w:rsidRPr="002B6389" w:rsidRDefault="002B6389" w:rsidP="002B6389">
      <w:pPr>
        <w:pStyle w:val="HTML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1058" w:rsidRPr="00AD1058" w:rsidRDefault="002B6389" w:rsidP="002B638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D1058">
        <w:rPr>
          <w:rFonts w:ascii="Times New Roman" w:hAnsi="Times New Roman" w:cs="Times New Roman"/>
          <w:sz w:val="28"/>
          <w:lang w:val="uk-UA"/>
        </w:rPr>
        <w:t xml:space="preserve">«__» _________ 2019 р. </w:t>
      </w:r>
      <w:r w:rsidR="00AD1058">
        <w:rPr>
          <w:rFonts w:ascii="Times New Roman" w:hAnsi="Times New Roman" w:cs="Times New Roman"/>
          <w:sz w:val="28"/>
          <w:lang w:val="uk-UA"/>
        </w:rPr>
        <w:tab/>
      </w:r>
      <w:r w:rsidR="00AD1058">
        <w:rPr>
          <w:rFonts w:ascii="Times New Roman" w:hAnsi="Times New Roman" w:cs="Times New Roman"/>
          <w:sz w:val="28"/>
          <w:lang w:val="uk-UA"/>
        </w:rPr>
        <w:tab/>
      </w:r>
      <w:r w:rsidR="00AD1058">
        <w:rPr>
          <w:rFonts w:ascii="Times New Roman" w:hAnsi="Times New Roman" w:cs="Times New Roman"/>
          <w:sz w:val="28"/>
          <w:lang w:val="uk-UA"/>
        </w:rPr>
        <w:tab/>
      </w:r>
      <w:r w:rsidR="00AD1058">
        <w:rPr>
          <w:rFonts w:ascii="Times New Roman" w:hAnsi="Times New Roman" w:cs="Times New Roman"/>
          <w:sz w:val="28"/>
          <w:lang w:val="uk-UA"/>
        </w:rPr>
        <w:tab/>
      </w:r>
      <w:r w:rsidR="00AD1058">
        <w:rPr>
          <w:rFonts w:ascii="Times New Roman" w:hAnsi="Times New Roman" w:cs="Times New Roman"/>
          <w:sz w:val="28"/>
          <w:lang w:val="uk-UA"/>
        </w:rPr>
        <w:tab/>
      </w:r>
      <w:r w:rsidR="00AD1058">
        <w:rPr>
          <w:rFonts w:ascii="Times New Roman" w:hAnsi="Times New Roman" w:cs="Times New Roman"/>
          <w:sz w:val="28"/>
          <w:lang w:val="uk-UA"/>
        </w:rPr>
        <w:tab/>
      </w:r>
      <w:r w:rsidR="00AD1058">
        <w:rPr>
          <w:rFonts w:ascii="Times New Roman" w:hAnsi="Times New Roman" w:cs="Times New Roman"/>
          <w:sz w:val="28"/>
          <w:lang w:val="uk-UA"/>
        </w:rPr>
        <w:tab/>
        <w:t xml:space="preserve">Лукашев А. І. </w:t>
      </w:r>
    </w:p>
    <w:sectPr w:rsidR="00AD1058" w:rsidRPr="00AD1058" w:rsidSect="00FE11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09FD"/>
    <w:multiLevelType w:val="hybridMultilevel"/>
    <w:tmpl w:val="E932A18A"/>
    <w:lvl w:ilvl="0" w:tplc="344229E0">
      <w:numFmt w:val="bullet"/>
      <w:lvlText w:val="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E3479"/>
    <w:multiLevelType w:val="hybridMultilevel"/>
    <w:tmpl w:val="6F5A61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B3F8D"/>
    <w:multiLevelType w:val="hybridMultilevel"/>
    <w:tmpl w:val="663C89A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59"/>
    <w:rsid w:val="000A6C59"/>
    <w:rsid w:val="002B6389"/>
    <w:rsid w:val="00566351"/>
    <w:rsid w:val="00765471"/>
    <w:rsid w:val="00852D1D"/>
    <w:rsid w:val="008B71F9"/>
    <w:rsid w:val="00AB09EE"/>
    <w:rsid w:val="00AD1058"/>
    <w:rsid w:val="00BF3EE9"/>
    <w:rsid w:val="00F448CC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E11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E1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E11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E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1160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Лукашев Анатолій Іванович</dc:creator>
  <cp:lastModifiedBy>Пінчук Є. Є.</cp:lastModifiedBy>
  <cp:revision>2</cp:revision>
  <dcterms:created xsi:type="dcterms:W3CDTF">2019-06-15T16:54:00Z</dcterms:created>
  <dcterms:modified xsi:type="dcterms:W3CDTF">2019-06-15T16:54:00Z</dcterms:modified>
</cp:coreProperties>
</file>