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66" w:rsidRDefault="001E2A66" w:rsidP="001E2A66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Summary</w:t>
      </w:r>
    </w:p>
    <w:p w:rsidR="009B26F0" w:rsidRPr="009B26F0" w:rsidRDefault="009B26F0" w:rsidP="009B26F0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Summary</w:t>
      </w:r>
    </w:p>
    <w:p w:rsidR="001E2A66" w:rsidRDefault="001E2A66" w:rsidP="001E2A6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Implemented a non-shearing DPD simulation with equations and dynamics from Pryamitsyn</w:t>
      </w:r>
    </w:p>
    <w:p w:rsidR="001E2A66" w:rsidRDefault="001E2A66" w:rsidP="001E2A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Viscosity is calculated </w:t>
      </w:r>
      <w:r w:rsidR="00672539">
        <w:rPr>
          <w:rFonts w:ascii="Garamond" w:hAnsi="Garamond"/>
        </w:rPr>
        <w:t xml:space="preserve">from the Green-Kubo formula </w:t>
      </w:r>
    </w:p>
    <w:p w:rsidR="008353AD" w:rsidRDefault="009B26F0" w:rsidP="009B26F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Investigated </w:t>
      </w:r>
      <w:r w:rsidR="00D37121">
        <w:rPr>
          <w:rFonts w:ascii="Garamond" w:hAnsi="Garamond"/>
        </w:rPr>
        <w:t>variation of viscosity with</w:t>
      </w:r>
      <w:r w:rsidR="008353AD">
        <w:rPr>
          <w:rFonts w:ascii="Garamond" w:hAnsi="Garamond"/>
        </w:rPr>
        <w:t>:</w:t>
      </w:r>
    </w:p>
    <w:p w:rsidR="009B26F0" w:rsidRDefault="008353AD" w:rsidP="008353A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</w:t>
      </w:r>
      <w:r w:rsidR="00D37121">
        <w:rPr>
          <w:rFonts w:ascii="Garamond" w:hAnsi="Garamond"/>
        </w:rPr>
        <w:t>umber of particles – found an increasing trend</w:t>
      </w:r>
      <w:r w:rsidR="00F62A5E">
        <w:rPr>
          <w:rFonts w:ascii="Garamond" w:hAnsi="Garamond"/>
        </w:rPr>
        <w:t xml:space="preserve"> that rises rapidly near </w:t>
      </w:r>
      <m:oMath>
        <m:r>
          <w:rPr>
            <w:rFonts w:ascii="Cambria Math" w:hAnsi="Cambria Math"/>
          </w:rPr>
          <m:t>ϕ≈0.7-0.8</m:t>
        </m:r>
      </m:oMath>
    </w:p>
    <w:p w:rsidR="00075D98" w:rsidRDefault="008353AD" w:rsidP="0064662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075D98">
        <w:rPr>
          <w:rFonts w:ascii="Garamond" w:hAnsi="Garamond"/>
        </w:rPr>
        <w:t xml:space="preserve">ntegration time </w:t>
      </w:r>
      <w:r w:rsidR="00BE3B10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75D98">
        <w:rPr>
          <w:rFonts w:ascii="Garamond" w:hAnsi="Garamond"/>
        </w:rPr>
        <w:t>Increased viscosity since we are integrating over a longer period of time.</w:t>
      </w:r>
      <w:r w:rsidR="00BE3B10">
        <w:rPr>
          <w:rFonts w:ascii="Garamond" w:hAnsi="Garamond"/>
        </w:rPr>
        <w:t xml:space="preserve"> </w:t>
      </w:r>
    </w:p>
    <w:p w:rsidR="00646620" w:rsidRPr="00646620" w:rsidRDefault="00E8608F" w:rsidP="0064662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Colloid-colloid repulsion parameter – Increased viscosity as well, peaks more sharply near </w:t>
      </w:r>
      <m:oMath>
        <m:r>
          <w:rPr>
            <w:rFonts w:ascii="Cambria Math" w:hAnsi="Cambria Math"/>
          </w:rPr>
          <m:t>ϕ=1</m:t>
        </m:r>
      </m:oMath>
      <w:r>
        <w:rPr>
          <w:rFonts w:ascii="Garamond" w:hAnsi="Garamond"/>
        </w:rPr>
        <w:t>.</w:t>
      </w:r>
    </w:p>
    <w:p w:rsidR="001D53BF" w:rsidRPr="001D53BF" w:rsidRDefault="001D53BF" w:rsidP="001D53BF">
      <w:pPr>
        <w:pStyle w:val="ListParagraph"/>
        <w:rPr>
          <w:rFonts w:ascii="Garamond" w:hAnsi="Garamond"/>
        </w:rPr>
      </w:pPr>
    </w:p>
    <w:p w:rsidR="009B26F0" w:rsidRDefault="009B26F0" w:rsidP="009B26F0">
      <w:pPr>
        <w:rPr>
          <w:rFonts w:ascii="Garamond" w:hAnsi="Garamond"/>
          <w:u w:val="single"/>
        </w:rPr>
      </w:pPr>
      <w:r w:rsidRPr="009B26F0">
        <w:rPr>
          <w:rFonts w:ascii="Garamond" w:hAnsi="Garamond"/>
          <w:u w:val="single"/>
        </w:rPr>
        <w:t>Issues</w:t>
      </w:r>
    </w:p>
    <w:p w:rsidR="005841AF" w:rsidRDefault="000E4854" w:rsidP="009B26F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 </w:t>
      </w:r>
      <w:r w:rsidR="00327825">
        <w:rPr>
          <w:rFonts w:ascii="Garamond" w:hAnsi="Garamond"/>
        </w:rPr>
        <w:t>viscosity formula correct?</w:t>
      </w:r>
    </w:p>
    <w:p w:rsidR="00ED790A" w:rsidRDefault="00327825" w:rsidP="00327825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It does not appear to conform to the </w:t>
      </w:r>
      <w:r w:rsidR="00ED790A" w:rsidRPr="001316A2">
        <w:rPr>
          <w:rFonts w:ascii="Garamond" w:hAnsi="Garamond"/>
          <w:b/>
        </w:rPr>
        <w:t>empirical formula</w:t>
      </w:r>
      <w:r w:rsidR="00ED790A">
        <w:rPr>
          <w:rFonts w:ascii="Garamond" w:hAnsi="Garamond"/>
        </w:rPr>
        <w:t xml:space="preserve"> </w:t>
      </w:r>
      <w:r w:rsidR="000960FA">
        <w:rPr>
          <w:rFonts w:ascii="Garamond" w:hAnsi="Garamond"/>
        </w:rPr>
        <w:t>even though Pryamitsyn and Pan have shown that it works.</w:t>
      </w:r>
    </w:p>
    <w:p w:rsidR="00ED790A" w:rsidRPr="003E6678" w:rsidRDefault="007A4425" w:rsidP="00ED790A">
      <w:pPr>
        <w:pStyle w:val="ListParagraph"/>
        <w:ind w:left="1440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+0.341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20835" w:rsidRDefault="00D14431" w:rsidP="00D1443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Why is it that the viscosity function </w:t>
      </w:r>
      <w:r w:rsidRPr="00976A1A">
        <w:rPr>
          <w:rFonts w:ascii="Garamond" w:hAnsi="Garamond"/>
          <w:b/>
        </w:rPr>
        <w:t xml:space="preserve">does not rise significantly at </w:t>
      </w:r>
      <m:oMath>
        <m:r>
          <m:rPr>
            <m:sty m:val="bi"/>
          </m:rPr>
          <w:rPr>
            <w:rFonts w:ascii="Cambria Math" w:hAnsi="Cambria Math"/>
          </w:rPr>
          <m:t>ϕ≈0.6</m:t>
        </m:r>
      </m:oMath>
      <w:r w:rsidR="00231FF6">
        <w:rPr>
          <w:rFonts w:ascii="Garamond" w:hAnsi="Garamond"/>
        </w:rPr>
        <w:t xml:space="preserve"> and only doing so near 0.9</w:t>
      </w:r>
      <w:r>
        <w:rPr>
          <w:rFonts w:ascii="Garamond" w:hAnsi="Garamond"/>
        </w:rPr>
        <w:t xml:space="preserve">? </w:t>
      </w:r>
    </w:p>
    <w:p w:rsidR="00D14431" w:rsidRDefault="00920835" w:rsidP="00D1443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 fact,  </w:t>
      </w:r>
      <w:r w:rsidR="00231FF6">
        <w:rPr>
          <w:rFonts w:ascii="Garamond" w:hAnsi="Garamond"/>
        </w:rPr>
        <w:t xml:space="preserve">the particles appear to be compressed significantly, causing </w:t>
      </w:r>
      <m:oMath>
        <m:r>
          <w:rPr>
            <w:rFonts w:ascii="Cambria Math" w:hAnsi="Cambria Math"/>
          </w:rPr>
          <m:t>ϕ&gt;1</m:t>
        </m:r>
      </m:oMath>
      <w:r w:rsidR="00231FF6">
        <w:rPr>
          <w:rFonts w:ascii="Garamond" w:hAnsi="Garamond"/>
        </w:rPr>
        <w:t xml:space="preserve"> to be possible. Because of this, </w:t>
      </w:r>
      <w:r w:rsidR="00231FF6" w:rsidRPr="00CF0497">
        <w:rPr>
          <w:rFonts w:ascii="Garamond" w:hAnsi="Garamond"/>
          <w:b/>
        </w:rPr>
        <w:t>will viscosity even diverge</w:t>
      </w:r>
      <w:r w:rsidR="00231FF6">
        <w:rPr>
          <w:rFonts w:ascii="Garamond" w:hAnsi="Garamond"/>
        </w:rPr>
        <w:t xml:space="preserve">? It seems like it will just keep </w:t>
      </w:r>
      <w:r w:rsidR="0073504B">
        <w:rPr>
          <w:rFonts w:ascii="Garamond" w:hAnsi="Garamond"/>
        </w:rPr>
        <w:t xml:space="preserve">packing closer and closer. Is it no longer meaningful to investigate once there is </w:t>
      </w:r>
      <w:r w:rsidR="0073504B" w:rsidRPr="005F143F">
        <w:rPr>
          <w:rFonts w:ascii="Garamond" w:hAnsi="Garamond"/>
          <w:b/>
        </w:rPr>
        <w:t>significant overlap</w:t>
      </w:r>
      <w:r w:rsidR="0073504B">
        <w:rPr>
          <w:rFonts w:ascii="Garamond" w:hAnsi="Garamond"/>
        </w:rPr>
        <w:t>?</w:t>
      </w:r>
      <w:r w:rsidR="00231FF6">
        <w:rPr>
          <w:rFonts w:ascii="Garamond" w:hAnsi="Garamond"/>
        </w:rPr>
        <w:t xml:space="preserve"> </w:t>
      </w:r>
    </w:p>
    <w:p w:rsidR="00EA5430" w:rsidRDefault="00EA5430" w:rsidP="00EA54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 current </w:t>
      </w:r>
      <w:r w:rsidRPr="002622E0">
        <w:rPr>
          <w:rFonts w:ascii="Garamond" w:hAnsi="Garamond"/>
          <w:b/>
        </w:rPr>
        <w:t>integration time</w:t>
      </w:r>
      <w:r>
        <w:rPr>
          <w:rFonts w:ascii="Garamond" w:hAnsi="Garamond"/>
        </w:rPr>
        <w:t xml:space="preserve"> sufficient? </w:t>
      </w:r>
    </w:p>
    <w:p w:rsidR="00EA5430" w:rsidRPr="00EA5430" w:rsidRDefault="00EA5430" w:rsidP="00EA54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Integrating with 10x the duration indicates up to 50% increase in viscosity at </w:t>
      </w:r>
      <m:oMath>
        <m:r>
          <w:rPr>
            <w:rFonts w:ascii="Cambria Math" w:hAnsi="Cambria Math"/>
          </w:rPr>
          <m:t>ϕ≈0.6-0.7</m:t>
        </m:r>
      </m:oMath>
      <w:r>
        <w:rPr>
          <w:rFonts w:ascii="Garamond" w:hAnsi="Garamond"/>
        </w:rPr>
        <w:t xml:space="preserve"> and up to 2 to 3x viscosity at </w:t>
      </w:r>
      <m:oMath>
        <m:r>
          <w:rPr>
            <w:rFonts w:ascii="Cambria Math" w:hAnsi="Cambria Math"/>
          </w:rPr>
          <m:t>ϕ≈0.9-1</m:t>
        </m:r>
      </m:oMath>
    </w:p>
    <w:p w:rsidR="00A56B8D" w:rsidRDefault="00B63DC8" w:rsidP="00A56B8D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there a need to modify the number of water particles as we increase the number of colloidal particles</w:t>
      </w:r>
      <w:r w:rsidR="00C43D7B">
        <w:rPr>
          <w:rFonts w:ascii="Garamond" w:hAnsi="Garamond"/>
        </w:rPr>
        <w:t xml:space="preserve"> to </w:t>
      </w:r>
      <w:r w:rsidR="00C43D7B" w:rsidRPr="00C43D7B">
        <w:rPr>
          <w:rFonts w:ascii="Garamond" w:hAnsi="Garamond"/>
          <w:b/>
        </w:rPr>
        <w:t>keep pressure constant</w:t>
      </w:r>
      <w:r>
        <w:rPr>
          <w:rFonts w:ascii="Garamond" w:hAnsi="Garamond"/>
        </w:rPr>
        <w:t>?</w:t>
      </w:r>
    </w:p>
    <w:p w:rsidR="007A5162" w:rsidRDefault="007A5162" w:rsidP="007A5162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The pressure appears to be </w:t>
      </w:r>
      <w:r w:rsidR="00B0596E">
        <w:rPr>
          <w:rFonts w:ascii="Garamond" w:hAnsi="Garamond"/>
        </w:rPr>
        <w:t xml:space="preserve">increasing smoothly as a function of water particles / density of water particles, as </w:t>
      </w:r>
      <w:r w:rsidR="00116D83">
        <w:rPr>
          <w:rFonts w:ascii="Garamond" w:hAnsi="Garamond"/>
        </w:rPr>
        <w:t>is summarised in the equation of state:</w:t>
      </w:r>
    </w:p>
    <w:p w:rsidR="00116D83" w:rsidRDefault="00116D83" w:rsidP="00116D83">
      <w:pPr>
        <w:pStyle w:val="ListParagraph"/>
        <w:ind w:left="144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p=ρ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T+ak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k≈0.101</m:t>
          </m:r>
        </m:oMath>
      </m:oMathPara>
    </w:p>
    <w:p w:rsidR="00ED790A" w:rsidRDefault="00523600" w:rsidP="00F6699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Implementing the Lees-Edwards BC + SLLOD does not </w:t>
      </w:r>
      <w:r w:rsidR="00A56B8D">
        <w:rPr>
          <w:rFonts w:ascii="Garamond" w:hAnsi="Garamond"/>
        </w:rPr>
        <w:t>give reasonable results for the viscosity.</w:t>
      </w:r>
    </w:p>
    <w:p w:rsidR="00523600" w:rsidRDefault="00523600" w:rsidP="0052360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 stress computed wrongly?</w:t>
      </w:r>
    </w:p>
    <w:p w:rsidR="00523600" w:rsidRDefault="00523600" w:rsidP="0052360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Are the SLLOD modifications to the EoM necessary? With the first modification that relates position to velocity, is there still a need for </w:t>
      </w:r>
      <w:r w:rsidR="00D14431">
        <w:rPr>
          <w:rFonts w:ascii="Garamond" w:hAnsi="Garamond"/>
        </w:rPr>
        <w:t>the velocity jump at boundaries?</w:t>
      </w:r>
      <w:r w:rsidR="00037AD6">
        <w:rPr>
          <w:rFonts w:ascii="Garamond" w:hAnsi="Garamond"/>
        </w:rPr>
        <w:t xml:space="preserve"> </w:t>
      </w:r>
    </w:p>
    <w:p w:rsidR="00D14431" w:rsidRDefault="00D14431" w:rsidP="001C776E">
      <w:pPr>
        <w:rPr>
          <w:rFonts w:ascii="Garamond" w:hAnsi="Garamond"/>
        </w:rPr>
      </w:pPr>
    </w:p>
    <w:p w:rsidR="001C776E" w:rsidRPr="001C776E" w:rsidRDefault="001C776E" w:rsidP="001C776E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Possible Areas for</w:t>
      </w:r>
      <w:r w:rsidRPr="001C776E">
        <w:rPr>
          <w:rFonts w:ascii="Garamond" w:hAnsi="Garamond"/>
          <w:u w:val="single"/>
        </w:rPr>
        <w:t xml:space="preserve"> Investigation</w:t>
      </w:r>
    </w:p>
    <w:p w:rsidR="001C776E" w:rsidRDefault="001C776E" w:rsidP="001C77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Using spheres of various sizes</w:t>
      </w:r>
    </w:p>
    <w:p w:rsidR="00ED790A" w:rsidRDefault="00DA6713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Investigating the onset of order/disorder as a function of packing fraction and shear </w:t>
      </w:r>
      <w:r w:rsidR="00E52AD7">
        <w:rPr>
          <w:rFonts w:ascii="Garamond" w:hAnsi="Garamond"/>
        </w:rPr>
        <w:t>rate</w:t>
      </w:r>
    </w:p>
    <w:p w:rsidR="007A4425" w:rsidRPr="007A4425" w:rsidRDefault="007A4425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Varying models of colloid-colloid interactions </w:t>
      </w:r>
      <w:r w:rsidRPr="007A4425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Hertzian contact etc</w:t>
      </w:r>
      <w:bookmarkStart w:id="0" w:name="_GoBack"/>
      <w:bookmarkEnd w:id="0"/>
    </w:p>
    <w:sectPr w:rsidR="007A4425" w:rsidRPr="007A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6D7"/>
    <w:multiLevelType w:val="hybridMultilevel"/>
    <w:tmpl w:val="4C04B82E"/>
    <w:lvl w:ilvl="0" w:tplc="C45A2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10BF"/>
    <w:multiLevelType w:val="hybridMultilevel"/>
    <w:tmpl w:val="CB32DB4A"/>
    <w:lvl w:ilvl="0" w:tplc="639CB1B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A"/>
    <w:rsid w:val="00037AD6"/>
    <w:rsid w:val="00053DEF"/>
    <w:rsid w:val="00075D98"/>
    <w:rsid w:val="000761B1"/>
    <w:rsid w:val="000960FA"/>
    <w:rsid w:val="000B1E28"/>
    <w:rsid w:val="000B4611"/>
    <w:rsid w:val="000E4854"/>
    <w:rsid w:val="00116D83"/>
    <w:rsid w:val="001316A2"/>
    <w:rsid w:val="001609FE"/>
    <w:rsid w:val="001C776E"/>
    <w:rsid w:val="001D53BF"/>
    <w:rsid w:val="001E2A66"/>
    <w:rsid w:val="00231FF6"/>
    <w:rsid w:val="002622E0"/>
    <w:rsid w:val="00327825"/>
    <w:rsid w:val="003E6678"/>
    <w:rsid w:val="004169FA"/>
    <w:rsid w:val="00523600"/>
    <w:rsid w:val="00524E12"/>
    <w:rsid w:val="005841AF"/>
    <w:rsid w:val="005F143F"/>
    <w:rsid w:val="006274D7"/>
    <w:rsid w:val="00646620"/>
    <w:rsid w:val="00672539"/>
    <w:rsid w:val="006910CD"/>
    <w:rsid w:val="0073504B"/>
    <w:rsid w:val="00754D0C"/>
    <w:rsid w:val="007A4425"/>
    <w:rsid w:val="007A5162"/>
    <w:rsid w:val="008353AD"/>
    <w:rsid w:val="00920835"/>
    <w:rsid w:val="00976A1A"/>
    <w:rsid w:val="009A259F"/>
    <w:rsid w:val="009B26F0"/>
    <w:rsid w:val="00A30E15"/>
    <w:rsid w:val="00A56B8D"/>
    <w:rsid w:val="00B0596E"/>
    <w:rsid w:val="00B63DC8"/>
    <w:rsid w:val="00BE3B10"/>
    <w:rsid w:val="00C43D7B"/>
    <w:rsid w:val="00CF0497"/>
    <w:rsid w:val="00D14431"/>
    <w:rsid w:val="00D37121"/>
    <w:rsid w:val="00DA6713"/>
    <w:rsid w:val="00E52AD7"/>
    <w:rsid w:val="00E8608F"/>
    <w:rsid w:val="00EA5430"/>
    <w:rsid w:val="00ED790A"/>
    <w:rsid w:val="00F62A5E"/>
    <w:rsid w:val="00F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B685"/>
  <w15:chartTrackingRefBased/>
  <w15:docId w15:val="{59B1BA9C-B42F-4D3A-BD00-7E2BB92C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47</cp:revision>
  <dcterms:created xsi:type="dcterms:W3CDTF">2016-07-20T05:47:00Z</dcterms:created>
  <dcterms:modified xsi:type="dcterms:W3CDTF">2016-07-20T08:53:00Z</dcterms:modified>
</cp:coreProperties>
</file>