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EC9EF" w14:textId="279581FB" w:rsidR="00B22502" w:rsidRDefault="00B22502">
      <w:r w:rsidRPr="00B22502">
        <w:t>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</w:t>
      </w:r>
    </w:p>
    <w:sectPr w:rsidR="00B2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02"/>
    <w:rsid w:val="009A1167"/>
    <w:rsid w:val="00B2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7807"/>
  <w15:chartTrackingRefBased/>
  <w15:docId w15:val="{188E63E0-4C54-41BA-BCE6-D1F6C2EC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5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</dc:creator>
  <cp:keywords/>
  <dc:description/>
  <cp:lastModifiedBy>Tyler Andrew</cp:lastModifiedBy>
  <cp:revision>1</cp:revision>
  <dcterms:created xsi:type="dcterms:W3CDTF">2025-05-23T00:12:00Z</dcterms:created>
  <dcterms:modified xsi:type="dcterms:W3CDTF">2025-05-23T00:13:00Z</dcterms:modified>
</cp:coreProperties>
</file>