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F86B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B19FEC2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F4F22CE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49F719DE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27A83C2E" w14:textId="77777777" w:rsidR="007A602D" w:rsidRPr="00677227" w:rsidRDefault="007A602D" w:rsidP="007A602D">
      <w:pPr>
        <w:rPr>
          <w:rFonts w:ascii="Times New Roman" w:hAnsi="Times New Roman" w:cs="Times New Roman"/>
          <w:sz w:val="28"/>
          <w:szCs w:val="28"/>
        </w:rPr>
      </w:pPr>
    </w:p>
    <w:p w14:paraId="7C198514" w14:textId="77777777" w:rsidR="007A602D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noProof/>
          <w:szCs w:val="28"/>
          <w:lang w:val="en-US"/>
        </w:rPr>
        <w:drawing>
          <wp:inline distT="0" distB="0" distL="0" distR="0" wp14:anchorId="7E937E26" wp14:editId="7B5B6D84">
            <wp:extent cx="1539240" cy="1463040"/>
            <wp:effectExtent l="0" t="0" r="3810" b="3810"/>
            <wp:docPr id="1427711570" name="Рисунок 1" descr="Зображення, що містить коло, Шрифт, емблем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1570" name="Рисунок 1" descr="Зображення, що містить коло, Шрифт, емблема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3E55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B3CA3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7227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14621980" w14:textId="4F29B5BC" w:rsidR="007A602D" w:rsidRPr="00B97FDF" w:rsidRDefault="007A602D" w:rsidP="007A60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7227">
        <w:rPr>
          <w:rFonts w:ascii="Times New Roman" w:hAnsi="Times New Roman" w:cs="Times New Roman"/>
          <w:sz w:val="28"/>
          <w:szCs w:val="28"/>
        </w:rPr>
        <w:t xml:space="preserve">до лабораторної роботи №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27906A4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48006B76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Об’єктно-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орієтоване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програмування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br/>
      </w:r>
      <w:r w:rsidRPr="00677227">
        <w:rPr>
          <w:rFonts w:ascii="Times New Roman" w:hAnsi="Times New Roman" w:cs="Times New Roman"/>
          <w:sz w:val="28"/>
          <w:szCs w:val="28"/>
        </w:rPr>
        <w:t>на тему:</w:t>
      </w:r>
    </w:p>
    <w:p w14:paraId="53277C50" w14:textId="28FB9AD3" w:rsidR="007A602D" w:rsidRPr="00677227" w:rsidRDefault="007A602D" w:rsidP="007A60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7227">
        <w:rPr>
          <w:rFonts w:ascii="Times New Roman" w:hAnsi="Times New Roman" w:cs="Times New Roman"/>
          <w:b/>
          <w:bCs/>
          <w:sz w:val="26"/>
          <w:szCs w:val="26"/>
        </w:rPr>
        <w:t xml:space="preserve">“ </w:t>
      </w:r>
      <w:r w:rsidRPr="007A602D">
        <w:rPr>
          <w:rFonts w:ascii="Times New Roman" w:hAnsi="Times New Roman" w:cs="Times New Roman"/>
          <w:b/>
          <w:bCs/>
          <w:sz w:val="26"/>
          <w:szCs w:val="26"/>
        </w:rPr>
        <w:t>Віртуальні функції та поліморфізм на C++</w:t>
      </w:r>
      <w:r w:rsidRPr="003F50D1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677227">
        <w:rPr>
          <w:rFonts w:ascii="Times New Roman" w:hAnsi="Times New Roman" w:cs="Times New Roman"/>
          <w:b/>
          <w:bCs/>
          <w:sz w:val="26"/>
          <w:szCs w:val="26"/>
        </w:rPr>
        <w:t>”</w:t>
      </w:r>
    </w:p>
    <w:p w14:paraId="2CD8D8DD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45AEC" w14:textId="77777777" w:rsidR="007A602D" w:rsidRPr="00677227" w:rsidRDefault="007A602D" w:rsidP="007A60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0D1E5" w14:textId="77777777" w:rsidR="007A602D" w:rsidRPr="000A4B0D" w:rsidRDefault="007A602D" w:rsidP="007A60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126F1" w14:textId="77777777" w:rsidR="007A602D" w:rsidRDefault="007A602D" w:rsidP="007A602D">
      <w:pPr>
        <w:jc w:val="right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Виконала: студент гр. ОІ-13</w:t>
      </w:r>
    </w:p>
    <w:p w14:paraId="00DFC2D9" w14:textId="77777777" w:rsidR="007A602D" w:rsidRPr="00677227" w:rsidRDefault="007A602D" w:rsidP="007A602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Федунь.М.Я</w:t>
      </w:r>
      <w:proofErr w:type="spellEnd"/>
    </w:p>
    <w:p w14:paraId="2342A366" w14:textId="77777777" w:rsidR="007A602D" w:rsidRPr="00677227" w:rsidRDefault="007A602D" w:rsidP="007A602D">
      <w:pPr>
        <w:jc w:val="right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Прийняв: проф. кафедри АСУ</w:t>
      </w:r>
    </w:p>
    <w:p w14:paraId="4E834C1C" w14:textId="77777777" w:rsidR="007A602D" w:rsidRPr="00677227" w:rsidRDefault="007A602D" w:rsidP="007A602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Гадьо.І.В</w:t>
      </w:r>
      <w:proofErr w:type="spellEnd"/>
    </w:p>
    <w:p w14:paraId="1E0B9B2A" w14:textId="77777777" w:rsidR="007A602D" w:rsidRDefault="007A602D" w:rsidP="007A602D"/>
    <w:p w14:paraId="3E4C52E7" w14:textId="77777777" w:rsidR="007A602D" w:rsidRDefault="007A602D" w:rsidP="007A602D"/>
    <w:p w14:paraId="11154E0C" w14:textId="10B2B38F" w:rsidR="007A602D" w:rsidRPr="007A602D" w:rsidRDefault="007A602D" w:rsidP="007A60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7227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95FEBF0" w14:textId="741DFD27" w:rsidR="007A602D" w:rsidRPr="00B97FDF" w:rsidRDefault="007A602D" w:rsidP="007A602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B97FDF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br/>
      </w:r>
      <w:r w:rsidRPr="00B97FDF">
        <w:rPr>
          <w:rFonts w:ascii="Times New Roman" w:hAnsi="Times New Roman" w:cs="Times New Roman"/>
          <w:i/>
          <w:iCs/>
          <w:sz w:val="28"/>
          <w:szCs w:val="28"/>
        </w:rPr>
        <w:t>Тема роботи: </w:t>
      </w:r>
      <w:r w:rsidRPr="007A602D">
        <w:rPr>
          <w:rFonts w:ascii="Times New Roman" w:hAnsi="Times New Roman" w:cs="Times New Roman"/>
          <w:b/>
          <w:bCs/>
          <w:sz w:val="28"/>
          <w:szCs w:val="28"/>
        </w:rPr>
        <w:t>Віртуальні функції та поліморфізм на C++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97FD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 роботи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 w:rsidRPr="000A4B0D">
        <w:rPr>
          <w:rFonts w:ascii="Segoe UI" w:hAnsi="Segoe UI" w:cs="Segoe UI"/>
          <w:color w:val="1D2125"/>
          <w:shd w:val="clear" w:color="auto" w:fill="FFFFFF"/>
        </w:rPr>
        <w:t xml:space="preserve"> </w:t>
      </w:r>
      <w:r w:rsidRPr="000A4B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7A602D">
        <w:rPr>
          <w:rFonts w:ascii="Times New Roman" w:hAnsi="Times New Roman" w:cs="Times New Roman"/>
          <w:sz w:val="28"/>
          <w:szCs w:val="28"/>
        </w:rPr>
        <w:t>ознайомитись з поняттям поліморфізму, його застосуванням та реалізацією за допомогою віртуальних функцій, розглянути структуру та функціональне призначення класів C++ зі стандартної бібліотеки шаблонів STL, дослідити переваги їх використання у прикладних програмах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97FDF">
        <w:rPr>
          <w:rFonts w:ascii="Times New Roman" w:hAnsi="Times New Roman" w:cs="Times New Roman"/>
          <w:b/>
          <w:bCs/>
          <w:sz w:val="28"/>
          <w:szCs w:val="28"/>
        </w:rPr>
        <w:t>Послідовність роботи:</w:t>
      </w:r>
    </w:p>
    <w:p w14:paraId="560B730C" w14:textId="77777777" w:rsidR="007A602D" w:rsidRPr="007A602D" w:rsidRDefault="007A602D" w:rsidP="007A6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02D">
        <w:rPr>
          <w:rFonts w:ascii="Times New Roman" w:hAnsi="Times New Roman" w:cs="Times New Roman"/>
          <w:b/>
          <w:bCs/>
          <w:sz w:val="28"/>
          <w:szCs w:val="28"/>
        </w:rPr>
        <w:t>1. Етап створення (Додавання даних)</w:t>
      </w:r>
    </w:p>
    <w:p w14:paraId="1049881A" w14:textId="77777777" w:rsidR="007A602D" w:rsidRPr="007A602D" w:rsidRDefault="007A602D" w:rsidP="007A60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Користувач вибирає тип депозиту в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.</w:t>
      </w:r>
    </w:p>
    <w:p w14:paraId="6FF700C5" w14:textId="77777777" w:rsidR="007A602D" w:rsidRPr="007A602D" w:rsidRDefault="007A602D" w:rsidP="007A60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Викликається функція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SimpleDepf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ProgDepf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.</w:t>
      </w:r>
    </w:p>
    <w:p w14:paraId="71E56FAA" w14:textId="77777777" w:rsidR="007A602D" w:rsidRPr="007A602D" w:rsidRDefault="007A602D" w:rsidP="007A60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Всередині створюється об'єкт через оператор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. Це виділяє пам'ять у "купі"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).</w:t>
      </w:r>
    </w:p>
    <w:p w14:paraId="09F9AE65" w14:textId="77777777" w:rsidR="007A602D" w:rsidRPr="007A602D" w:rsidRDefault="007A602D" w:rsidP="007A60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Адреса цього об'єкта додається у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*&gt;.</w:t>
      </w:r>
    </w:p>
    <w:p w14:paraId="4AA3FFE1" w14:textId="77777777" w:rsidR="007A602D" w:rsidRPr="007A602D" w:rsidRDefault="007A602D" w:rsidP="007A60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i/>
          <w:iCs/>
          <w:sz w:val="28"/>
          <w:szCs w:val="28"/>
        </w:rPr>
        <w:t>Важливо:</w:t>
      </w:r>
      <w:r w:rsidRPr="007A602D">
        <w:rPr>
          <w:rFonts w:ascii="Times New Roman" w:hAnsi="Times New Roman" w:cs="Times New Roman"/>
          <w:sz w:val="28"/>
          <w:szCs w:val="28"/>
        </w:rPr>
        <w:t xml:space="preserve"> Завдяки поліморфізму, вектор базового класу спокійно зберігає адреси обох похідних класів.</w:t>
      </w:r>
    </w:p>
    <w:p w14:paraId="109C3481" w14:textId="77777777" w:rsidR="007A602D" w:rsidRPr="007A602D" w:rsidRDefault="007A602D" w:rsidP="007A6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02D">
        <w:rPr>
          <w:rFonts w:ascii="Times New Roman" w:hAnsi="Times New Roman" w:cs="Times New Roman"/>
          <w:b/>
          <w:bCs/>
          <w:sz w:val="28"/>
          <w:szCs w:val="28"/>
        </w:rPr>
        <w:t>2. Етап розрахунку та групування (</w:t>
      </w:r>
      <w:proofErr w:type="spellStart"/>
      <w:r w:rsidRPr="007A602D">
        <w:rPr>
          <w:rFonts w:ascii="Times New Roman" w:hAnsi="Times New Roman" w:cs="Times New Roman"/>
          <w:b/>
          <w:bCs/>
          <w:sz w:val="28"/>
          <w:szCs w:val="28"/>
        </w:rPr>
        <w:t>statistic</w:t>
      </w:r>
      <w:proofErr w:type="spellEnd"/>
      <w:r w:rsidRPr="007A60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970391" w14:textId="77777777" w:rsidR="007A602D" w:rsidRPr="007A602D" w:rsidRDefault="007A602D" w:rsidP="007A60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Створюються дві мапи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), де ключем є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(ім'я вкладника).</w:t>
      </w:r>
    </w:p>
    <w:p w14:paraId="6370AF2F" w14:textId="77777777" w:rsidR="007A602D" w:rsidRPr="007A602D" w:rsidRDefault="007A602D" w:rsidP="007A60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Програма проходить циклом по вектору з вказівниками.</w:t>
      </w:r>
    </w:p>
    <w:p w14:paraId="74FD9249" w14:textId="77777777" w:rsidR="007A602D" w:rsidRPr="007A602D" w:rsidRDefault="007A602D" w:rsidP="007A60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Для кожного елемента викликається віртуальна функція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().</w:t>
      </w:r>
    </w:p>
    <w:p w14:paraId="3EE1F028" w14:textId="77777777" w:rsidR="007A602D" w:rsidRPr="007A602D" w:rsidRDefault="007A602D" w:rsidP="007A602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Програма сама "розуміє", яку формулу використати (просту чи прогресивну), залежно від того, на що вказує вказівник.</w:t>
      </w:r>
    </w:p>
    <w:p w14:paraId="7CC70F43" w14:textId="77777777" w:rsidR="007A602D" w:rsidRPr="007A602D" w:rsidRDefault="007A602D" w:rsidP="007A602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Дані записуються в мапи: прибуток додається до загальної суми клієнта, а лічильник рахунків збільшується</w:t>
      </w:r>
      <w:r w:rsidRPr="007A602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A16A48" w14:textId="77777777" w:rsidR="007A602D" w:rsidRPr="007A602D" w:rsidRDefault="007A602D" w:rsidP="007A6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02D">
        <w:rPr>
          <w:rFonts w:ascii="Times New Roman" w:hAnsi="Times New Roman" w:cs="Times New Roman"/>
          <w:b/>
          <w:bCs/>
          <w:sz w:val="28"/>
          <w:szCs w:val="28"/>
        </w:rPr>
        <w:t>3. Етап виводу результатів</w:t>
      </w:r>
    </w:p>
    <w:p w14:paraId="7A77508D" w14:textId="77777777" w:rsidR="007A602D" w:rsidRPr="007A602D" w:rsidRDefault="007A602D" w:rsidP="007A60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Програма проходить циклом по мапі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.</w:t>
      </w:r>
    </w:p>
    <w:p w14:paraId="4E5A2FED" w14:textId="77777777" w:rsidR="007A602D" w:rsidRPr="007A602D" w:rsidRDefault="007A602D" w:rsidP="007A60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Використовується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(2), щоб числа виглядали як гроші (без експоненти e).</w:t>
      </w:r>
    </w:p>
    <w:p w14:paraId="74ED76EE" w14:textId="77777777" w:rsidR="007A602D" w:rsidRPr="007A602D" w:rsidRDefault="007A602D" w:rsidP="007A602D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Загальний прибуток клієнта ділиться на кількість його рахунків, і ми отримуємо середній результат</w:t>
      </w:r>
      <w:r w:rsidRPr="007A602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F86E83" w14:textId="77777777" w:rsidR="007A602D" w:rsidRPr="007A602D" w:rsidRDefault="007A602D" w:rsidP="007A6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02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Етап завершення (Очищення)</w:t>
      </w:r>
    </w:p>
    <w:p w14:paraId="59B480B7" w14:textId="77777777" w:rsidR="007A602D" w:rsidRPr="007A602D" w:rsidRDefault="007A602D" w:rsidP="007A602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Коли користувач натискає 0, цикл у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переривається.</w:t>
      </w:r>
    </w:p>
    <w:p w14:paraId="7CBAC03F" w14:textId="77777777" w:rsidR="007A602D" w:rsidRPr="007A602D" w:rsidRDefault="007A602D" w:rsidP="007A602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Програма проходить по вектору і для кожного вказівника викликає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.</w:t>
      </w:r>
    </w:p>
    <w:p w14:paraId="236E33F0" w14:textId="77777777" w:rsidR="007A602D" w:rsidRPr="007A602D" w:rsidRDefault="007A602D" w:rsidP="007A602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 xml:space="preserve">Це звільняє пам'ять, яку ми позичили через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.</w:t>
      </w:r>
    </w:p>
    <w:p w14:paraId="55CB4C30" w14:textId="77777777" w:rsidR="007A602D" w:rsidRPr="007A602D" w:rsidRDefault="007A602D" w:rsidP="007A602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Вектор очищується, і програма завершує роботу.</w:t>
      </w:r>
    </w:p>
    <w:p w14:paraId="5294164D" w14:textId="284B8E26" w:rsidR="007A602D" w:rsidRPr="000A4B0D" w:rsidRDefault="007A602D" w:rsidP="007A60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7FDF">
        <w:rPr>
          <w:rFonts w:ascii="Times New Roman" w:hAnsi="Times New Roman" w:cs="Times New Roman"/>
          <w:b/>
          <w:bCs/>
          <w:sz w:val="28"/>
          <w:szCs w:val="28"/>
        </w:rPr>
        <w:t>2. Індивідуальне завдання (Варіант №26):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F50D1">
        <w:rPr>
          <w:rFonts w:ascii="Times New Roman" w:hAnsi="Times New Roman" w:cs="Times New Roman"/>
          <w:sz w:val="28"/>
          <w:szCs w:val="28"/>
        </w:rPr>
        <w:t> </w:t>
      </w:r>
      <w:r w:rsidRPr="007A602D">
        <w:rPr>
          <w:rFonts w:ascii="Times New Roman" w:hAnsi="Times New Roman" w:cs="Times New Roman"/>
          <w:sz w:val="28"/>
          <w:szCs w:val="28"/>
        </w:rPr>
        <w:t>Описати і реалізувати базовий клас ДЕПОЗИТНИЙ РАХУНОК (задаються дані про вкладника (може повторюватись), сума депозиту) і похідні класи РАХУНОК З ВІДСОТКАМИ В КІНЦІ ТЕРМІНУ (задаються термін, річна ставка) та РАХУНОК З ПРОГРЕСИВНОЮ СТАВКОЮ, коли відсоткова ставка збільшується щокварталу, згідно з таблицею (задаються термін, таблиця квартальних ставок). Введені дані про відкриті депозитні рахунки зберегти у контейнері 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 вказівників на об’єкти базового класу, яким присвоїти адреси об’єктів похідних класів, вивести дані кожного об’єкта на екран. Використовуючи контейнер </w:t>
      </w:r>
      <w:r w:rsidRPr="007A602D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7A602D">
        <w:rPr>
          <w:rFonts w:ascii="Times New Roman" w:hAnsi="Times New Roman" w:cs="Times New Roman"/>
          <w:sz w:val="28"/>
          <w:szCs w:val="28"/>
        </w:rPr>
        <w:t>, визначити і вивести середній прибуток (суму отриманих відсотків) на один рахунок для кожного вкладника.</w:t>
      </w:r>
    </w:p>
    <w:p w14:paraId="4C2286B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97FDF">
        <w:rPr>
          <w:rFonts w:ascii="Times New Roman" w:hAnsi="Times New Roman" w:cs="Times New Roman"/>
          <w:b/>
          <w:bCs/>
          <w:sz w:val="28"/>
          <w:szCs w:val="28"/>
        </w:rPr>
        <w:t>3. Текст програми: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A602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&gt;</w:t>
      </w:r>
    </w:p>
    <w:p w14:paraId="6397E5F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&gt;</w:t>
      </w:r>
    </w:p>
    <w:p w14:paraId="555DFE6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&gt;</w:t>
      </w:r>
    </w:p>
    <w:p w14:paraId="11F4E4A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&gt;</w:t>
      </w:r>
    </w:p>
    <w:p w14:paraId="7AF46F1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57E8A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D853A3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16366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E30F323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:</w:t>
      </w:r>
    </w:p>
    <w:p w14:paraId="36EC85FE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2ADD39E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04039B4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:</w:t>
      </w:r>
    </w:p>
    <w:p w14:paraId="1968C16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s) {</w:t>
      </w:r>
    </w:p>
    <w:p w14:paraId="62D007E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n;</w:t>
      </w:r>
    </w:p>
    <w:p w14:paraId="61CCC67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s;</w:t>
      </w:r>
    </w:p>
    <w:p w14:paraId="07E6CC5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C3A5B9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() = 0; </w:t>
      </w:r>
    </w:p>
    <w:p w14:paraId="25D92B0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 {};</w:t>
      </w:r>
    </w:p>
    <w:p w14:paraId="17540CE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() {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 }</w:t>
      </w:r>
    </w:p>
    <w:p w14:paraId="0E7FA23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};</w:t>
      </w:r>
    </w:p>
    <w:p w14:paraId="517F80A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76A07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SimpleDeposit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8F6D85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0D7272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6906B67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4192301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204BEC2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SimpleDeposit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s,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m,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r)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(n, s) {</w:t>
      </w:r>
    </w:p>
    <w:p w14:paraId="1BAF491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m;</w:t>
      </w:r>
    </w:p>
    <w:p w14:paraId="2E92F42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r;</w:t>
      </w:r>
    </w:p>
    <w:p w14:paraId="56AD7A5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583B7DA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7D512B6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 0 ||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 0 ||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2DFB6BF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/ (1200.0);</w:t>
      </w:r>
    </w:p>
    <w:p w14:paraId="216A5A5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0819AE5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C42833E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):"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7EB1C57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0.0;</w:t>
      </w:r>
    </w:p>
    <w:p w14:paraId="04F1BF0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4939293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0EEB7A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};</w:t>
      </w:r>
    </w:p>
    <w:p w14:paraId="5108AD5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EE4EA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ProgressiveDeposit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54D108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:</w:t>
      </w:r>
    </w:p>
    <w:p w14:paraId="0880B29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4C4F00C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0DDD8A3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:</w:t>
      </w:r>
    </w:p>
    <w:p w14:paraId="070B409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ProgressiveDeposit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m,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&gt; r,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s 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n )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(n, s) {</w:t>
      </w:r>
    </w:p>
    <w:p w14:paraId="55BA6D1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m;</w:t>
      </w:r>
    </w:p>
    <w:p w14:paraId="6BF83C6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r;</w:t>
      </w:r>
    </w:p>
    <w:p w14:paraId="2D326A4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0224E40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 {</w:t>
      </w:r>
    </w:p>
    <w:p w14:paraId="5C4C315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allmonth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720D9FC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FB8CAC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rate.size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(); i++) {</w:t>
      </w:r>
    </w:p>
    <w:p w14:paraId="3F48E50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allmonth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&gt;= 3) {</w:t>
      </w:r>
    </w:p>
    <w:p w14:paraId="6A870D1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* 3 *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[i]) / (1200.0);</w:t>
      </w:r>
    </w:p>
    <w:p w14:paraId="5A0F0DF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allmonth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-= 3;</w:t>
      </w:r>
    </w:p>
    <w:p w14:paraId="0E9897C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0F0454B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433922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97AC48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currentmonth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allmonth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35D31BA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currentmonth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[i]) / (1200.0);</w:t>
      </w:r>
    </w:p>
    <w:p w14:paraId="7ED8CBF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E162EC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allmonth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currentmonth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140C828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EF905E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allmonth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&lt;= 0) {</w:t>
      </w:r>
    </w:p>
    <w:p w14:paraId="726569D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3799D93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242EB56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2EF0E5A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6AA770A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49A15A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};</w:t>
      </w:r>
    </w:p>
    <w:p w14:paraId="163D971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lastRenderedPageBreak/>
        <w:t>void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SimpleDepf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53DA04A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 s;</w:t>
      </w:r>
    </w:p>
    <w:p w14:paraId="6DF1567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5E8E8D8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m;</w:t>
      </w:r>
    </w:p>
    <w:p w14:paraId="1DD8A21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r;</w:t>
      </w:r>
    </w:p>
    <w:p w14:paraId="1ACF976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28F07A6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2C9574E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7CB36CF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s;</w:t>
      </w:r>
    </w:p>
    <w:p w14:paraId="0A67CA13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termin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4ABFF113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m;</w:t>
      </w:r>
    </w:p>
    <w:p w14:paraId="40904C4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7ACA381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r;</w:t>
      </w:r>
    </w:p>
    <w:p w14:paraId="3AD6F2C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acc.push_back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SimpleDeposit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(n, s, m, r));</w:t>
      </w:r>
    </w:p>
    <w:p w14:paraId="632D3C2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" &lt;&lt; n &lt;&lt; "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(2) &lt;&lt; s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96A497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}</w:t>
      </w:r>
    </w:p>
    <w:p w14:paraId="5D90254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F2FB9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ProgDepf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6DAAD82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 s;</w:t>
      </w:r>
    </w:p>
    <w:p w14:paraId="4E33133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187587C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m;</w:t>
      </w:r>
    </w:p>
    <w:p w14:paraId="6FE7238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&gt; r;</w:t>
      </w:r>
    </w:p>
    <w:p w14:paraId="114BC9E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q;</w:t>
      </w:r>
    </w:p>
    <w:p w14:paraId="238CF87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a;</w:t>
      </w:r>
    </w:p>
    <w:p w14:paraId="7223948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A06404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3CDCF56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03BE614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s;</w:t>
      </w:r>
    </w:p>
    <w:p w14:paraId="39A7C9B9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termin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74F2969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m;</w:t>
      </w:r>
    </w:p>
    <w:p w14:paraId="1989387E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quarter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4048EE73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q;</w:t>
      </w:r>
    </w:p>
    <w:p w14:paraId="48F07FD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i = 0; i &lt; q; i++) {</w:t>
      </w:r>
    </w:p>
    <w:p w14:paraId="4D65B26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quarter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" &lt;&lt; i + 1 &lt;&lt; " 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178E11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a;</w:t>
      </w:r>
    </w:p>
    <w:p w14:paraId="256035D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r.push_back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(a);</w:t>
      </w:r>
    </w:p>
    <w:p w14:paraId="76FEC7C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274235F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acc.push_back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ProgressiveDeposit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(m, r, s, n));</w:t>
      </w:r>
    </w:p>
    <w:p w14:paraId="321D328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" &lt;&lt; n &lt;&lt; "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(2) &lt;&lt; s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2527365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>}</w:t>
      </w:r>
    </w:p>
    <w:p w14:paraId="6C5B5E6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statistic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08423A6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6FC6CA3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countdep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3847BF0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a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3378218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a-&gt;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();</w:t>
      </w:r>
    </w:p>
    <w:p w14:paraId="22AACB1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a-&gt;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getprofit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();</w:t>
      </w:r>
    </w:p>
    <w:p w14:paraId="0D3D76F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0A8EA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] +=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20F156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countdep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]++;</w:t>
      </w:r>
    </w:p>
    <w:p w14:paraId="27B4D28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5EFC80A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Statistic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17E0155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&amp; [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]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totalprofit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0AA00E9E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countdep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];</w:t>
      </w:r>
    </w:p>
    <w:p w14:paraId="395D6C9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501C72C4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 xml:space="preserve">&lt;&lt; " 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(2)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6E6B97B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0A8A233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</w:p>
    <w:p w14:paraId="50633A18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09B8941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 {</w:t>
      </w:r>
    </w:p>
    <w:p w14:paraId="091538DB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0E32D38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4EE9645D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6ABC35D3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"1-SimpleDeposit , 2-ProgerssiveDeposit, 3-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Statistac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, 0-Exit 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169CB0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:" &lt;&lt;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629E8A2E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77280137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== 0)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54C39A82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6F0B4D0F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SimpleDepf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1F981E8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ProgDepf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29D6FDA0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statistic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37CCB6E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Errorrrrrrrrrrrrrrrrrrrrrr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):";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;</w:t>
      </w:r>
    </w:p>
    <w:p w14:paraId="43914BE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3818C4AA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293D840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a :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) {</w:t>
      </w:r>
    </w:p>
    <w:p w14:paraId="37FDD076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a;</w:t>
      </w:r>
    </w:p>
    <w:p w14:paraId="1F331E41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  <w:t>}</w:t>
      </w:r>
    </w:p>
    <w:p w14:paraId="071C5FDC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acc.clear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>();</w:t>
      </w:r>
    </w:p>
    <w:p w14:paraId="66962FE5" w14:textId="77777777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602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34A695C" w14:textId="01285CDB" w:rsidR="007A602D" w:rsidRPr="007A602D" w:rsidRDefault="007A602D" w:rsidP="007A602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602D">
        <w:rPr>
          <w:rFonts w:ascii="Times New Roman" w:hAnsi="Times New Roman" w:cs="Times New Roman"/>
          <w:sz w:val="28"/>
          <w:szCs w:val="28"/>
        </w:rPr>
        <w:lastRenderedPageBreak/>
        <w:t>}</w:t>
      </w:r>
      <w:r w:rsidRPr="00B97FDF">
        <w:rPr>
          <w:rFonts w:ascii="Times New Roman" w:hAnsi="Times New Roman" w:cs="Times New Roman"/>
          <w:b/>
          <w:bCs/>
          <w:sz w:val="28"/>
          <w:szCs w:val="28"/>
        </w:rPr>
        <w:t>4. Контрольний приклад:</w:t>
      </w:r>
      <w:r w:rsidRPr="003F50D1">
        <w:rPr>
          <w:noProof/>
        </w:rPr>
        <w:t xml:space="preserve"> </w:t>
      </w:r>
      <w:r w:rsidRPr="007A602D">
        <w:rPr>
          <w:noProof/>
        </w:rPr>
        <w:drawing>
          <wp:inline distT="0" distB="0" distL="0" distR="0" wp14:anchorId="047EEAE5" wp14:editId="1406028D">
            <wp:extent cx="4696480" cy="4858428"/>
            <wp:effectExtent l="0" t="0" r="8890" b="0"/>
            <wp:docPr id="163512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2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87C" w14:textId="77777777" w:rsidR="007A602D" w:rsidRPr="00B97FDF" w:rsidRDefault="007A602D" w:rsidP="007A6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DF">
        <w:rPr>
          <w:rFonts w:ascii="Times New Roman" w:hAnsi="Times New Roman" w:cs="Times New Roman"/>
          <w:b/>
          <w:bCs/>
          <w:sz w:val="28"/>
          <w:szCs w:val="28"/>
        </w:rPr>
        <w:t>5. Висновки:</w:t>
      </w:r>
    </w:p>
    <w:p w14:paraId="0A1D066E" w14:textId="3C01EFCE" w:rsidR="00C91D81" w:rsidRDefault="007A602D" w:rsidP="007A602D">
      <w:r w:rsidRPr="007A602D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опановано практичні навички роботи з </w:t>
      </w:r>
      <w:r w:rsidRPr="007A602D">
        <w:rPr>
          <w:rFonts w:ascii="Times New Roman" w:hAnsi="Times New Roman" w:cs="Times New Roman"/>
          <w:b/>
          <w:bCs/>
          <w:sz w:val="28"/>
          <w:szCs w:val="28"/>
        </w:rPr>
        <w:t>поліморфізмом</w:t>
      </w:r>
      <w:r w:rsidRPr="007A602D">
        <w:rPr>
          <w:rFonts w:ascii="Times New Roman" w:hAnsi="Times New Roman" w:cs="Times New Roman"/>
          <w:sz w:val="28"/>
          <w:szCs w:val="28"/>
        </w:rPr>
        <w:t xml:space="preserve"> та </w:t>
      </w:r>
      <w:r w:rsidRPr="007A602D">
        <w:rPr>
          <w:rFonts w:ascii="Times New Roman" w:hAnsi="Times New Roman" w:cs="Times New Roman"/>
          <w:b/>
          <w:bCs/>
          <w:sz w:val="28"/>
          <w:szCs w:val="28"/>
        </w:rPr>
        <w:t>STL-контейнерами</w:t>
      </w:r>
      <w:r w:rsidRPr="007A602D">
        <w:rPr>
          <w:rFonts w:ascii="Times New Roman" w:hAnsi="Times New Roman" w:cs="Times New Roman"/>
          <w:sz w:val="28"/>
          <w:szCs w:val="28"/>
        </w:rPr>
        <w:t xml:space="preserve">. Реалізовано ієрархію класів для банківських депозитів, де використання </w:t>
      </w:r>
      <w:r w:rsidRPr="007A602D">
        <w:rPr>
          <w:rFonts w:ascii="Times New Roman" w:hAnsi="Times New Roman" w:cs="Times New Roman"/>
          <w:b/>
          <w:bCs/>
          <w:sz w:val="28"/>
          <w:szCs w:val="28"/>
        </w:rPr>
        <w:t>віртуальних функцій</w:t>
      </w:r>
      <w:r w:rsidRPr="007A602D">
        <w:rPr>
          <w:rFonts w:ascii="Times New Roman" w:hAnsi="Times New Roman" w:cs="Times New Roman"/>
          <w:sz w:val="28"/>
          <w:szCs w:val="28"/>
        </w:rPr>
        <w:t xml:space="preserve"> дозволило автоматично обирати потрібну формулу розрахунку прибутку. Застосування контейнера </w:t>
      </w:r>
      <w:proofErr w:type="spellStart"/>
      <w:r w:rsidRPr="007A602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A602D">
        <w:rPr>
          <w:rFonts w:ascii="Times New Roman" w:hAnsi="Times New Roman" w:cs="Times New Roman"/>
          <w:sz w:val="28"/>
          <w:szCs w:val="28"/>
        </w:rPr>
        <w:t xml:space="preserve"> дозволило ефективно згрупувати дані за іменем вкладника та обчислити середній прибуток на один рахунок, що демонструє переваги асоціативних масивів у задачах агрегації даних.</w:t>
      </w:r>
    </w:p>
    <w:sectPr w:rsidR="00C91D81" w:rsidSect="007A6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02C"/>
    <w:multiLevelType w:val="hybridMultilevel"/>
    <w:tmpl w:val="E4A2976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D605A"/>
    <w:multiLevelType w:val="multilevel"/>
    <w:tmpl w:val="752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01090"/>
    <w:multiLevelType w:val="multilevel"/>
    <w:tmpl w:val="40E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719EF"/>
    <w:multiLevelType w:val="multilevel"/>
    <w:tmpl w:val="4B2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83975"/>
    <w:multiLevelType w:val="multilevel"/>
    <w:tmpl w:val="0D0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1460A"/>
    <w:multiLevelType w:val="multilevel"/>
    <w:tmpl w:val="855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F7D26"/>
    <w:multiLevelType w:val="multilevel"/>
    <w:tmpl w:val="C5CE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F32FE"/>
    <w:multiLevelType w:val="multilevel"/>
    <w:tmpl w:val="DC6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019F3"/>
    <w:multiLevelType w:val="multilevel"/>
    <w:tmpl w:val="465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84429">
    <w:abstractNumId w:val="4"/>
  </w:num>
  <w:num w:numId="2" w16cid:durableId="1018890090">
    <w:abstractNumId w:val="8"/>
  </w:num>
  <w:num w:numId="3" w16cid:durableId="1658260439">
    <w:abstractNumId w:val="3"/>
  </w:num>
  <w:num w:numId="4" w16cid:durableId="1558013500">
    <w:abstractNumId w:val="7"/>
  </w:num>
  <w:num w:numId="5" w16cid:durableId="667638199">
    <w:abstractNumId w:val="0"/>
  </w:num>
  <w:num w:numId="6" w16cid:durableId="175048315">
    <w:abstractNumId w:val="6"/>
  </w:num>
  <w:num w:numId="7" w16cid:durableId="1400323072">
    <w:abstractNumId w:val="5"/>
  </w:num>
  <w:num w:numId="8" w16cid:durableId="1524249740">
    <w:abstractNumId w:val="1"/>
  </w:num>
  <w:num w:numId="9" w16cid:durableId="1660229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2D"/>
    <w:rsid w:val="0057104A"/>
    <w:rsid w:val="007A602D"/>
    <w:rsid w:val="00AB2E30"/>
    <w:rsid w:val="00C9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C520C"/>
  <w15:chartTrackingRefBased/>
  <w15:docId w15:val="{FE536587-8BE4-463D-A891-AB64EC2E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02D"/>
  </w:style>
  <w:style w:type="paragraph" w:styleId="1">
    <w:name w:val="heading 1"/>
    <w:basedOn w:val="a"/>
    <w:next w:val="a"/>
    <w:link w:val="10"/>
    <w:uiPriority w:val="9"/>
    <w:qFormat/>
    <w:rsid w:val="007A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0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0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0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0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0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A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A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A6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0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A60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4323</Words>
  <Characters>2465</Characters>
  <Application>Microsoft Office Word</Application>
  <DocSecurity>0</DocSecurity>
  <Lines>20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 Cupet</dc:creator>
  <cp:keywords/>
  <dc:description/>
  <cp:lastModifiedBy>Main Cupet</cp:lastModifiedBy>
  <cp:revision>1</cp:revision>
  <dcterms:created xsi:type="dcterms:W3CDTF">2026-04-08T21:05:00Z</dcterms:created>
  <dcterms:modified xsi:type="dcterms:W3CDTF">2026-04-08T21:10:00Z</dcterms:modified>
</cp:coreProperties>
</file>