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b6134d22ce8fc9487e12cd01fbb33a48b9ec19"/>
    <w:p>
      <w:pPr>
        <w:pStyle w:val="Heading1"/>
      </w:pPr>
      <w:r>
        <w:t xml:space="preserve">OPEN FIRST - How to Run RetailPulse Enterprise Analytics</w:t>
      </w:r>
    </w:p>
    <w:bookmarkStart w:id="20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Windows 10/11 or macOS</w:t>
      </w:r>
    </w:p>
    <w:p>
      <w:pPr>
        <w:pStyle w:val="Compact"/>
        <w:numPr>
          <w:ilvl w:val="0"/>
          <w:numId w:val="1001"/>
        </w:numPr>
      </w:pPr>
      <w:r>
        <w:t xml:space="preserve">Power BI Desktop (latest version)</w:t>
      </w:r>
    </w:p>
    <w:p>
      <w:pPr>
        <w:pStyle w:val="Compact"/>
        <w:numPr>
          <w:ilvl w:val="0"/>
          <w:numId w:val="1001"/>
        </w:numPr>
      </w:pPr>
      <w:r>
        <w:t xml:space="preserve">Git (optional)</w:t>
      </w:r>
    </w:p>
    <w:bookmarkEnd w:id="20"/>
    <w:bookmarkStart w:id="21" w:name="step-1-download"/>
    <w:p>
      <w:pPr>
        <w:pStyle w:val="Heading2"/>
      </w:pPr>
      <w:r>
        <w:t xml:space="preserve">Step 1: Download</w:t>
      </w:r>
    </w:p>
    <w:p>
      <w:pPr>
        <w:pStyle w:val="FirstParagraph"/>
      </w:pPr>
      <w:r>
        <w:t xml:space="preserve">Extract</w:t>
      </w:r>
      <w:r>
        <w:t xml:space="preserve"> </w:t>
      </w:r>
      <w:r>
        <w:rPr>
          <w:rStyle w:val="VerbatimChar"/>
        </w:rPr>
        <w:t xml:space="preserve">RetailPulse-Enterprise-Analytics-GitHub.zip</w:t>
      </w:r>
      <w:r>
        <w:t xml:space="preserve"> </w:t>
      </w:r>
      <w:r>
        <w:t xml:space="preserve">to any folder.</w:t>
      </w:r>
    </w:p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C:\Projects\RetailPulse-Enterprise-Analytics</w:t>
      </w:r>
    </w:p>
    <w:bookmarkEnd w:id="21"/>
    <w:bookmarkStart w:id="22" w:name="step-2-open-the-project"/>
    <w:p>
      <w:pPr>
        <w:pStyle w:val="Heading2"/>
      </w:pPr>
      <w:r>
        <w:t xml:space="preserve">Step 2: Open the project</w:t>
      </w:r>
    </w:p>
    <w:p>
      <w:pPr>
        <w:pStyle w:val="FirstParagraph"/>
      </w:pPr>
      <w:r>
        <w:t xml:space="preserve">Open the folder and double-click:</w:t>
      </w:r>
    </w:p>
    <w:p>
      <w:pPr>
        <w:pStyle w:val="BodyText"/>
      </w:pPr>
      <w:r>
        <w:rPr>
          <w:rStyle w:val="VerbatimChar"/>
        </w:rPr>
        <w:t xml:space="preserve">Dashboard/RetailPulse.pbip</w:t>
      </w:r>
    </w:p>
    <w:p>
      <w:pPr>
        <w:pStyle w:val="BodyText"/>
      </w:pPr>
      <w:r>
        <w:t xml:space="preserve">If Windows asks which app to use, choose</w:t>
      </w:r>
      <w:r>
        <w:t xml:space="preserve"> </w:t>
      </w:r>
      <w:r>
        <w:rPr>
          <w:b/>
          <w:bCs/>
        </w:rPr>
        <w:t xml:space="preserve">Power BI Desktop</w:t>
      </w:r>
      <w:r>
        <w:t xml:space="preserve">.</w:t>
      </w:r>
    </w:p>
    <w:bookmarkEnd w:id="22"/>
    <w:bookmarkStart w:id="23" w:name="step-3-configure-data-paths"/>
    <w:p>
      <w:pPr>
        <w:pStyle w:val="Heading2"/>
      </w:pPr>
      <w:r>
        <w:t xml:space="preserve">Step 3: Configure data paths</w:t>
      </w:r>
    </w:p>
    <w:p>
      <w:pPr>
        <w:pStyle w:val="FirstParagraph"/>
      </w:pPr>
      <w:r>
        <w:t xml:space="preserve">Open PowerShell in the project root and run: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configure_project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Or, if you have Python installed: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scripts/configure_project.py</w:t>
      </w:r>
    </w:p>
    <w:bookmarkEnd w:id="23"/>
    <w:bookmarkStart w:id="24" w:name="step-4-refresh-data"/>
    <w:p>
      <w:pPr>
        <w:pStyle w:val="Heading2"/>
      </w:pPr>
      <w:r>
        <w:t xml:space="preserve">Step 4: Refresh data</w:t>
      </w:r>
    </w:p>
    <w:p>
      <w:pPr>
        <w:pStyle w:val="FirstParagraph"/>
      </w:pPr>
      <w:r>
        <w:t xml:space="preserve">In Power BI Desktop:</w:t>
      </w:r>
      <w:r>
        <w:t xml:space="preserve"> </w:t>
      </w:r>
      <w:r>
        <w:t xml:space="preserve">- Home → Refresh</w:t>
      </w:r>
      <w:r>
        <w:t xml:space="preserve"> </w:t>
      </w:r>
      <w:r>
        <w:t xml:space="preserve">- Wait for all tables to load.</w:t>
      </w:r>
    </w:p>
    <w:bookmarkEnd w:id="24"/>
    <w:bookmarkStart w:id="25" w:name="step-5-save"/>
    <w:p>
      <w:pPr>
        <w:pStyle w:val="Heading2"/>
      </w:pPr>
      <w:r>
        <w:t xml:space="preserve">Step 5: Save</w:t>
      </w:r>
    </w:p>
    <w:p>
      <w:pPr>
        <w:pStyle w:val="FirstParagraph"/>
      </w:pPr>
      <w:r>
        <w:t xml:space="preserve">Save the project once. From then on, it can be committed to GitHub normally.</w:t>
      </w:r>
    </w:p>
    <w:bookmarkEnd w:id="25"/>
    <w:bookmarkStart w:id="26" w:name="publishing-optional"/>
    <w:p>
      <w:pPr>
        <w:pStyle w:val="Heading2"/>
      </w:pPr>
      <w:r>
        <w:t xml:space="preserve">Publishing (Optional)</w:t>
      </w:r>
    </w:p>
    <w:p>
      <w:pPr>
        <w:pStyle w:val="Compact"/>
        <w:numPr>
          <w:ilvl w:val="0"/>
          <w:numId w:val="1002"/>
        </w:numPr>
      </w:pPr>
      <w:r>
        <w:t xml:space="preserve">Publish to your Power BI Service workspace.</w:t>
      </w:r>
    </w:p>
    <w:p>
      <w:pPr>
        <w:pStyle w:val="Compact"/>
        <w:numPr>
          <w:ilvl w:val="0"/>
          <w:numId w:val="1002"/>
        </w:numPr>
      </w:pPr>
      <w:r>
        <w:t xml:space="preserve">Share or embed the report as needed.</w:t>
      </w:r>
    </w:p>
    <w:bookmarkEnd w:id="26"/>
    <w:bookmarkStart w:id="27" w:name="repository-structure"/>
    <w:p>
      <w:pPr>
        <w:pStyle w:val="Heading2"/>
      </w:pPr>
      <w:r>
        <w:t xml:space="preserve">Repository Structure</w:t>
      </w:r>
    </w:p>
    <w:p>
      <w:pPr>
        <w:pStyle w:val="Compact"/>
        <w:numPr>
          <w:ilvl w:val="0"/>
          <w:numId w:val="1003"/>
        </w:numPr>
      </w:pPr>
      <w:r>
        <w:t xml:space="preserve">Dashboard/ → Power BI project</w:t>
      </w:r>
    </w:p>
    <w:p>
      <w:pPr>
        <w:pStyle w:val="Compact"/>
        <w:numPr>
          <w:ilvl w:val="0"/>
          <w:numId w:val="1003"/>
        </w:numPr>
      </w:pPr>
      <w:r>
        <w:t xml:space="preserve">Data/ → CSV datasets</w:t>
      </w:r>
    </w:p>
    <w:p>
      <w:pPr>
        <w:pStyle w:val="Compact"/>
        <w:numPr>
          <w:ilvl w:val="0"/>
          <w:numId w:val="1003"/>
        </w:numPr>
      </w:pPr>
      <w:r>
        <w:t xml:space="preserve">DAX/ → Measures</w:t>
      </w:r>
    </w:p>
    <w:p>
      <w:pPr>
        <w:pStyle w:val="Compact"/>
        <w:numPr>
          <w:ilvl w:val="0"/>
          <w:numId w:val="1003"/>
        </w:numPr>
      </w:pPr>
      <w:r>
        <w:t xml:space="preserve">SQL/ → SQL scripts</w:t>
      </w:r>
    </w:p>
    <w:p>
      <w:pPr>
        <w:pStyle w:val="Compact"/>
        <w:numPr>
          <w:ilvl w:val="0"/>
          <w:numId w:val="1003"/>
        </w:numPr>
      </w:pPr>
      <w:r>
        <w:t xml:space="preserve">Documentation/ → Design and data dictionary</w:t>
      </w:r>
    </w:p>
    <w:p>
      <w:pPr>
        <w:pStyle w:val="Compact"/>
        <w:numPr>
          <w:ilvl w:val="0"/>
          <w:numId w:val="1003"/>
        </w:numPr>
      </w:pPr>
      <w:r>
        <w:t xml:space="preserve">Images/ → Screenshots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2026-07-27T13:46:24Z</dcterms:created>
  <dcterms:modified xsi:type="dcterms:W3CDTF">2026-07-27T13:46:24Z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