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3FF" w:rsidRPr="00485CD8" w:rsidRDefault="008E7D5C">
      <w:pPr>
        <w:rPr>
          <w:b/>
        </w:rPr>
      </w:pPr>
      <w:r w:rsidRPr="00485CD8">
        <w:rPr>
          <w:b/>
        </w:rPr>
        <w:t>Cloud Architecture</w:t>
      </w:r>
    </w:p>
    <w:p w:rsidR="008E7D5C" w:rsidRDefault="008E7D5C"/>
    <w:p w:rsidR="00485CD8" w:rsidRDefault="00485CD8">
      <w:r>
        <w:t xml:space="preserve">The cloud architecture for our project is shown in figure </w:t>
      </w:r>
      <w:r w:rsidRPr="00485CD8">
        <w:rPr>
          <w:color w:val="FF0000"/>
        </w:rPr>
        <w:t>XX</w:t>
      </w:r>
      <w:r>
        <w:t xml:space="preserve"> below:</w:t>
      </w:r>
    </w:p>
    <w:p w:rsidR="00485CD8" w:rsidRDefault="00485CD8"/>
    <w:p w:rsidR="00485CD8" w:rsidRDefault="00485CD8">
      <w:r>
        <w:rPr>
          <w:noProof/>
        </w:rPr>
        <w:drawing>
          <wp:inline distT="0" distB="0" distL="0" distR="0">
            <wp:extent cx="5943600" cy="4878070"/>
            <wp:effectExtent l="12700" t="1270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878070"/>
                    </a:xfrm>
                    <a:prstGeom prst="rect">
                      <a:avLst/>
                    </a:prstGeom>
                    <a:ln>
                      <a:solidFill>
                        <a:schemeClr val="accent1"/>
                      </a:solidFill>
                    </a:ln>
                  </pic:spPr>
                </pic:pic>
              </a:graphicData>
            </a:graphic>
          </wp:inline>
        </w:drawing>
      </w:r>
    </w:p>
    <w:p w:rsidR="00485CD8" w:rsidRDefault="00485CD8" w:rsidP="00485CD8">
      <w:pPr>
        <w:jc w:val="center"/>
      </w:pPr>
      <w:r>
        <w:t xml:space="preserve">Figure </w:t>
      </w:r>
      <w:r w:rsidRPr="00485CD8">
        <w:rPr>
          <w:color w:val="FF0000"/>
        </w:rPr>
        <w:t>XX</w:t>
      </w:r>
    </w:p>
    <w:p w:rsidR="00485CD8" w:rsidRDefault="00485CD8"/>
    <w:p w:rsidR="00485CD8" w:rsidRDefault="00485CD8">
      <w:r>
        <w:t>The system architecture consists of three components:</w:t>
      </w:r>
    </w:p>
    <w:p w:rsidR="00485CD8" w:rsidRDefault="00485CD8" w:rsidP="00485CD8">
      <w:pPr>
        <w:pStyle w:val="ListParagraph"/>
        <w:numPr>
          <w:ilvl w:val="0"/>
          <w:numId w:val="2"/>
        </w:numPr>
      </w:pPr>
      <w:r>
        <w:t xml:space="preserve">AWS </w:t>
      </w:r>
      <w:r w:rsidR="00BD4768">
        <w:t>S3 Data Store</w:t>
      </w:r>
    </w:p>
    <w:p w:rsidR="00485CD8" w:rsidRDefault="00485CD8" w:rsidP="00485CD8">
      <w:pPr>
        <w:pStyle w:val="ListParagraph"/>
        <w:numPr>
          <w:ilvl w:val="0"/>
          <w:numId w:val="2"/>
        </w:numPr>
      </w:pPr>
      <w:r>
        <w:t>AWS</w:t>
      </w:r>
      <w:r w:rsidR="00BD4768">
        <w:t xml:space="preserve"> EMR Cluster</w:t>
      </w:r>
    </w:p>
    <w:p w:rsidR="00485CD8" w:rsidRDefault="00485CD8" w:rsidP="00485CD8">
      <w:pPr>
        <w:pStyle w:val="ListParagraph"/>
        <w:numPr>
          <w:ilvl w:val="0"/>
          <w:numId w:val="2"/>
        </w:numPr>
      </w:pPr>
      <w:r>
        <w:t>AWS</w:t>
      </w:r>
      <w:r w:rsidR="00BD4768">
        <w:t xml:space="preserve"> EC2 Node</w:t>
      </w:r>
    </w:p>
    <w:p w:rsidR="00BD4768" w:rsidRDefault="00BD4768" w:rsidP="00485CD8"/>
    <w:p w:rsidR="00485CD8" w:rsidRDefault="00BD4768" w:rsidP="00485CD8">
      <w:r>
        <w:t>The PySpark application was divided into two parts: 1) the data transform part that ran on the EMR cluster and 2) the data visualization analysis part that ran on the EC2 node.  The input and output files for the application resided on an AWS S3 bucket.</w:t>
      </w:r>
    </w:p>
    <w:p w:rsidR="00BD4768" w:rsidRDefault="00BD4768" w:rsidP="00485CD8"/>
    <w:p w:rsidR="00BD4768" w:rsidRPr="00BD4768" w:rsidRDefault="00BD4768" w:rsidP="00BD4768">
      <w:pPr>
        <w:rPr>
          <w:b/>
        </w:rPr>
      </w:pPr>
      <w:r w:rsidRPr="00BD4768">
        <w:rPr>
          <w:b/>
        </w:rPr>
        <w:t>AWS S3 Data Store</w:t>
      </w:r>
    </w:p>
    <w:p w:rsidR="00BD4768" w:rsidRDefault="00BD4768" w:rsidP="00BD4768"/>
    <w:p w:rsidR="00BD4768" w:rsidRDefault="00BD4768" w:rsidP="00BD4768">
      <w:r>
        <w:lastRenderedPageBreak/>
        <w:t>The input and output files shared a common Simple Storage Service (S3) bucket.   The PySpark data transform application also resided on the same S3 bucket</w:t>
      </w:r>
      <w:r w:rsidR="005F3B63">
        <w:t>,</w:t>
      </w:r>
      <w:bookmarkStart w:id="0" w:name="_GoBack"/>
      <w:bookmarkEnd w:id="0"/>
      <w:r>
        <w:t xml:space="preserve"> so that </w:t>
      </w:r>
      <w:r w:rsidR="004B2CD2">
        <w:t>no local EBS storage was utilized either on the EC2 node or EMR cluster.</w:t>
      </w:r>
    </w:p>
    <w:p w:rsidR="004C4269" w:rsidRDefault="004C4269" w:rsidP="004C4269"/>
    <w:p w:rsidR="004C4269" w:rsidRPr="004C4269" w:rsidRDefault="004C4269" w:rsidP="004C4269">
      <w:pPr>
        <w:rPr>
          <w:b/>
        </w:rPr>
      </w:pPr>
      <w:r w:rsidRPr="004C4269">
        <w:rPr>
          <w:b/>
        </w:rPr>
        <w:t xml:space="preserve">AWS </w:t>
      </w:r>
      <w:r w:rsidRPr="004C4269">
        <w:rPr>
          <w:b/>
        </w:rPr>
        <w:t>EMR</w:t>
      </w:r>
      <w:r w:rsidRPr="004C4269">
        <w:rPr>
          <w:b/>
        </w:rPr>
        <w:t xml:space="preserve"> </w:t>
      </w:r>
      <w:r w:rsidRPr="004C4269">
        <w:rPr>
          <w:b/>
        </w:rPr>
        <w:t>Cluster</w:t>
      </w:r>
    </w:p>
    <w:p w:rsidR="004C4269" w:rsidRDefault="004C4269" w:rsidP="004C4269">
      <w:r>
        <w:t xml:space="preserve">The PySpark data transform application ran as a standalone step on the EMR master node.  The number of slave nodes varied from 0 to 16 for our scalability testing.  All EMR nodes were AWS instance type </w:t>
      </w:r>
      <w:r w:rsidRPr="004C4269">
        <w:rPr>
          <w:b/>
        </w:rPr>
        <w:t>m4.large</w:t>
      </w:r>
      <w:r>
        <w:t xml:space="preserve"> with the following hardware characteristics:  </w:t>
      </w:r>
      <w:r w:rsidRPr="009E4A45">
        <w:t>4 vCore, 8 GiB memory,</w:t>
      </w:r>
      <w:r>
        <w:t xml:space="preserve"> 32 GB EBS </w:t>
      </w:r>
      <w:r w:rsidRPr="009E4A45">
        <w:t>storage</w:t>
      </w:r>
      <w:r>
        <w:t>.   The default Ubuntu AMI was installed on each node, along with Hadoop 2.8.3, Spark 2.3.0, and Python 3.6.</w:t>
      </w:r>
    </w:p>
    <w:p w:rsidR="004C4269" w:rsidRDefault="004C4269" w:rsidP="004C4269"/>
    <w:p w:rsidR="00595977" w:rsidRDefault="004C4269" w:rsidP="004C4269">
      <w:r>
        <w:t>The PySpark application ran as a YARN (Yet Another Resource Negotiator) client</w:t>
      </w:r>
      <w:r w:rsidR="00595977">
        <w:t xml:space="preserve"> and YARN and Spark handled the distribution of work over the EMR cluster.   Spark, running on EMR, used the EMRFS (EMR File System), to directly access the input data stored on S3 and to write the output data to S3.</w:t>
      </w:r>
    </w:p>
    <w:p w:rsidR="004B2CD2" w:rsidRDefault="00595977" w:rsidP="00485CD8">
      <w:r>
        <w:t xml:space="preserve">    </w:t>
      </w:r>
    </w:p>
    <w:p w:rsidR="00485CD8" w:rsidRPr="00BD4768" w:rsidRDefault="00485CD8" w:rsidP="00485CD8">
      <w:pPr>
        <w:rPr>
          <w:b/>
        </w:rPr>
      </w:pPr>
      <w:r w:rsidRPr="00BD4768">
        <w:rPr>
          <w:b/>
        </w:rPr>
        <w:t xml:space="preserve">AWS </w:t>
      </w:r>
      <w:r w:rsidRPr="00BD4768">
        <w:rPr>
          <w:b/>
        </w:rPr>
        <w:t>EC2</w:t>
      </w:r>
      <w:r w:rsidRPr="00BD4768">
        <w:rPr>
          <w:b/>
        </w:rPr>
        <w:t xml:space="preserve"> Node</w:t>
      </w:r>
    </w:p>
    <w:p w:rsidR="00BD4768" w:rsidRDefault="00BD4768" w:rsidP="00BD4768">
      <w:r>
        <w:t xml:space="preserve">The </w:t>
      </w:r>
      <w:r w:rsidR="00595977">
        <w:t>Elastic Compute Cloud (EC2) node ran Jupyter Notebooks using Python/PySpark.   The EC2 node accessed the output data files on S3 that were generated by the EMR cluster to perform data analysis using Spark MLib and data visualization using the Seaborn library.</w:t>
      </w:r>
    </w:p>
    <w:p w:rsidR="00595977" w:rsidRDefault="00595977" w:rsidP="00BD4768"/>
    <w:p w:rsidR="00485CD8" w:rsidRPr="009E4A45" w:rsidRDefault="00595977" w:rsidP="00485CD8">
      <w:r>
        <w:t xml:space="preserve">The EC2 Node utilized the same node type as EMR, i.e. the AWS instance type </w:t>
      </w:r>
      <w:r w:rsidRPr="00595977">
        <w:rPr>
          <w:b/>
        </w:rPr>
        <w:t>m4.large</w:t>
      </w:r>
      <w:r>
        <w:t>.   The Linux system</w:t>
      </w:r>
      <w:r w:rsidR="00D60315">
        <w:t xml:space="preserve"> configuration</w:t>
      </w:r>
      <w:r>
        <w:t xml:space="preserve"> on the EC2 node was</w:t>
      </w:r>
      <w:r w:rsidR="00D60315">
        <w:t xml:space="preserve"> t</w:t>
      </w:r>
      <w:r>
        <w:t xml:space="preserve">he </w:t>
      </w:r>
      <w:r w:rsidR="00D60315">
        <w:t>Amazon Machine Instance (</w:t>
      </w:r>
      <w:r w:rsidR="00485CD8">
        <w:t>AMI</w:t>
      </w:r>
      <w:r w:rsidR="00D60315">
        <w:t xml:space="preserve">) </w:t>
      </w:r>
      <w:r w:rsidR="00485CD8" w:rsidRPr="009E4A45">
        <w:rPr>
          <w:rFonts w:eastAsia="Times New Roman" w:cstheme="minorHAnsi"/>
          <w:bCs/>
          <w:i/>
          <w:color w:val="444444"/>
          <w:shd w:val="clear" w:color="auto" w:fill="FFFFFF"/>
        </w:rPr>
        <w:t>Deep Learning AMI (Ubuntu) Version 8.0</w:t>
      </w:r>
      <w:r w:rsidR="00D60315">
        <w:rPr>
          <w:rFonts w:eastAsia="Times New Roman" w:cstheme="minorHAnsi"/>
          <w:bCs/>
          <w:i/>
          <w:color w:val="444444"/>
          <w:shd w:val="clear" w:color="auto" w:fill="FFFFFF"/>
        </w:rPr>
        <w:t>.</w:t>
      </w:r>
    </w:p>
    <w:p w:rsidR="00EF2F95" w:rsidRPr="00595977" w:rsidRDefault="00EF2F95">
      <w:pPr>
        <w:rPr>
          <w:rFonts w:cstheme="minorHAnsi"/>
        </w:rPr>
      </w:pPr>
    </w:p>
    <w:p w:rsidR="001D7286" w:rsidRDefault="00D60315">
      <w:r>
        <w:t>The EC2 node could be accessed by any browser on the public internet that had access to the correct security key.</w:t>
      </w:r>
    </w:p>
    <w:p w:rsidR="00D60315" w:rsidRDefault="00D60315"/>
    <w:p w:rsidR="008E7D5C" w:rsidRPr="00485CD8" w:rsidRDefault="008E7D5C">
      <w:pPr>
        <w:rPr>
          <w:b/>
        </w:rPr>
      </w:pPr>
      <w:r w:rsidRPr="00485CD8">
        <w:rPr>
          <w:b/>
        </w:rPr>
        <w:t>Scalability</w:t>
      </w:r>
      <w:r w:rsidR="003B7A02" w:rsidRPr="00485CD8">
        <w:rPr>
          <w:b/>
        </w:rPr>
        <w:t xml:space="preserve"> Testing Results</w:t>
      </w:r>
    </w:p>
    <w:p w:rsidR="00485CD8" w:rsidRDefault="00485CD8">
      <w:r>
        <w:t xml:space="preserve">We ran the PySpark application on the master cluster node with N Cities = (500, 5000, 50000) and number of slave cluster nodes = (0, 1, 2, 4, 8, 16).  The results are shown in figure </w:t>
      </w:r>
      <w:r w:rsidRPr="00BD4768">
        <w:rPr>
          <w:color w:val="FF0000"/>
        </w:rPr>
        <w:t xml:space="preserve">XX </w:t>
      </w:r>
      <w:r>
        <w:t>below:</w:t>
      </w:r>
    </w:p>
    <w:p w:rsidR="00485CD8" w:rsidRDefault="00485CD8"/>
    <w:p w:rsidR="00485CD8" w:rsidRDefault="00485CD8">
      <w:r>
        <w:rPr>
          <w:noProof/>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t xml:space="preserve"> </w:t>
      </w:r>
    </w:p>
    <w:p w:rsidR="00BD4768" w:rsidRDefault="00BD4768" w:rsidP="00BD4768">
      <w:pPr>
        <w:jc w:val="center"/>
      </w:pPr>
      <w:r>
        <w:t xml:space="preserve">Figure </w:t>
      </w:r>
      <w:r w:rsidRPr="00BD4768">
        <w:rPr>
          <w:color w:val="FF0000"/>
        </w:rPr>
        <w:t>XX</w:t>
      </w:r>
    </w:p>
    <w:p w:rsidR="00BD4768" w:rsidRDefault="00BD4768"/>
    <w:p w:rsidR="004B0DCC" w:rsidRDefault="004B0DCC">
      <w:r>
        <w:t>For each of our test sets of cities, we calculated the optimal number of slave nodes and the execution time improvement</w:t>
      </w:r>
      <w:r w:rsidR="00BD4768">
        <w:t xml:space="preserve"> for that configuration</w:t>
      </w:r>
      <w:r>
        <w:t>.  This data is shown in the table below:</w:t>
      </w:r>
    </w:p>
    <w:p w:rsidR="004B0DCC" w:rsidRDefault="004B0DCC"/>
    <w:tbl>
      <w:tblPr>
        <w:tblStyle w:val="TableGrid"/>
        <w:tblW w:w="0" w:type="auto"/>
        <w:tblLook w:val="04A0" w:firstRow="1" w:lastRow="0" w:firstColumn="1" w:lastColumn="0" w:noHBand="0" w:noVBand="1"/>
      </w:tblPr>
      <w:tblGrid>
        <w:gridCol w:w="3116"/>
        <w:gridCol w:w="3117"/>
        <w:gridCol w:w="3117"/>
      </w:tblGrid>
      <w:tr w:rsidR="004B0DCC" w:rsidTr="004B0DCC">
        <w:tc>
          <w:tcPr>
            <w:tcW w:w="3116" w:type="dxa"/>
          </w:tcPr>
          <w:p w:rsidR="004B0DCC" w:rsidRPr="004B0DCC" w:rsidRDefault="004B0DCC">
            <w:pPr>
              <w:rPr>
                <w:b/>
              </w:rPr>
            </w:pPr>
            <w:r w:rsidRPr="004B0DCC">
              <w:rPr>
                <w:b/>
              </w:rPr>
              <w:t>N Cities</w:t>
            </w:r>
          </w:p>
        </w:tc>
        <w:tc>
          <w:tcPr>
            <w:tcW w:w="3117" w:type="dxa"/>
          </w:tcPr>
          <w:p w:rsidR="004B0DCC" w:rsidRPr="004B0DCC" w:rsidRDefault="004B0DCC">
            <w:pPr>
              <w:rPr>
                <w:b/>
              </w:rPr>
            </w:pPr>
            <w:r w:rsidRPr="004B0DCC">
              <w:rPr>
                <w:b/>
              </w:rPr>
              <w:t>Optimal Cluster Slaves Nodes</w:t>
            </w:r>
          </w:p>
        </w:tc>
        <w:tc>
          <w:tcPr>
            <w:tcW w:w="3117" w:type="dxa"/>
          </w:tcPr>
          <w:p w:rsidR="004B0DCC" w:rsidRPr="004B0DCC" w:rsidRDefault="004B0DCC">
            <w:pPr>
              <w:rPr>
                <w:b/>
              </w:rPr>
            </w:pPr>
            <w:r w:rsidRPr="004B0DCC">
              <w:rPr>
                <w:b/>
              </w:rPr>
              <w:t>Execution time improvement</w:t>
            </w:r>
          </w:p>
        </w:tc>
      </w:tr>
      <w:tr w:rsidR="004B0DCC" w:rsidTr="004B0DCC">
        <w:tc>
          <w:tcPr>
            <w:tcW w:w="3116" w:type="dxa"/>
          </w:tcPr>
          <w:p w:rsidR="004B0DCC" w:rsidRDefault="004B0DCC">
            <w:r>
              <w:t>500</w:t>
            </w:r>
          </w:p>
        </w:tc>
        <w:tc>
          <w:tcPr>
            <w:tcW w:w="3117" w:type="dxa"/>
          </w:tcPr>
          <w:p w:rsidR="004B0DCC" w:rsidRDefault="004B0DCC">
            <w:r>
              <w:t>2</w:t>
            </w:r>
          </w:p>
        </w:tc>
        <w:tc>
          <w:tcPr>
            <w:tcW w:w="3117" w:type="dxa"/>
          </w:tcPr>
          <w:p w:rsidR="004B0DCC" w:rsidRDefault="004B0DCC">
            <w:r>
              <w:t>33%</w:t>
            </w:r>
          </w:p>
        </w:tc>
      </w:tr>
      <w:tr w:rsidR="004B0DCC" w:rsidTr="004B0DCC">
        <w:tc>
          <w:tcPr>
            <w:tcW w:w="3116" w:type="dxa"/>
          </w:tcPr>
          <w:p w:rsidR="004B0DCC" w:rsidRDefault="004B0DCC">
            <w:r>
              <w:t>5,000</w:t>
            </w:r>
          </w:p>
        </w:tc>
        <w:tc>
          <w:tcPr>
            <w:tcW w:w="3117" w:type="dxa"/>
          </w:tcPr>
          <w:p w:rsidR="004B0DCC" w:rsidRDefault="004B0DCC">
            <w:r>
              <w:t>4</w:t>
            </w:r>
          </w:p>
        </w:tc>
        <w:tc>
          <w:tcPr>
            <w:tcW w:w="3117" w:type="dxa"/>
          </w:tcPr>
          <w:p w:rsidR="004B0DCC" w:rsidRDefault="004B0DCC">
            <w:r>
              <w:t>37%</w:t>
            </w:r>
          </w:p>
        </w:tc>
      </w:tr>
      <w:tr w:rsidR="004B0DCC" w:rsidTr="004B0DCC">
        <w:tc>
          <w:tcPr>
            <w:tcW w:w="3116" w:type="dxa"/>
          </w:tcPr>
          <w:p w:rsidR="004B0DCC" w:rsidRDefault="004B0DCC">
            <w:r>
              <w:t>50,000</w:t>
            </w:r>
          </w:p>
        </w:tc>
        <w:tc>
          <w:tcPr>
            <w:tcW w:w="3117" w:type="dxa"/>
          </w:tcPr>
          <w:p w:rsidR="004B0DCC" w:rsidRDefault="004B0DCC">
            <w:r>
              <w:t>8</w:t>
            </w:r>
          </w:p>
        </w:tc>
        <w:tc>
          <w:tcPr>
            <w:tcW w:w="3117" w:type="dxa"/>
          </w:tcPr>
          <w:p w:rsidR="004B0DCC" w:rsidRDefault="004B0DCC">
            <w:r>
              <w:t>59%</w:t>
            </w:r>
          </w:p>
        </w:tc>
      </w:tr>
    </w:tbl>
    <w:p w:rsidR="004B0DCC" w:rsidRDefault="004B0DCC"/>
    <w:p w:rsidR="004B0DCC" w:rsidRDefault="004B0DCC">
      <w:r>
        <w:t xml:space="preserve">As an additional test, we ran </w:t>
      </w:r>
      <w:r w:rsidR="00097BA6">
        <w:t>a</w:t>
      </w:r>
      <w:r>
        <w:t xml:space="preserve"> 500,000 cities</w:t>
      </w:r>
      <w:r w:rsidR="00097BA6">
        <w:t xml:space="preserve"> instance</w:t>
      </w:r>
      <w:r>
        <w:t>.   We did not include this in our results, as there are not 500,000 cit</w:t>
      </w:r>
      <w:r w:rsidR="00097BA6">
        <w:t xml:space="preserve">ies in the world, but </w:t>
      </w:r>
      <w:r w:rsidR="00BD4768">
        <w:t>we used it as a</w:t>
      </w:r>
      <w:r w:rsidR="00097BA6">
        <w:t xml:space="preserve"> scaling</w:t>
      </w:r>
      <w:r>
        <w:t xml:space="preserve"> check for optimal node calculation</w:t>
      </w:r>
      <w:r w:rsidR="00097BA6">
        <w:t>. I</w:t>
      </w:r>
      <w:r>
        <w:t>t resulted in the same number of</w:t>
      </w:r>
      <w:r w:rsidR="00097BA6">
        <w:t xml:space="preserve"> optimal</w:t>
      </w:r>
      <w:r>
        <w:t xml:space="preserve"> slave nodes (8) as the 50,000 city test.</w:t>
      </w:r>
    </w:p>
    <w:p w:rsidR="008E7D5C" w:rsidRDefault="008E7D5C"/>
    <w:p w:rsidR="00097BA6" w:rsidRDefault="00097BA6">
      <w:pPr>
        <w:rPr>
          <w:b/>
          <w:color w:val="FF0000"/>
        </w:rPr>
      </w:pPr>
      <w:r>
        <w:t xml:space="preserve">The data from the scalability tests are included in </w:t>
      </w:r>
      <w:r w:rsidRPr="00097BA6">
        <w:rPr>
          <w:b/>
          <w:color w:val="FF0000"/>
        </w:rPr>
        <w:t>[REFERENCE APPENDIX]</w:t>
      </w:r>
    </w:p>
    <w:p w:rsidR="00485CD8" w:rsidRPr="00485CD8" w:rsidRDefault="00485CD8"/>
    <w:sectPr w:rsidR="00485CD8" w:rsidRPr="00485CD8" w:rsidSect="000F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6F84"/>
    <w:multiLevelType w:val="hybridMultilevel"/>
    <w:tmpl w:val="1EC84488"/>
    <w:lvl w:ilvl="0" w:tplc="5E78B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603A3A"/>
    <w:multiLevelType w:val="multilevel"/>
    <w:tmpl w:val="1ED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35"/>
    <w:rsid w:val="00097BA6"/>
    <w:rsid w:val="000F4912"/>
    <w:rsid w:val="001D7286"/>
    <w:rsid w:val="002C1C1F"/>
    <w:rsid w:val="00333D2D"/>
    <w:rsid w:val="003B7A02"/>
    <w:rsid w:val="00485CD8"/>
    <w:rsid w:val="004B0DCC"/>
    <w:rsid w:val="004B2CD2"/>
    <w:rsid w:val="004C4269"/>
    <w:rsid w:val="004E5684"/>
    <w:rsid w:val="004E6E35"/>
    <w:rsid w:val="00595977"/>
    <w:rsid w:val="005F3B63"/>
    <w:rsid w:val="00781828"/>
    <w:rsid w:val="008E7D5C"/>
    <w:rsid w:val="009E45AD"/>
    <w:rsid w:val="009E4A45"/>
    <w:rsid w:val="00AC02F9"/>
    <w:rsid w:val="00BD4768"/>
    <w:rsid w:val="00D60315"/>
    <w:rsid w:val="00DA528F"/>
    <w:rsid w:val="00E726FF"/>
    <w:rsid w:val="00EF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9FBCD"/>
  <w15:chartTrackingRefBased/>
  <w15:docId w15:val="{D23101F0-F304-8746-807C-F95210A1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5AD"/>
    <w:rPr>
      <w:rFonts w:ascii="Times New Roman" w:hAnsi="Times New Roman" w:cs="Times New Roman"/>
    </w:rPr>
  </w:style>
  <w:style w:type="character" w:styleId="Hyperlink">
    <w:name w:val="Hyperlink"/>
    <w:basedOn w:val="DefaultParagraphFont"/>
    <w:uiPriority w:val="99"/>
    <w:unhideWhenUsed/>
    <w:rsid w:val="004E5684"/>
    <w:rPr>
      <w:color w:val="0563C1" w:themeColor="hyperlink"/>
      <w:u w:val="single"/>
    </w:rPr>
  </w:style>
  <w:style w:type="character" w:styleId="UnresolvedMention">
    <w:name w:val="Unresolved Mention"/>
    <w:basedOn w:val="DefaultParagraphFont"/>
    <w:uiPriority w:val="99"/>
    <w:semiHidden/>
    <w:unhideWhenUsed/>
    <w:rsid w:val="004E5684"/>
    <w:rPr>
      <w:color w:val="808080"/>
      <w:shd w:val="clear" w:color="auto" w:fill="E6E6E6"/>
    </w:rPr>
  </w:style>
  <w:style w:type="table" w:styleId="TableGrid">
    <w:name w:val="Table Grid"/>
    <w:basedOn w:val="TableNormal"/>
    <w:uiPriority w:val="39"/>
    <w:rsid w:val="004B0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0406">
      <w:bodyDiv w:val="1"/>
      <w:marLeft w:val="0"/>
      <w:marRight w:val="0"/>
      <w:marTop w:val="0"/>
      <w:marBottom w:val="0"/>
      <w:divBdr>
        <w:top w:val="none" w:sz="0" w:space="0" w:color="auto"/>
        <w:left w:val="none" w:sz="0" w:space="0" w:color="auto"/>
        <w:bottom w:val="none" w:sz="0" w:space="0" w:color="auto"/>
        <w:right w:val="none" w:sz="0" w:space="0" w:color="auto"/>
      </w:divBdr>
    </w:div>
    <w:div w:id="352613388">
      <w:bodyDiv w:val="1"/>
      <w:marLeft w:val="0"/>
      <w:marRight w:val="0"/>
      <w:marTop w:val="0"/>
      <w:marBottom w:val="0"/>
      <w:divBdr>
        <w:top w:val="none" w:sz="0" w:space="0" w:color="auto"/>
        <w:left w:val="none" w:sz="0" w:space="0" w:color="auto"/>
        <w:bottom w:val="none" w:sz="0" w:space="0" w:color="auto"/>
        <w:right w:val="none" w:sz="0" w:space="0" w:color="auto"/>
      </w:divBdr>
    </w:div>
    <w:div w:id="389185475">
      <w:bodyDiv w:val="1"/>
      <w:marLeft w:val="0"/>
      <w:marRight w:val="0"/>
      <w:marTop w:val="0"/>
      <w:marBottom w:val="0"/>
      <w:divBdr>
        <w:top w:val="none" w:sz="0" w:space="0" w:color="auto"/>
        <w:left w:val="none" w:sz="0" w:space="0" w:color="auto"/>
        <w:bottom w:val="none" w:sz="0" w:space="0" w:color="auto"/>
        <w:right w:val="none" w:sz="0" w:space="0" w:color="auto"/>
      </w:divBdr>
    </w:div>
    <w:div w:id="860244378">
      <w:bodyDiv w:val="1"/>
      <w:marLeft w:val="0"/>
      <w:marRight w:val="0"/>
      <w:marTop w:val="0"/>
      <w:marBottom w:val="0"/>
      <w:divBdr>
        <w:top w:val="none" w:sz="0" w:space="0" w:color="auto"/>
        <w:left w:val="none" w:sz="0" w:space="0" w:color="auto"/>
        <w:bottom w:val="none" w:sz="0" w:space="0" w:color="auto"/>
        <w:right w:val="none" w:sz="0" w:space="0" w:color="auto"/>
      </w:divBdr>
    </w:div>
    <w:div w:id="883834224">
      <w:bodyDiv w:val="1"/>
      <w:marLeft w:val="0"/>
      <w:marRight w:val="0"/>
      <w:marTop w:val="0"/>
      <w:marBottom w:val="0"/>
      <w:divBdr>
        <w:top w:val="none" w:sz="0" w:space="0" w:color="auto"/>
        <w:left w:val="none" w:sz="0" w:space="0" w:color="auto"/>
        <w:bottom w:val="none" w:sz="0" w:space="0" w:color="auto"/>
        <w:right w:val="none" w:sz="0" w:space="0" w:color="auto"/>
      </w:divBdr>
    </w:div>
    <w:div w:id="887649128">
      <w:bodyDiv w:val="1"/>
      <w:marLeft w:val="0"/>
      <w:marRight w:val="0"/>
      <w:marTop w:val="0"/>
      <w:marBottom w:val="0"/>
      <w:divBdr>
        <w:top w:val="none" w:sz="0" w:space="0" w:color="auto"/>
        <w:left w:val="none" w:sz="0" w:space="0" w:color="auto"/>
        <w:bottom w:val="none" w:sz="0" w:space="0" w:color="auto"/>
        <w:right w:val="none" w:sz="0" w:space="0" w:color="auto"/>
      </w:divBdr>
    </w:div>
    <w:div w:id="989359731">
      <w:bodyDiv w:val="1"/>
      <w:marLeft w:val="0"/>
      <w:marRight w:val="0"/>
      <w:marTop w:val="0"/>
      <w:marBottom w:val="0"/>
      <w:divBdr>
        <w:top w:val="none" w:sz="0" w:space="0" w:color="auto"/>
        <w:left w:val="none" w:sz="0" w:space="0" w:color="auto"/>
        <w:bottom w:val="none" w:sz="0" w:space="0" w:color="auto"/>
        <w:right w:val="none" w:sz="0" w:space="0" w:color="auto"/>
      </w:divBdr>
    </w:div>
    <w:div w:id="1114446252">
      <w:bodyDiv w:val="1"/>
      <w:marLeft w:val="0"/>
      <w:marRight w:val="0"/>
      <w:marTop w:val="0"/>
      <w:marBottom w:val="0"/>
      <w:divBdr>
        <w:top w:val="none" w:sz="0" w:space="0" w:color="auto"/>
        <w:left w:val="none" w:sz="0" w:space="0" w:color="auto"/>
        <w:bottom w:val="none" w:sz="0" w:space="0" w:color="auto"/>
        <w:right w:val="none" w:sz="0" w:space="0" w:color="auto"/>
      </w:divBdr>
    </w:div>
    <w:div w:id="1127431138">
      <w:bodyDiv w:val="1"/>
      <w:marLeft w:val="0"/>
      <w:marRight w:val="0"/>
      <w:marTop w:val="0"/>
      <w:marBottom w:val="0"/>
      <w:divBdr>
        <w:top w:val="none" w:sz="0" w:space="0" w:color="auto"/>
        <w:left w:val="none" w:sz="0" w:space="0" w:color="auto"/>
        <w:bottom w:val="none" w:sz="0" w:space="0" w:color="auto"/>
        <w:right w:val="none" w:sz="0" w:space="0" w:color="auto"/>
      </w:divBdr>
    </w:div>
    <w:div w:id="1282999283">
      <w:bodyDiv w:val="1"/>
      <w:marLeft w:val="0"/>
      <w:marRight w:val="0"/>
      <w:marTop w:val="0"/>
      <w:marBottom w:val="0"/>
      <w:divBdr>
        <w:top w:val="none" w:sz="0" w:space="0" w:color="auto"/>
        <w:left w:val="none" w:sz="0" w:space="0" w:color="auto"/>
        <w:bottom w:val="none" w:sz="0" w:space="0" w:color="auto"/>
        <w:right w:val="none" w:sz="0" w:space="0" w:color="auto"/>
      </w:divBdr>
    </w:div>
    <w:div w:id="1284456004">
      <w:bodyDiv w:val="1"/>
      <w:marLeft w:val="0"/>
      <w:marRight w:val="0"/>
      <w:marTop w:val="0"/>
      <w:marBottom w:val="0"/>
      <w:divBdr>
        <w:top w:val="none" w:sz="0" w:space="0" w:color="auto"/>
        <w:left w:val="none" w:sz="0" w:space="0" w:color="auto"/>
        <w:bottom w:val="none" w:sz="0" w:space="0" w:color="auto"/>
        <w:right w:val="none" w:sz="0" w:space="0" w:color="auto"/>
      </w:divBdr>
    </w:div>
    <w:div w:id="1318848920">
      <w:bodyDiv w:val="1"/>
      <w:marLeft w:val="0"/>
      <w:marRight w:val="0"/>
      <w:marTop w:val="0"/>
      <w:marBottom w:val="0"/>
      <w:divBdr>
        <w:top w:val="none" w:sz="0" w:space="0" w:color="auto"/>
        <w:left w:val="none" w:sz="0" w:space="0" w:color="auto"/>
        <w:bottom w:val="none" w:sz="0" w:space="0" w:color="auto"/>
        <w:right w:val="none" w:sz="0" w:space="0" w:color="auto"/>
      </w:divBdr>
    </w:div>
    <w:div w:id="1356423473">
      <w:bodyDiv w:val="1"/>
      <w:marLeft w:val="0"/>
      <w:marRight w:val="0"/>
      <w:marTop w:val="0"/>
      <w:marBottom w:val="0"/>
      <w:divBdr>
        <w:top w:val="none" w:sz="0" w:space="0" w:color="auto"/>
        <w:left w:val="none" w:sz="0" w:space="0" w:color="auto"/>
        <w:bottom w:val="none" w:sz="0" w:space="0" w:color="auto"/>
        <w:right w:val="none" w:sz="0" w:space="0" w:color="auto"/>
      </w:divBdr>
    </w:div>
    <w:div w:id="1496455692">
      <w:bodyDiv w:val="1"/>
      <w:marLeft w:val="0"/>
      <w:marRight w:val="0"/>
      <w:marTop w:val="0"/>
      <w:marBottom w:val="0"/>
      <w:divBdr>
        <w:top w:val="none" w:sz="0" w:space="0" w:color="auto"/>
        <w:left w:val="none" w:sz="0" w:space="0" w:color="auto"/>
        <w:bottom w:val="none" w:sz="0" w:space="0" w:color="auto"/>
        <w:right w:val="none" w:sz="0" w:space="0" w:color="auto"/>
      </w:divBdr>
    </w:div>
    <w:div w:id="1517385216">
      <w:bodyDiv w:val="1"/>
      <w:marLeft w:val="0"/>
      <w:marRight w:val="0"/>
      <w:marTop w:val="0"/>
      <w:marBottom w:val="0"/>
      <w:divBdr>
        <w:top w:val="none" w:sz="0" w:space="0" w:color="auto"/>
        <w:left w:val="none" w:sz="0" w:space="0" w:color="auto"/>
        <w:bottom w:val="none" w:sz="0" w:space="0" w:color="auto"/>
        <w:right w:val="none" w:sz="0" w:space="0" w:color="auto"/>
      </w:divBdr>
      <w:divsChild>
        <w:div w:id="1784035835">
          <w:marLeft w:val="0"/>
          <w:marRight w:val="0"/>
          <w:marTop w:val="0"/>
          <w:marBottom w:val="0"/>
          <w:divBdr>
            <w:top w:val="none" w:sz="0" w:space="0" w:color="auto"/>
            <w:left w:val="none" w:sz="0" w:space="0" w:color="auto"/>
            <w:bottom w:val="none" w:sz="0" w:space="0" w:color="auto"/>
            <w:right w:val="none" w:sz="0" w:space="0" w:color="auto"/>
          </w:divBdr>
        </w:div>
        <w:div w:id="1490824631">
          <w:marLeft w:val="0"/>
          <w:marRight w:val="0"/>
          <w:marTop w:val="0"/>
          <w:marBottom w:val="0"/>
          <w:divBdr>
            <w:top w:val="none" w:sz="0" w:space="0" w:color="auto"/>
            <w:left w:val="none" w:sz="0" w:space="0" w:color="auto"/>
            <w:bottom w:val="none" w:sz="0" w:space="0" w:color="auto"/>
            <w:right w:val="none" w:sz="0" w:space="0" w:color="auto"/>
          </w:divBdr>
        </w:div>
      </w:divsChild>
    </w:div>
    <w:div w:id="1871019544">
      <w:bodyDiv w:val="1"/>
      <w:marLeft w:val="0"/>
      <w:marRight w:val="0"/>
      <w:marTop w:val="0"/>
      <w:marBottom w:val="0"/>
      <w:divBdr>
        <w:top w:val="none" w:sz="0" w:space="0" w:color="auto"/>
        <w:left w:val="none" w:sz="0" w:space="0" w:color="auto"/>
        <w:bottom w:val="none" w:sz="0" w:space="0" w:color="auto"/>
        <w:right w:val="none" w:sz="0" w:space="0" w:color="auto"/>
      </w:divBdr>
    </w:div>
    <w:div w:id="1937441829">
      <w:bodyDiv w:val="1"/>
      <w:marLeft w:val="0"/>
      <w:marRight w:val="0"/>
      <w:marTop w:val="0"/>
      <w:marBottom w:val="0"/>
      <w:divBdr>
        <w:top w:val="none" w:sz="0" w:space="0" w:color="auto"/>
        <w:left w:val="none" w:sz="0" w:space="0" w:color="auto"/>
        <w:bottom w:val="none" w:sz="0" w:space="0" w:color="auto"/>
        <w:right w:val="none" w:sz="0" w:space="0" w:color="auto"/>
      </w:divBdr>
    </w:div>
    <w:div w:id="2017075379">
      <w:bodyDiv w:val="1"/>
      <w:marLeft w:val="0"/>
      <w:marRight w:val="0"/>
      <w:marTop w:val="0"/>
      <w:marBottom w:val="0"/>
      <w:divBdr>
        <w:top w:val="none" w:sz="0" w:space="0" w:color="auto"/>
        <w:left w:val="none" w:sz="0" w:space="0" w:color="auto"/>
        <w:bottom w:val="none" w:sz="0" w:space="0" w:color="auto"/>
        <w:right w:val="none" w:sz="0" w:space="0" w:color="auto"/>
      </w:divBdr>
    </w:div>
    <w:div w:id="2038192497">
      <w:bodyDiv w:val="1"/>
      <w:marLeft w:val="0"/>
      <w:marRight w:val="0"/>
      <w:marTop w:val="0"/>
      <w:marBottom w:val="0"/>
      <w:divBdr>
        <w:top w:val="none" w:sz="0" w:space="0" w:color="auto"/>
        <w:left w:val="none" w:sz="0" w:space="0" w:color="auto"/>
        <w:bottom w:val="none" w:sz="0" w:space="0" w:color="auto"/>
        <w:right w:val="none" w:sz="0" w:space="0" w:color="auto"/>
      </w:divBdr>
      <w:divsChild>
        <w:div w:id="936132626">
          <w:marLeft w:val="0"/>
          <w:marRight w:val="0"/>
          <w:marTop w:val="0"/>
          <w:marBottom w:val="0"/>
          <w:divBdr>
            <w:top w:val="none" w:sz="0" w:space="0" w:color="auto"/>
            <w:left w:val="none" w:sz="0" w:space="0" w:color="auto"/>
            <w:bottom w:val="none" w:sz="0" w:space="0" w:color="auto"/>
            <w:right w:val="none" w:sz="0" w:space="0" w:color="auto"/>
          </w:divBdr>
        </w:div>
        <w:div w:id="429545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Moran</dc:creator>
  <cp:keywords/>
  <dc:description/>
  <cp:lastModifiedBy>John Moran</cp:lastModifiedBy>
  <cp:revision>10</cp:revision>
  <dcterms:created xsi:type="dcterms:W3CDTF">2018-05-05T02:36:00Z</dcterms:created>
  <dcterms:modified xsi:type="dcterms:W3CDTF">2018-05-05T07:54:00Z</dcterms:modified>
</cp:coreProperties>
</file>