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黑体" w:hAnsi="黑体" w:eastAsia="黑体"/>
          <w:b/>
          <w:sz w:val="44"/>
        </w:rPr>
        <w:t>讯问笔录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时间：2024年4月28日 15时00分至2024年4月28日 17时00分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地点：长沙市公安局岳麓分局办案中心讯问室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侦查员：周明（执法证号：XXXXX）、吴亮（执法证号：XXXXX）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记录人：吴亮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被讯问人：林小东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问：我们是长沙市公安局岳麓分局民警，现依法对你进行讯问。你的基本情况？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答：我叫林小东，男，1996年3月5日出生，身份证号4301**********2222，汉族，初中文化，户籍在长沙市岳麓区XX路XX号，现在住同户籍地，送外卖的。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问：你以前有没有被公安机关处理过？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答：没有。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问：宣读《犯罪嫌疑人权利义务告知书》给你听。你听清楚了吗？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答：听清楚了。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问：你是否申请回避？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答：不申请。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问：你知道今天为什么被传唤到公安机关吗？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答：知道，可能是因为2024年4月份我办的那张银行卡的事情。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问：你2024年4月份办了银行卡吗？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答：办过。4月20号左右，我在岳麓区XX路的XX银行办了一张卡。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问：你办卡用的是什么证件？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答：我自己的身份证。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问：这张卡现在在哪里？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答：我办完卡之后，通过“阿龙”把卡卖给别人了。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问：“阿龙”是谁？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答：以前一起送过外卖的，他说有人收银行卡，让我办一张，给我400块钱。他把地址给我，让我办完卡直接把卡寄过去。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问：你卖了多少钱？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答：400块钱。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问：后来呢？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答：后来我把卡寄出去之后，卡里就开始有钱进来，然后又被转出去，不是我操作的。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问：你知不知道这些钱是什么钱？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答：我猜可能是来路不正的钱，但我没多问。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问：你对你自己的行为有什么认识？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答：我知道错了，不应该卖卡。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问：还有没有需要补充的？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答：没有了。</w:t>
      </w:r>
    </w:p>
    <w:p>
      <w:pPr>
        <w:spacing w:before="120" w:after="120"/>
        <w:ind w:firstLine="0"/>
        <w:jc w:val="center"/>
      </w:pPr>
      <w:r>
        <w:rPr>
          <w:rFonts w:ascii="黑体" w:hAnsi="黑体" w:eastAsia="黑体"/>
          <w:b/>
          <w:sz w:val="28"/>
        </w:rPr>
        <w:t>问：以上笔录你读过，和你说的相符吗？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答：读过，相符。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林小东（签名、捺印）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2024年4月28日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侦查员：周明（签名）  吴亮（签名）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