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017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犯罪嫌疑人吴敬明，男，1995年7月12日生，汉族，高中文化，厦门市湖里区殿前街道长虹机械维修部维修工，户籍地厦门市湖里区殿前街道翔鹭花城三期15号楼1205室，身份证号码350206199507120037，联系电话15934077765。</w:t>
      </w:r>
    </w:p>
    <w:p w14:paraId="737654C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、案件线索。本案由上级公安机关下发涉诈银行账户线索交办。经查，吴敬明名下农业银行借记卡（卡号6228480192354779012）在2025年4月18日至6月4日间发生多笔大额资金快进快出，交易特征符合“跑分”账户特征。2025年6月10日，厦门市公安局湖里分局立案侦查。</w:t>
      </w:r>
    </w:p>
    <w:p w14:paraId="2F8CA70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、结识上线。2025年4月9日晚，吴敬明在厦门市湖里区殿前街道长虹机械维修部员工宿舍内，经同宿舍工友“老杨”推送微信，结识一名网名叫“豹子头”的男子（下称“阿豹”）。双方通过微信约定佣金计价方式为：单卡月酬800元，按月结算；另按走账流水金额的0.8%给付提成。吴敬明因经商亏损、网贷到期，遂同意提供本人银行卡供对方走账。</w:t>
      </w:r>
    </w:p>
    <w:p w14:paraId="530072C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、作案及资金情况。2025年4月10日至6月9日间，吴敬明将本人农业银行借记卡卡号、手机接收的短信验证码及本人微信、支付宝收款码提供给“阿豹”使用，银行卡本体未离手。其间该卡单边流入资金580000元（2025年4月18日168000元、5月3日147000元、5月21日140000元、6月4日125000元）。</w:t>
      </w:r>
    </w:p>
    <w:p w14:paraId="60F2F6E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四、获利情况。吴敬明提供银行卡信息及收款码共计2个结算月，月酬800元／月×2个月＝1600元；走账流水合计580000元，按0.8%计提成4640元，以上款项由“阿豹”以支付宝转账方式分2次支付，非法获利共计人民币6240元（月酬1600元，流水提成4640元）。</w:t>
      </w:r>
    </w:p>
    <w:p w14:paraId="18E9B76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五、到案及认罪情况。2025年6月12日，吴敬明经民警电话通知后主动到案，如实供述主要犯罪事实，主动解锁手机供侦查机关提取电子数据，并提供了工友“老杨”的联系方式及上线“阿豹”的微信账号；6月13日因涉嫌帮助信息网络犯罪活动罪被刑事拘留，6月20日变更为取保候审。现以涉嫌帮助信息网络犯罪活动罪移送审查起诉（案号：厦湖检刑诉〔2025〕47号）。</w:t>
      </w:r>
    </w:p>
    <w:p w14:paraId="5EA7FA2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说明：本案情说明为教学合成材料，所涉时间、地点、金额、人员均为虚构；关联识别由使用者自行完成。</w:t>
      </w:r>
    </w:p>
    <w:p w14:paraId="7B4DA1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CDD2795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