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285A9F">
      <w:pPr>
        <w:spacing w:before="0" w:after="0" w:line="560" w:lineRule="exact"/>
        <w:jc w:val="left"/>
      </w:pPr>
      <w:r>
        <w:rPr>
          <w:rFonts w:ascii="Times New Roman" w:hAnsi="Times New Roman" w:eastAsia="仿宋_GB2312"/>
          <w:b w:val="0"/>
          <w:sz w:val="32"/>
        </w:rPr>
        <w:t>时间：2025年6月19日15时00分至2025年6月19日15时50分</w:t>
      </w:r>
    </w:p>
    <w:p w14:paraId="1FFAA127">
      <w:pPr>
        <w:spacing w:before="0" w:after="0" w:line="560" w:lineRule="exact"/>
        <w:jc w:val="left"/>
      </w:pPr>
      <w:r>
        <w:rPr>
          <w:rFonts w:ascii="Times New Roman" w:hAnsi="Times New Roman" w:eastAsia="仿宋_GB2312"/>
          <w:b w:val="0"/>
          <w:sz w:val="32"/>
        </w:rPr>
        <w:t>地点：厦门市公安局湖里分局执法办案中心讯问室</w:t>
      </w:r>
    </w:p>
    <w:p w14:paraId="5A5C99B0">
      <w:pPr>
        <w:spacing w:before="0" w:after="0" w:line="560" w:lineRule="exact"/>
        <w:jc w:val="left"/>
      </w:pPr>
      <w:r>
        <w:rPr>
          <w:rFonts w:ascii="Times New Roman" w:hAnsi="Times New Roman" w:eastAsia="仿宋_GB2312"/>
          <w:b w:val="0"/>
          <w:sz w:val="32"/>
        </w:rPr>
        <w:t>讯问人：陈国栋、刘志远    记录人：陈国栋</w:t>
      </w:r>
    </w:p>
    <w:p w14:paraId="7D37E7F3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问：我们是厦门市公安局湖里分局民警，现就你涉嫌帮助信息网络犯罪活动罪一案继续对你进行讯问，你要如实回答。上次讯问中你提到好处费一共有6240元，今天我们逐笔核对一下。</w:t>
      </w:r>
    </w:p>
    <w:p w14:paraId="0FE62F96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答：好的，我配合。</w:t>
      </w:r>
    </w:p>
    <w:p w14:paraId="0568D82E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问：第一笔3320元，是2025年5月10日收到的，对吗？</w:t>
      </w:r>
    </w:p>
    <w:p w14:paraId="69828B22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答：对。这是第一个月的，从4月10号到5月9号。</w:t>
      </w:r>
    </w:p>
    <w:p w14:paraId="0059B2E8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问：这3320元是怎么组成的？</w:t>
      </w:r>
    </w:p>
    <w:p w14:paraId="16A317CD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答：八百是固定的月租，剩下2520是按流水算的，那一个月卡里过了315000，按千分之八就是2520。这是他自己算好发给我看的，我自己不会算，但我看过银行短信，差不多。</w:t>
      </w:r>
    </w:p>
    <w:p w14:paraId="48B533E4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问：第二笔2920元呢？</w:t>
      </w:r>
    </w:p>
    <w:p w14:paraId="12C7D78E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答：是6月10号转的，第二个结算月，5月10号到6月9号。也是八百加提成，那个月流水265000，提成2120。</w:t>
      </w:r>
    </w:p>
    <w:p w14:paraId="016591BF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问：两个月的月租都是800元，提成比例都是0.8%，是否一直没变过？</w:t>
      </w:r>
    </w:p>
    <w:p w14:paraId="38500C32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答：没变过，从一开始就说是八百加千分之八，两个月都是这么算的。</w:t>
      </w:r>
    </w:p>
    <w:p w14:paraId="38820A93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问：除了这两笔，对方还给过你其他钱吗？</w:t>
      </w:r>
    </w:p>
    <w:p w14:paraId="453D547A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答：没有，就这两笔，一共6240。</w:t>
      </w:r>
    </w:p>
    <w:p w14:paraId="691D63CD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问：以上是否属实？</w:t>
      </w:r>
    </w:p>
    <w:p w14:paraId="785DD81F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答：属实。</w:t>
      </w:r>
    </w:p>
    <w:p w14:paraId="4B9C80C6">
      <w:pPr>
        <w:spacing w:before="0" w:after="0" w:line="560" w:lineRule="exact"/>
        <w:jc w:val="both"/>
      </w:pPr>
    </w:p>
    <w:p w14:paraId="33D9F609">
      <w:pPr>
        <w:spacing w:before="0" w:after="0" w:line="560" w:lineRule="exact"/>
        <w:jc w:val="right"/>
      </w:pPr>
      <w:r>
        <w:rPr>
          <w:rFonts w:ascii="Times New Roman" w:hAnsi="Times New Roman" w:eastAsia="仿宋_GB2312"/>
          <w:b w:val="0"/>
          <w:sz w:val="32"/>
        </w:rPr>
        <w:t>（以上笔录经犯罪嫌疑人核对无误，签字：吴敬明，捺手印）</w:t>
      </w:r>
    </w:p>
    <w:p w14:paraId="4B6EDF5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23423632"/>
    <w:rsid w:val="3A2C08FF"/>
    <w:rsid w:val="45D04998"/>
    <w:rsid w:val="49562FE0"/>
    <w:rsid w:val="4CA566E2"/>
    <w:rsid w:val="4E566916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仿宋_GB2312" w:cstheme="minorBidi"/>
      <w:sz w:val="32"/>
      <w:szCs w:val="22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2026-09-11T01:01:38Z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