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4FFC3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时间：2025年7月3日9时30分至2025年7月3日10时00分</w:t>
      </w:r>
    </w:p>
    <w:p w14:paraId="098A5906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地点：沈阳市公安局铁西分局执法办案中心</w:t>
      </w:r>
    </w:p>
    <w:p w14:paraId="79989076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辨认人：郑海鹏    主持辨认人：马建国、徐磊    见证人：王某某</w:t>
      </w:r>
    </w:p>
    <w:p w14:paraId="506B9AC0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辨认对象：不同男性免冠正面照片12张（编号1至12）</w:t>
      </w:r>
    </w:p>
    <w:p w14:paraId="5C7037F4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辨认目的：辨认本案中向其租借银行卡的男子（“大飞”）</w:t>
      </w:r>
    </w:p>
    <w:p w14:paraId="32AFA1BB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辨认过程：主持辨认人向辨认人说明辨认规则后，将12张男性免冠照片无规则排列置于辨认人面前，告知其仔细辨认，并告知其有权拒绝辨认。辨认人逐张观看后，指认其中第7号照片上的男子即系到其店内推销POS机并向其租借银行卡的“大飞”。</w:t>
      </w:r>
    </w:p>
    <w:p w14:paraId="2C482052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辨认结果：辨认人郑海鹏从12张照片中辨认出第7号照片上的人系本案中向其租借银行卡的男子。</w:t>
      </w:r>
    </w:p>
    <w:p w14:paraId="27613D56">
      <w:r>
        <w:rPr>
          <w:rFonts w:ascii="Times New Roman" w:hAnsi="Times New Roman" w:eastAsia="仿宋_GB2312"/>
          <w:b w:val="0"/>
          <w:sz w:val="32"/>
        </w:rPr>
        <w:t>辨认人：郑海鹏（签名、捺手印）    主持辨认人：马建国、徐磊（签名）    见证人：王某某（签名）    日期：2025年7月3日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674539CF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