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2680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B案 电子数据检查笔录</w:t>
      </w:r>
    </w:p>
    <w:p w14:paraId="03688520">
      <w:pPr>
        <w:rPr>
          <w:rFonts w:hint="eastAsia"/>
        </w:rPr>
      </w:pPr>
      <w:r>
        <w:rPr>
          <w:rFonts w:hint="eastAsia"/>
        </w:rPr>
        <w:t>检查时间：2022年7月2日</w:t>
      </w:r>
    </w:p>
    <w:p w14:paraId="7111C1FF">
      <w:pPr>
        <w:rPr>
          <w:rFonts w:hint="eastAsia"/>
        </w:rPr>
      </w:pPr>
      <w:r>
        <w:rPr>
          <w:rFonts w:hint="eastAsia"/>
        </w:rPr>
        <w:t>检查对象：从邓某强重庆江北区租住处扣押的黑色联想笔记本电脑壹台（大春提供）</w:t>
      </w:r>
    </w:p>
    <w:p w14:paraId="13E1F872">
      <w:pPr>
        <w:rPr>
          <w:rFonts w:hint="eastAsia"/>
        </w:rPr>
      </w:pPr>
    </w:p>
    <w:p w14:paraId="6340E2AF">
      <w:pPr>
        <w:rPr>
          <w:rFonts w:hint="eastAsia"/>
        </w:rPr>
      </w:pPr>
      <w:r>
        <w:rPr>
          <w:rFonts w:hint="eastAsia"/>
        </w:rPr>
        <w:t>检查结果：</w:t>
      </w:r>
    </w:p>
    <w:p w14:paraId="0D73A648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该笔记本电脑的硬盘序列号为 WD-WXxxA1234567（与G007 A案501室查获的笔记本电脑硬盘序列号一致），MAC地址为 00-15-5D-xx-xx-01（与G007 A案501室查获的笔记本电脑MAC地址一致）。</w:t>
      </w:r>
    </w:p>
    <w:p w14:paraId="5A7C9DB1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该笔记本电脑操作系统为Windows 10专业版，用户名与A案中501室笔记本的用户名同为“XiaoLiu”。</w:t>
      </w:r>
    </w:p>
    <w:p w14:paraId="5D5E933F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在该电脑中发现“金格瑞”软件的安装记录（与A案中刘某手机中安装的软件名称一致）。</w:t>
      </w:r>
    </w:p>
    <w:p w14:paraId="3A012DD9">
      <w:r>
        <w:rPr>
          <w:rFonts w:hint="eastAsia"/>
          <w:lang w:val="en-US" w:eastAsia="zh-CN"/>
        </w:rPr>
        <w:t>4.</w:t>
      </w:r>
      <w:bookmarkStart w:id="0" w:name="_GoBack"/>
      <w:bookmarkEnd w:id="0"/>
      <w:r>
        <w:rPr>
          <w:rFonts w:hint="eastAsia"/>
        </w:rPr>
        <w:t>在该电脑中提取到即时通讯软件“Telegram”的缓存文件，其中有与备注名为“李总”的账号的聊天记录，内容涉及银行卡转账指令。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DC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2026-08-27T02:13:58Z</dcterms:created>
  <dc:creator>27355</dc:creator>
  <cp:lastModifiedBy>杨可依</cp:lastModifiedBy>
  <dcterms:modified xsi:type="dcterms:W3CDTF">2026-08-27T02:14:29Z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3901CA390ED643B9AE6B6CDBB7B5821E_12</vt:lpwstr>
  </property>
</Properties>
</file>